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8.xml" ContentType="application/vnd.openxmlformats-officedocument.wordprocessingml.header+xml"/>
  <Override PartName="/word/header15.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customXml/itemProps2.xml" ContentType="application/vnd.openxmlformats-officedocument.customXmlProperties+xml"/>
  <Override PartName="/word/header3.xml" ContentType="application/vnd.openxmlformats-officedocument.wordprocessingml.header+xml"/>
  <Override PartName="/word/footer13.xml" ContentType="application/vnd.openxmlformats-officedocument.wordprocessingml.footer+xml"/>
  <Override PartName="/word/footer7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6.xml" ContentType="application/vnd.openxmlformats-officedocument.wordprocessingml.footer+xml"/>
  <Override PartName="/word/footer41.xml" ContentType="application/vnd.openxmlformats-officedocument.wordprocessingml.footer+xml"/>
  <Override PartName="/word/footer44.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header14.xml" ContentType="application/vnd.openxmlformats-officedocument.wordprocessingml.header+xml"/>
  <Override PartName="/word/footer60.xml" ContentType="application/vnd.openxmlformats-officedocument.wordprocessingml.foot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50.xml" ContentType="application/vnd.openxmlformats-officedocument.wordprocessingml.footer+xml"/>
  <Override PartName="/word/footer67.xml" ContentType="application/vnd.openxmlformats-officedocument.wordprocessingml.footer+xml"/>
  <Override PartName="/word/footer7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35.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footer69.xml" ContentType="application/vnd.openxmlformats-officedocument.wordprocessingml.footer+xml"/>
  <Override PartName="/word/footer72.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footer47.xml" ContentType="application/vnd.openxmlformats-officedocument.wordprocessingml.footer+xml"/>
  <Override PartName="/word/footer49.xml" ContentType="application/vnd.openxmlformats-officedocument.wordprocessingml.footer+xml"/>
  <Override PartName="/word/footer54.xml" ContentType="application/vnd.openxmlformats-officedocument.wordprocessingml.footer+xml"/>
  <Override PartName="/word/footer58.xml" ContentType="application/vnd.openxmlformats-officedocument.wordprocessingml.footer+xml"/>
  <Override PartName="/word/header16.xml" ContentType="application/vnd.openxmlformats-officedocument.wordprocessingml.header+xml"/>
  <Override PartName="/word/footer64.xml" ContentType="application/vnd.openxmlformats-officedocument.wordprocessingml.footer+xml"/>
  <Override PartName="/word/footer75.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53.xml" ContentType="application/vnd.openxmlformats-officedocument.wordprocessingml.foot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header19.xml" ContentType="application/vnd.openxmlformats-officedocument.wordprocessingml.head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65.xml" ContentType="application/vnd.openxmlformats-officedocument.wordprocessingml.footer+xml"/>
  <Override PartName="/word/header20.xml" ContentType="application/vnd.openxmlformats-officedocument.wordprocessingml.header+xml"/>
  <Override PartName="/word/stylesWithEffects.xml" ContentType="application/vnd.ms-word.stylesWithEffects+xml"/>
  <Override PartName="/word/header9.xml" ContentType="application/vnd.openxmlformats-officedocument.wordprocessingml.header+xml"/>
  <Override PartName="/word/footer61.xml" ContentType="application/vnd.openxmlformats-officedocument.wordprocessingml.footer+xml"/>
  <Override PartName="/docProps/custom.xml" ContentType="application/vnd.openxmlformats-officedocument.custom-properties+xml"/>
  <Default Extension="jpeg" ContentType="image/jpeg"/>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92A1" w14:textId="77777777" w:rsidR="007046BA" w:rsidRDefault="007046BA">
      <w:pPr>
        <w:jc w:val="center"/>
        <w:rPr>
          <w:rFonts w:ascii="Helvetica" w:hAnsi="Helvetica"/>
        </w:rPr>
      </w:pPr>
    </w:p>
    <w:p w14:paraId="2027FA24" w14:textId="6A171AE2" w:rsidR="007046BA" w:rsidRDefault="00D567DA">
      <w:pPr>
        <w:jc w:val="center"/>
        <w:rPr>
          <w:rFonts w:ascii="Helvetica" w:hAnsi="Helvetica"/>
        </w:rPr>
      </w:pPr>
      <w:r w:rsidRPr="00CD57B0">
        <w:rPr>
          <w:noProof/>
          <w:color w:val="808080" w:themeColor="background1" w:themeShade="80"/>
        </w:rPr>
        <w:drawing>
          <wp:inline distT="0" distB="0" distL="0" distR="0" wp14:anchorId="3CF497B1" wp14:editId="0E6C4170">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38B3EDC7" w14:textId="77777777" w:rsidR="007046BA" w:rsidRDefault="007046BA">
      <w:pPr>
        <w:jc w:val="center"/>
        <w:rPr>
          <w:rFonts w:ascii="Helvetica" w:hAnsi="Helvetica"/>
        </w:rPr>
      </w:pPr>
    </w:p>
    <w:p w14:paraId="69B5B5B2" w14:textId="77777777" w:rsidR="007046BA" w:rsidRDefault="007046BA">
      <w:pPr>
        <w:jc w:val="center"/>
        <w:rPr>
          <w:rFonts w:ascii="Helvetica" w:hAnsi="Helvetica"/>
        </w:rPr>
      </w:pPr>
    </w:p>
    <w:p w14:paraId="7B0855A9" w14:textId="77777777" w:rsidR="007046BA" w:rsidRDefault="007046BA">
      <w:pPr>
        <w:jc w:val="center"/>
        <w:rPr>
          <w:rFonts w:ascii="Helvetica" w:hAnsi="Helvetica"/>
        </w:rPr>
      </w:pPr>
    </w:p>
    <w:p w14:paraId="09CB3919" w14:textId="77777777" w:rsidR="007046BA" w:rsidRDefault="007046BA">
      <w:pPr>
        <w:jc w:val="center"/>
        <w:rPr>
          <w:rFonts w:ascii="Helvetica" w:hAnsi="Helvetica"/>
        </w:rPr>
      </w:pPr>
    </w:p>
    <w:p w14:paraId="545A1B91" w14:textId="77777777" w:rsidR="007046BA" w:rsidRDefault="007046BA">
      <w:pPr>
        <w:jc w:val="center"/>
        <w:rPr>
          <w:rFonts w:ascii="Helvetica" w:hAnsi="Helvetica"/>
        </w:rPr>
      </w:pPr>
    </w:p>
    <w:p w14:paraId="1FE07F51" w14:textId="77777777" w:rsidR="007046BA" w:rsidRDefault="00FE6D6F">
      <w:pPr>
        <w:jc w:val="center"/>
        <w:rPr>
          <w:i/>
          <w:iCs/>
          <w:sz w:val="64"/>
          <w:szCs w:val="64"/>
        </w:rPr>
      </w:pPr>
      <w:r>
        <w:rPr>
          <w:i/>
          <w:iCs/>
          <w:sz w:val="64"/>
          <w:szCs w:val="64"/>
        </w:rPr>
        <w:t>Model</w:t>
      </w:r>
    </w:p>
    <w:p w14:paraId="028100A6" w14:textId="77777777" w:rsidR="007046BA" w:rsidRPr="007A4512" w:rsidRDefault="007046BA">
      <w:pPr>
        <w:jc w:val="center"/>
        <w:rPr>
          <w:rFonts w:ascii="Helvetica" w:hAnsi="Helvetica"/>
          <w:sz w:val="36"/>
          <w:szCs w:val="36"/>
        </w:rPr>
      </w:pPr>
    </w:p>
    <w:p w14:paraId="2A0298F4" w14:textId="77777777" w:rsidR="007046BA" w:rsidRDefault="00FE6D6F">
      <w:pPr>
        <w:jc w:val="center"/>
        <w:rPr>
          <w:i/>
          <w:iCs/>
          <w:sz w:val="64"/>
          <w:szCs w:val="64"/>
        </w:rPr>
      </w:pPr>
      <w:r>
        <w:rPr>
          <w:i/>
          <w:iCs/>
          <w:sz w:val="64"/>
          <w:szCs w:val="64"/>
        </w:rPr>
        <w:t>Power Purchase Agreement</w:t>
      </w:r>
    </w:p>
    <w:p w14:paraId="40B28868" w14:textId="77777777" w:rsidR="007046BA" w:rsidRDefault="00FE6D6F">
      <w:pPr>
        <w:jc w:val="center"/>
        <w:rPr>
          <w:i/>
          <w:iCs/>
          <w:sz w:val="64"/>
          <w:szCs w:val="64"/>
        </w:rPr>
      </w:pPr>
      <w:r>
        <w:rPr>
          <w:i/>
          <w:iCs/>
          <w:sz w:val="64"/>
          <w:szCs w:val="64"/>
        </w:rPr>
        <w:t>For</w:t>
      </w:r>
    </w:p>
    <w:p w14:paraId="1C27DE5E" w14:textId="77777777" w:rsidR="007046BA" w:rsidRDefault="00FE6D6F">
      <w:pPr>
        <w:jc w:val="center"/>
        <w:rPr>
          <w:i/>
          <w:iCs/>
          <w:sz w:val="72"/>
        </w:rPr>
      </w:pPr>
      <w:r>
        <w:rPr>
          <w:i/>
          <w:iCs/>
          <w:sz w:val="64"/>
          <w:szCs w:val="64"/>
        </w:rPr>
        <w:t>Renewable Dispatchable Generation</w:t>
      </w:r>
    </w:p>
    <w:p w14:paraId="408A74CB" w14:textId="77777777" w:rsidR="007046BA" w:rsidRPr="00527EC1" w:rsidRDefault="00527EC1">
      <w:pPr>
        <w:jc w:val="center"/>
        <w:rPr>
          <w:i/>
          <w:iCs/>
          <w:sz w:val="64"/>
          <w:szCs w:val="64"/>
        </w:rPr>
      </w:pPr>
      <w:r>
        <w:rPr>
          <w:i/>
          <w:iCs/>
          <w:sz w:val="64"/>
          <w:szCs w:val="64"/>
        </w:rPr>
        <w:t>(</w:t>
      </w:r>
      <w:r w:rsidR="00282D6C">
        <w:rPr>
          <w:i/>
          <w:iCs/>
          <w:sz w:val="64"/>
          <w:szCs w:val="64"/>
        </w:rPr>
        <w:t>PV</w:t>
      </w:r>
      <w:r>
        <w:rPr>
          <w:i/>
          <w:iCs/>
          <w:sz w:val="64"/>
          <w:szCs w:val="64"/>
        </w:rPr>
        <w:t>)</w:t>
      </w:r>
    </w:p>
    <w:p w14:paraId="1AAF75E0" w14:textId="77777777" w:rsidR="007046BA" w:rsidRPr="007A4512" w:rsidRDefault="007046BA">
      <w:pPr>
        <w:jc w:val="center"/>
        <w:rPr>
          <w:sz w:val="16"/>
          <w:szCs w:val="16"/>
        </w:rPr>
      </w:pPr>
    </w:p>
    <w:p w14:paraId="5849DBF4" w14:textId="77777777" w:rsidR="007046BA" w:rsidRDefault="007046BA">
      <w:pPr>
        <w:pStyle w:val="TOC1"/>
      </w:pPr>
    </w:p>
    <w:p w14:paraId="248807B8" w14:textId="77777777" w:rsidR="007046BA" w:rsidRDefault="00D67457">
      <w:pPr>
        <w:pStyle w:val="PlainText"/>
        <w:jc w:val="center"/>
        <w:rPr>
          <w:rFonts w:ascii="Times New Roman" w:hAnsi="Times New Roman" w:cs="Times New Roman"/>
          <w:b/>
          <w:sz w:val="64"/>
          <w:szCs w:val="64"/>
        </w:rPr>
      </w:pPr>
      <w:r>
        <w:rPr>
          <w:rFonts w:ascii="Times New Roman" w:hAnsi="Times New Roman" w:cs="Times New Roman"/>
          <w:b/>
          <w:sz w:val="64"/>
          <w:szCs w:val="64"/>
        </w:rPr>
        <w:t>February</w:t>
      </w:r>
      <w:r w:rsidR="00FE6D6F">
        <w:rPr>
          <w:rFonts w:ascii="Times New Roman" w:hAnsi="Times New Roman" w:cs="Times New Roman"/>
          <w:b/>
          <w:sz w:val="64"/>
          <w:szCs w:val="64"/>
        </w:rPr>
        <w:t xml:space="preserve"> 201</w:t>
      </w:r>
      <w:r>
        <w:rPr>
          <w:rFonts w:ascii="Times New Roman" w:hAnsi="Times New Roman" w:cs="Times New Roman"/>
          <w:b/>
          <w:sz w:val="64"/>
          <w:szCs w:val="64"/>
        </w:rPr>
        <w:t>8</w:t>
      </w:r>
    </w:p>
    <w:p w14:paraId="119CDCC9" w14:textId="77777777" w:rsidR="007A4512" w:rsidRPr="00226110" w:rsidRDefault="007A4512">
      <w:pPr>
        <w:pStyle w:val="PlainText"/>
        <w:jc w:val="center"/>
        <w:rPr>
          <w:rFonts w:ascii="Times New Roman" w:hAnsi="Times New Roman" w:cs="Times New Roman"/>
          <w:sz w:val="12"/>
          <w:szCs w:val="12"/>
        </w:rPr>
      </w:pPr>
    </w:p>
    <w:p w14:paraId="57C4005E" w14:textId="77777777" w:rsidR="007046BA" w:rsidRPr="00F30B22" w:rsidRDefault="007046BA">
      <w:pPr>
        <w:pStyle w:val="PlainText"/>
        <w:jc w:val="center"/>
        <w:rPr>
          <w:rFonts w:ascii="Times New Roman" w:hAnsi="Times New Roman" w:cs="Times New Roman"/>
          <w:b/>
          <w:sz w:val="32"/>
          <w:szCs w:val="32"/>
        </w:rPr>
        <w:sectPr w:rsidR="007046BA" w:rsidRPr="00F30B22">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154EF024" w14:textId="104FFEDF"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E4313F">
        <w:rPr>
          <w:b/>
          <w:sz w:val="24"/>
          <w:szCs w:val="24"/>
        </w:rPr>
        <w:t>r</w:t>
      </w:r>
      <w:r>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Pr>
          <w:b/>
          <w:sz w:val="24"/>
          <w:szCs w:val="24"/>
        </w:rPr>
        <w:t xml:space="preserve">eneration to be executed by </w:t>
      </w:r>
      <w:r w:rsidR="00F1384A">
        <w:rPr>
          <w:b/>
          <w:sz w:val="24"/>
          <w:szCs w:val="24"/>
        </w:rPr>
        <w:t>Maui</w:t>
      </w:r>
      <w:r>
        <w:rPr>
          <w:b/>
          <w:sz w:val="24"/>
          <w:szCs w:val="24"/>
        </w:rPr>
        <w:t xml:space="preserve"> Electric.  The terms and conditions that may be offered by </w:t>
      </w:r>
      <w:r w:rsidR="00F1384A">
        <w:rPr>
          <w:b/>
          <w:sz w:val="24"/>
          <w:szCs w:val="24"/>
        </w:rPr>
        <w:t>Maui</w:t>
      </w:r>
      <w:r>
        <w:rPr>
          <w:b/>
          <w:sz w:val="24"/>
          <w:szCs w:val="24"/>
        </w:rPr>
        <w:t xml:space="preserve"> Electric in a </w:t>
      </w:r>
      <w:r w:rsidR="00E4313F">
        <w:rPr>
          <w:b/>
          <w:sz w:val="24"/>
          <w:szCs w:val="24"/>
        </w:rPr>
        <w:t>r</w:t>
      </w:r>
      <w:r w:rsidR="009414E7">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sidR="009414E7">
        <w:rPr>
          <w:b/>
          <w:sz w:val="24"/>
          <w:szCs w:val="24"/>
        </w:rPr>
        <w:t>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105F4E54" w14:textId="77777777" w:rsidR="007046BA" w:rsidRDefault="007046BA">
      <w:pPr>
        <w:pStyle w:val="PlainText"/>
        <w:rPr>
          <w:sz w:val="24"/>
          <w:szCs w:val="24"/>
        </w:rPr>
      </w:pPr>
    </w:p>
    <w:p w14:paraId="334C974D"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C5533F3" w14:textId="77777777" w:rsidR="007046BA" w:rsidRDefault="007046BA">
      <w:pPr>
        <w:pStyle w:val="PlainText"/>
        <w:rPr>
          <w:sz w:val="24"/>
          <w:szCs w:val="24"/>
        </w:rPr>
      </w:pPr>
    </w:p>
    <w:p w14:paraId="0BB6B5FD"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 xml:space="preserve"> </w:t>
      </w:r>
    </w:p>
    <w:p w14:paraId="7B707409" w14:textId="77777777" w:rsidR="007046BA" w:rsidRDefault="007046BA">
      <w:pPr>
        <w:pStyle w:val="PlainText"/>
        <w:rPr>
          <w:sz w:val="24"/>
          <w:szCs w:val="24"/>
        </w:rPr>
      </w:pPr>
    </w:p>
    <w:p w14:paraId="24208843" w14:textId="77777777" w:rsidR="007046BA" w:rsidRDefault="007046BA">
      <w:pPr>
        <w:pStyle w:val="PlainText"/>
        <w:rPr>
          <w:sz w:val="24"/>
          <w:szCs w:val="24"/>
        </w:rPr>
      </w:pPr>
    </w:p>
    <w:p w14:paraId="0F184A16" w14:textId="1D431BB8"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sidR="005C3A42" w:rsidRPr="00F1384A">
        <w:rPr>
          <w:sz w:val="24"/>
          <w:szCs w:val="24"/>
        </w:rPr>
        <w:t>Maui Electric Company, Limited</w:t>
      </w:r>
      <w:r>
        <w:rPr>
          <w:b/>
          <w:sz w:val="24"/>
          <w:szCs w:val="24"/>
        </w:rPr>
        <w:t>,</w:t>
      </w:r>
      <w:r>
        <w:rPr>
          <w:sz w:val="24"/>
          <w:szCs w:val="24"/>
        </w:rPr>
        <w:t xml:space="preserve"> a </w:t>
      </w:r>
      <w:r w:rsidR="006372D0">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31DED601" w14:textId="77777777" w:rsidR="007046BA" w:rsidRDefault="007046BA">
      <w:pPr>
        <w:pStyle w:val="PlainText"/>
        <w:rPr>
          <w:sz w:val="24"/>
          <w:szCs w:val="24"/>
        </w:rPr>
      </w:pPr>
    </w:p>
    <w:p w14:paraId="4CC4BE0D" w14:textId="759FC427" w:rsidR="007046BA" w:rsidRDefault="00FE6D6F">
      <w:pPr>
        <w:pStyle w:val="PlainText"/>
        <w:rPr>
          <w:sz w:val="24"/>
          <w:szCs w:val="24"/>
        </w:rPr>
      </w:pPr>
      <w:r>
        <w:rPr>
          <w:sz w:val="24"/>
          <w:szCs w:val="24"/>
        </w:rPr>
        <w:tab/>
        <w:t xml:space="preserve">WHEREAS, Company is an operating electric public utility on the Island of </w:t>
      </w:r>
      <w:r w:rsidR="00F1384A">
        <w:rPr>
          <w:sz w:val="24"/>
          <w:szCs w:val="24"/>
        </w:rPr>
        <w:t>Maui</w:t>
      </w:r>
      <w:r>
        <w:rPr>
          <w:sz w:val="24"/>
          <w:szCs w:val="24"/>
        </w:rPr>
        <w:t xml:space="preserve">, subject to the </w:t>
      </w:r>
      <w:r w:rsidR="006372D0">
        <w:rPr>
          <w:sz w:val="24"/>
          <w:szCs w:val="24"/>
        </w:rPr>
        <w:t>Hawai‘i</w:t>
      </w:r>
      <w:r>
        <w:rPr>
          <w:sz w:val="24"/>
          <w:szCs w:val="24"/>
        </w:rPr>
        <w:t xml:space="preserve"> Public Utilities Law (</w:t>
      </w:r>
      <w:r w:rsidR="006372D0">
        <w:rPr>
          <w:sz w:val="24"/>
          <w:szCs w:val="24"/>
        </w:rPr>
        <w:t>Hawai‘i</w:t>
      </w:r>
      <w:r>
        <w:rPr>
          <w:sz w:val="24"/>
          <w:szCs w:val="24"/>
        </w:rPr>
        <w:t xml:space="preserve"> Revised Statutes, Chapter 269) and the rules and regulations of the </w:t>
      </w:r>
      <w:r w:rsidR="006372D0">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2BBE2D2" w14:textId="77777777" w:rsidR="007046BA" w:rsidRDefault="007046BA">
      <w:pPr>
        <w:pStyle w:val="PlainText"/>
        <w:rPr>
          <w:sz w:val="24"/>
          <w:szCs w:val="24"/>
        </w:rPr>
      </w:pPr>
    </w:p>
    <w:p w14:paraId="6CF973EB"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38E0F236" w14:textId="77777777" w:rsidR="007046BA" w:rsidRDefault="007046BA">
      <w:pPr>
        <w:pStyle w:val="PlainText"/>
        <w:rPr>
          <w:sz w:val="24"/>
          <w:szCs w:val="24"/>
        </w:rPr>
      </w:pPr>
    </w:p>
    <w:p w14:paraId="28B8D46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55B9B555" w14:textId="77777777" w:rsidR="00F76E8C" w:rsidRDefault="00F76E8C">
      <w:pPr>
        <w:pStyle w:val="PlainText"/>
        <w:rPr>
          <w:sz w:val="24"/>
          <w:szCs w:val="24"/>
        </w:rPr>
      </w:pPr>
    </w:p>
    <w:p w14:paraId="506E5B04"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6372D0">
        <w:rPr>
          <w:sz w:val="24"/>
          <w:szCs w:val="24"/>
        </w:rPr>
        <w:t>Hawai‘i</w:t>
      </w:r>
      <w:r w:rsidR="00F263DE">
        <w:rPr>
          <w:sz w:val="24"/>
          <w:szCs w:val="24"/>
        </w:rPr>
        <w:t>'</w:t>
      </w:r>
      <w:r>
        <w:rPr>
          <w:sz w:val="24"/>
          <w:szCs w:val="24"/>
        </w:rPr>
        <w:t xml:space="preserve">s Renewable Portfolio Standards Statute (codified as </w:t>
      </w:r>
      <w:r w:rsidR="006372D0">
        <w:rPr>
          <w:sz w:val="24"/>
          <w:szCs w:val="24"/>
        </w:rPr>
        <w:t>Hawai‘i</w:t>
      </w:r>
      <w:r>
        <w:rPr>
          <w:sz w:val="24"/>
          <w:szCs w:val="24"/>
        </w:rPr>
        <w:t xml:space="preserve"> Revised Statutes (HRS) 269-91 through 269-95); and</w:t>
      </w:r>
    </w:p>
    <w:p w14:paraId="34A679D4" w14:textId="77777777" w:rsidR="007046BA" w:rsidRDefault="007046BA">
      <w:pPr>
        <w:pStyle w:val="PlainText"/>
        <w:rPr>
          <w:sz w:val="24"/>
          <w:szCs w:val="24"/>
        </w:rPr>
      </w:pPr>
    </w:p>
    <w:p w14:paraId="719C7787"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1AA27B1E" w14:textId="77777777" w:rsidR="007046BA" w:rsidRDefault="007046BA">
      <w:pPr>
        <w:pStyle w:val="PlainText"/>
        <w:rPr>
          <w:sz w:val="24"/>
          <w:szCs w:val="24"/>
        </w:rPr>
      </w:pPr>
    </w:p>
    <w:p w14:paraId="6659F826" w14:textId="77777777" w:rsidR="007046BA" w:rsidRDefault="00FE6D6F">
      <w:pPr>
        <w:pStyle w:val="PlainText"/>
        <w:rPr>
          <w:sz w:val="24"/>
          <w:szCs w:val="24"/>
        </w:rPr>
      </w:pPr>
      <w:r>
        <w:rPr>
          <w:sz w:val="24"/>
          <w:szCs w:val="24"/>
        </w:rPr>
        <w:tab/>
        <w:t xml:space="preserve">WHEREAS, Facility will be located at ______________, State of </w:t>
      </w:r>
      <w:r w:rsidR="006372D0">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2491CA3C" w14:textId="77777777" w:rsidR="007046BA" w:rsidRDefault="007046BA">
      <w:pPr>
        <w:pStyle w:val="PlainText"/>
        <w:rPr>
          <w:sz w:val="24"/>
          <w:szCs w:val="24"/>
        </w:rPr>
      </w:pPr>
    </w:p>
    <w:p w14:paraId="08082004"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Facility</w:t>
      </w:r>
      <w:r w:rsidR="00F263DE">
        <w:rPr>
          <w:sz w:val="24"/>
          <w:szCs w:val="24"/>
        </w:rPr>
        <w:t>'</w:t>
      </w:r>
      <w:r w:rsidR="006A7D3A">
        <w:rPr>
          <w:sz w:val="24"/>
          <w:szCs w:val="24"/>
        </w:rPr>
        <w:t xml:space="preserve">s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w:t>
      </w:r>
      <w:r w:rsidR="00F263DE">
        <w:rPr>
          <w:sz w:val="24"/>
          <w:szCs w:val="24"/>
        </w:rPr>
        <w:t>'</w:t>
      </w:r>
      <w:r w:rsidR="00817DF9">
        <w:rPr>
          <w:sz w:val="24"/>
          <w:szCs w:val="24"/>
        </w:rPr>
        <w:t>s dispatch</w:t>
      </w:r>
      <w:r>
        <w:rPr>
          <w:sz w:val="24"/>
          <w:szCs w:val="24"/>
        </w:rPr>
        <w:t xml:space="preserve">. </w:t>
      </w:r>
    </w:p>
    <w:p w14:paraId="3AC0E01E" w14:textId="77777777" w:rsidR="007046BA" w:rsidRDefault="007046BA">
      <w:pPr>
        <w:pStyle w:val="PlainText"/>
        <w:rPr>
          <w:sz w:val="24"/>
          <w:szCs w:val="24"/>
        </w:rPr>
      </w:pPr>
    </w:p>
    <w:p w14:paraId="1462AE40" w14:textId="77777777" w:rsidR="00D67457" w:rsidRDefault="00FE6D6F">
      <w:pPr>
        <w:pStyle w:val="PlainText"/>
        <w:rPr>
          <w:sz w:val="24"/>
          <w:szCs w:val="24"/>
        </w:rPr>
      </w:pPr>
      <w:r>
        <w:rPr>
          <w:sz w:val="24"/>
          <w:szCs w:val="24"/>
        </w:rPr>
        <w:tab/>
        <w:t>NOW, THEREFORE, in consideration of the premises and the respective promises herein, Company and Seller hereby agree as follows:</w:t>
      </w:r>
    </w:p>
    <w:p w14:paraId="28C38E70" w14:textId="77777777" w:rsidR="00B20D81" w:rsidRDefault="00B20D81">
      <w:pPr>
        <w:pStyle w:val="PlainText"/>
        <w:rPr>
          <w:sz w:val="24"/>
          <w:szCs w:val="24"/>
        </w:rPr>
      </w:pPr>
    </w:p>
    <w:p w14:paraId="713C3993" w14:textId="77777777" w:rsidR="00B20D81" w:rsidRDefault="00B20D81" w:rsidP="00B20D81">
      <w:pPr>
        <w:pStyle w:val="PlainText"/>
        <w:jc w:val="center"/>
        <w:rPr>
          <w:sz w:val="24"/>
          <w:szCs w:val="24"/>
          <w:u w:val="single"/>
        </w:rPr>
      </w:pPr>
      <w:r>
        <w:rPr>
          <w:sz w:val="24"/>
          <w:szCs w:val="24"/>
          <w:u w:val="single"/>
        </w:rPr>
        <w:t>DEFINITIONS</w:t>
      </w:r>
    </w:p>
    <w:p w14:paraId="2E79A2E8" w14:textId="77777777" w:rsidR="00B20D81" w:rsidRDefault="00B20D81" w:rsidP="00B20D81">
      <w:pPr>
        <w:pStyle w:val="PlainText"/>
        <w:rPr>
          <w:sz w:val="24"/>
          <w:szCs w:val="24"/>
        </w:rPr>
      </w:pPr>
    </w:p>
    <w:p w14:paraId="0B6B6458" w14:textId="77777777" w:rsidR="00B20D81" w:rsidRDefault="00B20D81" w:rsidP="00B20D81">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31F53114" w14:textId="77777777" w:rsidR="00B20D81" w:rsidRDefault="00B20D81" w:rsidP="00B20D81">
      <w:pPr>
        <w:pStyle w:val="PlainText"/>
        <w:rPr>
          <w:sz w:val="24"/>
          <w:szCs w:val="24"/>
        </w:rPr>
      </w:pPr>
    </w:p>
    <w:p w14:paraId="26688D15" w14:textId="77777777" w:rsidR="00B20D81" w:rsidRDefault="00B20D81">
      <w:pPr>
        <w:pStyle w:val="PlainText"/>
        <w:rPr>
          <w:sz w:val="24"/>
          <w:szCs w:val="24"/>
        </w:rPr>
      </w:pPr>
    </w:p>
    <w:p w14:paraId="3486637B" w14:textId="77777777" w:rsidR="00B20D81" w:rsidRDefault="00B20D81">
      <w:pPr>
        <w:pStyle w:val="PlainText"/>
        <w:rPr>
          <w:sz w:val="24"/>
          <w:szCs w:val="24"/>
        </w:rPr>
        <w:sectPr w:rsidR="00B20D81">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22A33AE1"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9BA61C0" w14:textId="77777777" w:rsidR="00350BC4" w:rsidRDefault="00FE6D6F">
      <w:pPr>
        <w:pStyle w:val="PlainText"/>
        <w:tabs>
          <w:tab w:val="left" w:pos="864"/>
        </w:tabs>
        <w:spacing w:after="240"/>
        <w:rPr>
          <w:sz w:val="24"/>
          <w:szCs w:val="24"/>
        </w:rPr>
        <w:sectPr w:rsidR="00350BC4" w:rsidSect="00350BC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7B7608">
        <w:rPr>
          <w:sz w:val="24"/>
          <w:szCs w:val="24"/>
        </w:rPr>
        <w:t>r</w:t>
      </w:r>
      <w:r>
        <w:rPr>
          <w:sz w:val="24"/>
          <w:szCs w:val="24"/>
        </w:rPr>
        <w:t xml:space="preserve">enewable </w:t>
      </w:r>
      <w:r w:rsidR="007B7608">
        <w:rPr>
          <w:sz w:val="24"/>
          <w:szCs w:val="24"/>
        </w:rPr>
        <w:t>d</w:t>
      </w:r>
      <w:r>
        <w:rPr>
          <w:sz w:val="24"/>
          <w:szCs w:val="24"/>
        </w:rPr>
        <w:t xml:space="preserve">ispatchable </w:t>
      </w:r>
      <w:r w:rsidR="007B7608">
        <w:rPr>
          <w:sz w:val="24"/>
          <w:szCs w:val="24"/>
        </w:rPr>
        <w:t>g</w:t>
      </w:r>
      <w:r>
        <w:rPr>
          <w:sz w:val="24"/>
          <w:szCs w:val="24"/>
        </w:rPr>
        <w:t xml:space="preserve">eneration </w:t>
      </w:r>
      <w:r w:rsidR="00D02459">
        <w:rPr>
          <w:sz w:val="24"/>
          <w:szCs w:val="24"/>
        </w:rPr>
        <w:t xml:space="preserve">and energy </w:t>
      </w:r>
      <w:r>
        <w:rPr>
          <w:sz w:val="24"/>
          <w:szCs w:val="24"/>
        </w:rPr>
        <w:t xml:space="preserve">in parallel with the Company System; </w:t>
      </w:r>
      <w:r>
        <w:rPr>
          <w:sz w:val="24"/>
          <w:szCs w:val="24"/>
          <w:u w:val="single"/>
        </w:rPr>
        <w:t>provided</w:t>
      </w:r>
      <w:r>
        <w:rPr>
          <w:sz w:val="24"/>
          <w:szCs w:val="24"/>
        </w:rPr>
        <w:t>, however, that such interconnection and operation shall not:  (i) adversely affect Company</w:t>
      </w:r>
      <w:r w:rsidR="00F263DE">
        <w:rPr>
          <w:sz w:val="24"/>
          <w:szCs w:val="24"/>
        </w:rPr>
        <w:t>'</w:t>
      </w:r>
      <w:r>
        <w:rPr>
          <w:sz w:val="24"/>
          <w:szCs w:val="24"/>
        </w:rPr>
        <w:t>s property or the operations of its customers and customers</w:t>
      </w:r>
      <w:r w:rsidR="00F263DE">
        <w:rPr>
          <w:sz w:val="24"/>
          <w:szCs w:val="24"/>
        </w:rPr>
        <w:t>'</w:t>
      </w:r>
      <w:r>
        <w:rPr>
          <w:sz w:val="24"/>
          <w:szCs w:val="24"/>
        </w:rPr>
        <w:t xml:space="preserve"> property; (ii) present safety hazards to the Company System, Company</w:t>
      </w:r>
      <w:r w:rsidR="00F263DE">
        <w:rPr>
          <w:sz w:val="24"/>
          <w:szCs w:val="24"/>
        </w:rPr>
        <w:t>'</w:t>
      </w:r>
      <w:r>
        <w:rPr>
          <w:sz w:val="24"/>
          <w:szCs w:val="24"/>
        </w:rPr>
        <w:t>s property or employees or Company</w:t>
      </w:r>
      <w:r w:rsidR="00F263DE">
        <w:rPr>
          <w:sz w:val="24"/>
          <w:szCs w:val="24"/>
        </w:rPr>
        <w:t>'</w:t>
      </w:r>
      <w:r>
        <w:rPr>
          <w:sz w:val="24"/>
          <w:szCs w:val="24"/>
        </w:rPr>
        <w:t>s customers or the customers</w:t>
      </w:r>
      <w:r w:rsidR="00F263DE">
        <w:rPr>
          <w:sz w:val="24"/>
          <w:szCs w:val="24"/>
        </w:rPr>
        <w:t>'</w:t>
      </w:r>
      <w:r>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E44E2F6" w14:textId="77777777" w:rsidR="007046BA" w:rsidRDefault="00FE6D6F" w:rsidP="006C145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23C3B389"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D02459">
        <w:t>D</w:t>
      </w:r>
      <w:r>
        <w:t>ispatch of the Facility; and (ii) Company shall, by a Lump Sum Payment, pay for the availability of the Facility</w:t>
      </w:r>
      <w:r w:rsidR="00F263DE">
        <w:t>'</w:t>
      </w:r>
      <w:r>
        <w:t xml:space="preserve">s Net Energy Potential to respond, subject to the </w:t>
      </w:r>
      <w:r w:rsidR="00345363">
        <w:t>Renewable Resource Variability</w:t>
      </w:r>
      <w:r>
        <w:t xml:space="preserve">, to Company </w:t>
      </w:r>
      <w:r w:rsidR="00D02459">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6048CF">
        <w:t>Hawai‘i</w:t>
      </w:r>
      <w:r>
        <w:t xml:space="preserve"> general excise tax. </w:t>
      </w:r>
    </w:p>
    <w:p w14:paraId="25CB6324"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D02459">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w:t>
      </w:r>
      <w:r w:rsidR="007C1312">
        <w:rPr>
          <w:szCs w:val="24"/>
        </w:rPr>
        <w:t>t</w:t>
      </w:r>
      <w:r>
        <w:rPr>
          <w:szCs w:val="24"/>
        </w:rPr>
        <w:t>chability) to this Agreement.</w:t>
      </w:r>
    </w:p>
    <w:p w14:paraId="06A723CA" w14:textId="77777777" w:rsidR="007046BA" w:rsidRDefault="00FE6D6F">
      <w:pPr>
        <w:pStyle w:val="Corp1L2"/>
        <w:rPr>
          <w:szCs w:val="24"/>
        </w:rPr>
      </w:pPr>
      <w:r>
        <w:rPr>
          <w:u w:val="single"/>
        </w:rPr>
        <w:t>Lump Sum Payment for Dispatchability</w:t>
      </w:r>
      <w:r>
        <w:t xml:space="preserve">. </w:t>
      </w:r>
      <w:r>
        <w:rPr>
          <w:szCs w:val="24"/>
        </w:rPr>
        <w:t>Commencing on the Commercial Operations Date, in exchange for the availability of the Facility</w:t>
      </w:r>
      <w:r w:rsidR="00F263DE">
        <w:rPr>
          <w:szCs w:val="24"/>
        </w:rPr>
        <w:t>'</w:t>
      </w:r>
      <w:r>
        <w:rPr>
          <w:szCs w:val="24"/>
        </w:rPr>
        <w:t xml:space="preserve">s Net Energy Potential to respond, subject to the </w:t>
      </w:r>
      <w:r w:rsidR="00345363">
        <w:rPr>
          <w:szCs w:val="24"/>
        </w:rPr>
        <w:t>Renewable Resource Variability</w:t>
      </w:r>
      <w:r>
        <w:rPr>
          <w:szCs w:val="24"/>
        </w:rPr>
        <w:t>, to Company</w:t>
      </w:r>
      <w:r w:rsidR="00F263DE">
        <w:rPr>
          <w:szCs w:val="24"/>
        </w:rPr>
        <w:t>'</w:t>
      </w:r>
      <w:r>
        <w:rPr>
          <w:szCs w:val="24"/>
        </w:rPr>
        <w:t xml:space="preserve">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w:t>
      </w:r>
      <w:r w:rsidR="007C1312">
        <w:rPr>
          <w:szCs w:val="24"/>
        </w:rPr>
        <w:t>Adjustment</w:t>
      </w:r>
      <w:r>
        <w:rPr>
          <w:szCs w:val="24"/>
        </w:rPr>
        <w:t xml:space="preserve"> of Net Energy Potential) to this Agreement.  For purposes of calculating the monthly Lump Sum Payment to be made to Seller for making the Facility</w:t>
      </w:r>
      <w:r w:rsidR="00F263DE">
        <w:rPr>
          <w:szCs w:val="24"/>
        </w:rPr>
        <w:t>'</w:t>
      </w:r>
      <w:r>
        <w:rPr>
          <w:szCs w:val="24"/>
        </w:rPr>
        <w:t xml:space="preserve">s Net Energy Potential available for </w:t>
      </w:r>
      <w:r w:rsidR="00E208D4">
        <w:rPr>
          <w:szCs w:val="24"/>
        </w:rPr>
        <w:t>Company D</w:t>
      </w:r>
      <w:r>
        <w:rPr>
          <w:szCs w:val="24"/>
        </w:rPr>
        <w:t xml:space="preserve">ispatch, the monthly Lump </w:t>
      </w:r>
      <w:r>
        <w:rPr>
          <w:szCs w:val="24"/>
        </w:rPr>
        <w:lastRenderedPageBreak/>
        <w:t xml:space="preserve">Payment shall be adjusted downward to account for </w:t>
      </w:r>
      <w:r w:rsidR="00417054">
        <w:rPr>
          <w:b/>
          <w:szCs w:val="24"/>
        </w:rPr>
        <w:t>inverter</w:t>
      </w:r>
      <w:r w:rsidR="009455A0" w:rsidRPr="009455A0">
        <w:rPr>
          <w:b/>
          <w:szCs w:val="24"/>
        </w:rPr>
        <w:t>(s)</w:t>
      </w:r>
      <w:r>
        <w:rPr>
          <w:szCs w:val="24"/>
        </w:rPr>
        <w:t xml:space="preserve"> that are not available for</w:t>
      </w:r>
      <w:r w:rsidR="00722B27">
        <w:rPr>
          <w:szCs w:val="24"/>
        </w:rPr>
        <w:t xml:space="preserve"> 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
      </w:r>
      <w:r w:rsidR="00417054">
        <w:rPr>
          <w:b/>
          <w:szCs w:val="24"/>
        </w:rPr>
        <w:t>inverter</w:t>
      </w:r>
      <w:r w:rsidRPr="009455A0">
        <w:rPr>
          <w:b/>
          <w:szCs w:val="24"/>
        </w:rPr>
        <w:t>(s)</w:t>
      </w:r>
      <w:r>
        <w:rPr>
          <w:szCs w:val="24"/>
        </w:rPr>
        <w:t xml:space="preserve"> in question available for </w:t>
      </w:r>
      <w:r w:rsidR="00E208D4">
        <w:rPr>
          <w:szCs w:val="24"/>
        </w:rPr>
        <w:t>Company D</w:t>
      </w:r>
      <w:r>
        <w:rPr>
          <w:szCs w:val="24"/>
        </w:rPr>
        <w:t xml:space="preserve">ispatch,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r w:rsidR="00717EF5">
        <w:rPr>
          <w:szCs w:val="24"/>
        </w:rPr>
        <w:t xml:space="preserve"> </w:t>
      </w:r>
    </w:p>
    <w:p w14:paraId="5514A957" w14:textId="77777777" w:rsidR="007046BA" w:rsidRDefault="00FE6D6F">
      <w:pPr>
        <w:pStyle w:val="Corp1L2"/>
      </w:pPr>
      <w:r>
        <w:rPr>
          <w:u w:val="single"/>
        </w:rPr>
        <w:t>Assurance of Capability of Facility to Deliver Net Energy Potential</w:t>
      </w:r>
      <w:r>
        <w:t>.</w:t>
      </w:r>
    </w:p>
    <w:p w14:paraId="14B147D9" w14:textId="77777777" w:rsidR="007046BA"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Design, Operation and Maintenance to Achieve </w:t>
      </w:r>
      <w:r w:rsidR="00971D15">
        <w:rPr>
          <w:rFonts w:ascii="Courier New" w:eastAsiaTheme="minorEastAsia" w:hAnsi="Courier New" w:cs="Courier New"/>
          <w:szCs w:val="22"/>
          <w:u w:val="single"/>
          <w:lang w:eastAsia="zh-CN"/>
        </w:rPr>
        <w:t>Availability</w:t>
      </w:r>
      <w:r>
        <w:rPr>
          <w:rFonts w:ascii="Courier New" w:eastAsiaTheme="minorEastAsia" w:hAnsi="Courier New" w:cs="Courier New"/>
          <w:szCs w:val="22"/>
          <w:u w:val="single"/>
          <w:lang w:eastAsia="zh-CN"/>
        </w:rPr>
        <w:t xml:space="preserve"> Benchmark and </w:t>
      </w:r>
      <w:r w:rsidR="00971D15">
        <w:rPr>
          <w:rFonts w:ascii="Courier New" w:eastAsiaTheme="minorEastAsia" w:hAnsi="Courier New" w:cs="Courier New"/>
          <w:szCs w:val="22"/>
          <w:u w:val="single"/>
          <w:lang w:eastAsia="zh-CN"/>
        </w:rPr>
        <w:t>GPR</w:t>
      </w:r>
      <w:r w:rsidR="007B7608">
        <w:rPr>
          <w:rFonts w:ascii="Courier New" w:eastAsiaTheme="minorEastAsia" w:hAnsi="Courier New" w:cs="Courier New"/>
          <w:szCs w:val="22"/>
          <w:u w:val="single"/>
          <w:lang w:eastAsia="zh-CN"/>
        </w:rPr>
        <w:t xml:space="preserve">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the Facility</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s Net Energy Potential will be available for Company </w:t>
      </w:r>
      <w:r w:rsidR="00E208D4">
        <w:rPr>
          <w:rFonts w:ascii="Courier New" w:eastAsiaTheme="minorEastAsia" w:hAnsi="Courier New" w:cs="Courier New"/>
          <w:szCs w:val="22"/>
          <w:lang w:eastAsia="zh-CN"/>
        </w:rPr>
        <w:t>D</w:t>
      </w:r>
      <w:r>
        <w:rPr>
          <w:rFonts w:ascii="Courier New" w:eastAsiaTheme="minorEastAsia" w:hAnsi="Courier New" w:cs="Courier New"/>
          <w:szCs w:val="22"/>
          <w:lang w:eastAsia="zh-CN"/>
        </w:rPr>
        <w:t xml:space="preserve">ispatch: (i) the </w:t>
      </w:r>
      <w:r w:rsidR="00971D15">
        <w:rPr>
          <w:rFonts w:ascii="Courier New" w:eastAsiaTheme="minorEastAsia" w:hAnsi="Courier New" w:cs="Courier New"/>
          <w:szCs w:val="22"/>
          <w:lang w:eastAsia="zh-CN"/>
        </w:rPr>
        <w:t>Availability Benchmark</w:t>
      </w:r>
      <w:r>
        <w:rPr>
          <w:rFonts w:ascii="Courier New" w:eastAsiaTheme="minorEastAsia" w:hAnsi="Courier New" w:cs="Courier New"/>
          <w:szCs w:val="22"/>
          <w:lang w:eastAsia="zh-CN"/>
        </w:rPr>
        <w:t xml:space="preserve"> shall be used to evaluate the availability of the Facility for dispatch by Company and (ii) the </w:t>
      </w:r>
      <w:r w:rsidR="00971D15">
        <w:rPr>
          <w:rFonts w:ascii="Courier New" w:eastAsiaTheme="minorEastAsia" w:hAnsi="Courier New" w:cs="Courier New"/>
          <w:szCs w:val="22"/>
          <w:lang w:eastAsia="zh-CN"/>
        </w:rPr>
        <w:t>GPR</w:t>
      </w:r>
      <w:r w:rsidR="007B7608">
        <w:rPr>
          <w:rFonts w:ascii="Courier New" w:eastAsiaTheme="minorEastAsia" w:hAnsi="Courier New" w:cs="Courier New"/>
          <w:szCs w:val="22"/>
          <w:lang w:eastAsia="zh-CN"/>
        </w:rPr>
        <w:t xml:space="preserve"> Benchmark</w:t>
      </w:r>
      <w:r>
        <w:rPr>
          <w:rFonts w:ascii="Courier New" w:eastAsiaTheme="minorEastAsia" w:hAnsi="Courier New" w:cs="Courier New"/>
          <w:szCs w:val="22"/>
          <w:lang w:eastAsia="zh-CN"/>
        </w:rPr>
        <w:t xml:space="preserve"> shall be used to evaluate the </w:t>
      </w:r>
      <w:r w:rsidR="00DA7EEC">
        <w:rPr>
          <w:rFonts w:ascii="Courier New" w:eastAsiaTheme="minorEastAsia" w:hAnsi="Courier New" w:cs="Courier New"/>
          <w:szCs w:val="22"/>
          <w:lang w:eastAsia="zh-CN"/>
        </w:rPr>
        <w:t>efficiency</w:t>
      </w:r>
      <w:r>
        <w:rPr>
          <w:rFonts w:ascii="Courier New" w:eastAsiaTheme="minorEastAsia" w:hAnsi="Courier New" w:cs="Courier New"/>
          <w:szCs w:val="22"/>
          <w:lang w:eastAsia="zh-CN"/>
        </w:rPr>
        <w:t xml:space="preserve"> of the Facility.  Seller shall design, operate and maintain the Facility in a manner consistent with the standard of care reasonably expected of an experienced owner/operator with the desire and financial resources necessary to design, operate and maintain the Facility to achieve the </w:t>
      </w:r>
      <w:r w:rsidR="00971D15">
        <w:rPr>
          <w:rFonts w:ascii="Courier New" w:eastAsiaTheme="minorEastAsia" w:hAnsi="Courier New" w:cs="Courier New"/>
          <w:szCs w:val="22"/>
          <w:lang w:eastAsia="zh-CN"/>
        </w:rPr>
        <w:t>Availability</w:t>
      </w:r>
      <w:r>
        <w:rPr>
          <w:rFonts w:ascii="Courier New" w:eastAsiaTheme="minorEastAsia" w:hAnsi="Courier New" w:cs="Courier New"/>
          <w:szCs w:val="22"/>
          <w:lang w:eastAsia="zh-CN"/>
        </w:rPr>
        <w:t xml:space="preserve"> Benchmark and the </w:t>
      </w:r>
      <w:r w:rsidR="00971D15">
        <w:rPr>
          <w:rFonts w:ascii="Courier New" w:eastAsiaTheme="minorEastAsia" w:hAnsi="Courier New" w:cs="Courier New"/>
          <w:szCs w:val="22"/>
          <w:lang w:eastAsia="zh-CN"/>
        </w:rPr>
        <w:t>GPR</w:t>
      </w:r>
      <w:r>
        <w:rPr>
          <w:rFonts w:ascii="Courier New" w:eastAsiaTheme="minorEastAsia" w:hAnsi="Courier New" w:cs="Courier New"/>
          <w:szCs w:val="22"/>
          <w:lang w:eastAsia="zh-CN"/>
        </w:rPr>
        <w:t xml:space="preserve"> Benchmark.  The foregoing is without limitation to Seller</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other obligations under this Agreement, including the obligation to operate the Facility in accordance with Good Engineering and Operating Practices.</w:t>
      </w:r>
    </w:p>
    <w:p w14:paraId="701E101E" w14:textId="77777777" w:rsidR="007046BA" w:rsidRDefault="007046BA">
      <w:pPr>
        <w:ind w:left="1440"/>
        <w:contextualSpacing/>
        <w:rPr>
          <w:rFonts w:ascii="Courier New" w:eastAsiaTheme="minorEastAsia" w:hAnsi="Courier New" w:cs="Courier New"/>
          <w:szCs w:val="22"/>
          <w:lang w:eastAsia="zh-CN"/>
        </w:rPr>
      </w:pPr>
    </w:p>
    <w:p w14:paraId="4C5D4942" w14:textId="77777777" w:rsidR="007046BA" w:rsidRPr="00BC7CDB"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w:t>
      </w:r>
      <w:r w:rsidRPr="00BC7CDB">
        <w:rPr>
          <w:rFonts w:ascii="Courier New" w:eastAsiaTheme="minorEastAsia" w:hAnsi="Courier New" w:cs="Courier New"/>
          <w:szCs w:val="22"/>
          <w:lang w:eastAsia="zh-CN"/>
        </w:rPr>
        <w:t xml:space="preserve">calculation of the </w:t>
      </w:r>
      <w:r w:rsidR="00453E77" w:rsidRPr="00BC7CDB">
        <w:rPr>
          <w:rFonts w:ascii="Courier New" w:eastAsiaTheme="minorEastAsia" w:hAnsi="Courier New" w:cs="Courier New"/>
          <w:szCs w:val="22"/>
          <w:lang w:eastAsia="zh-CN"/>
        </w:rPr>
        <w:t>Availability Factor</w:t>
      </w:r>
      <w:r w:rsidR="00BC7CDB">
        <w:rPr>
          <w:rFonts w:ascii="Courier New" w:eastAsiaTheme="minorEastAsia" w:hAnsi="Courier New" w:cs="Courier New"/>
          <w:szCs w:val="22"/>
          <w:lang w:eastAsia="zh-CN"/>
        </w:rPr>
        <w:t xml:space="preserve"> and the Measured Performance Ratio</w:t>
      </w:r>
      <w:r w:rsidRPr="00BC7CDB">
        <w:rPr>
          <w:rFonts w:ascii="Courier New" w:eastAsiaTheme="minorEastAsia" w:hAnsi="Courier New" w:cs="Courier New"/>
          <w:szCs w:val="22"/>
          <w:lang w:eastAsia="zh-CN"/>
        </w:rPr>
        <w:t xml:space="preserve">.  </w:t>
      </w:r>
      <w:r w:rsidR="00453E77" w:rsidRPr="00BC7CDB">
        <w:rPr>
          <w:rFonts w:ascii="Courier New" w:eastAsiaTheme="minorEastAsia" w:hAnsi="Courier New" w:cs="Courier New"/>
          <w:szCs w:val="22"/>
          <w:lang w:eastAsia="zh-CN"/>
        </w:rPr>
        <w:t>B</w:t>
      </w:r>
      <w:r w:rsidRPr="00BC7CDB">
        <w:rPr>
          <w:rFonts w:ascii="Courier New" w:eastAsiaTheme="minorEastAsia" w:hAnsi="Courier New" w:cs="Courier New"/>
          <w:szCs w:val="22"/>
          <w:lang w:eastAsia="zh-CN"/>
        </w:rPr>
        <w:t>oth Parties hereby assume the risk of such uncertainties and hereby waive any right to dispute:</w:t>
      </w:r>
    </w:p>
    <w:p w14:paraId="31D03448" w14:textId="77777777" w:rsidR="007046BA" w:rsidRPr="00BC7CDB" w:rsidRDefault="007046BA">
      <w:pPr>
        <w:ind w:left="1440"/>
        <w:contextualSpacing/>
        <w:rPr>
          <w:rFonts w:ascii="Courier New" w:eastAsiaTheme="minorEastAsia" w:hAnsi="Courier New" w:cs="Courier New"/>
          <w:szCs w:val="22"/>
          <w:lang w:eastAsia="zh-CN"/>
        </w:rPr>
      </w:pPr>
    </w:p>
    <w:p w14:paraId="1B7276B0" w14:textId="77777777" w:rsidR="007046BA" w:rsidRDefault="00FE6D6F" w:rsidP="00B46535">
      <w:pPr>
        <w:numPr>
          <w:ilvl w:val="0"/>
          <w:numId w:val="23"/>
        </w:numPr>
        <w:ind w:hanging="720"/>
        <w:contextualSpacing/>
        <w:rPr>
          <w:rFonts w:ascii="Courier New" w:eastAsiaTheme="minorEastAsia" w:hAnsi="Courier New" w:cs="Courier New"/>
          <w:szCs w:val="22"/>
          <w:lang w:eastAsia="zh-CN"/>
        </w:rPr>
      </w:pPr>
      <w:r w:rsidRPr="00BC7CDB">
        <w:rPr>
          <w:rFonts w:ascii="Courier New" w:eastAsiaTheme="minorEastAsia" w:hAnsi="Courier New" w:cs="Courier New"/>
          <w:szCs w:val="22"/>
          <w:lang w:eastAsia="zh-CN"/>
        </w:rPr>
        <w:t>the appropriateness of</w:t>
      </w:r>
      <w:r w:rsidR="00A86E33" w:rsidRPr="00BC7CDB">
        <w:rPr>
          <w:rFonts w:ascii="Courier New" w:eastAsiaTheme="minorEastAsia" w:hAnsi="Courier New" w:cs="Courier New"/>
          <w:szCs w:val="22"/>
          <w:lang w:eastAsia="zh-CN"/>
        </w:rPr>
        <w:t xml:space="preserve"> </w:t>
      </w:r>
      <w:r w:rsidR="00D10902">
        <w:rPr>
          <w:rFonts w:ascii="Courier New" w:eastAsiaTheme="minorEastAsia" w:hAnsi="Courier New" w:cs="Courier New"/>
          <w:szCs w:val="22"/>
          <w:lang w:eastAsia="zh-CN"/>
        </w:rPr>
        <w:t xml:space="preserve">any of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00D27747">
        <w:rPr>
          <w:rFonts w:ascii="Courier New" w:eastAsiaTheme="minorEastAsia" w:hAnsi="Courier New" w:cs="Courier New"/>
          <w:szCs w:val="22"/>
          <w:lang w:eastAsia="zh-CN"/>
        </w:rPr>
        <w:t xml:space="preserve"> Benchmark</w:t>
      </w:r>
      <w:r w:rsidR="00D10902">
        <w:rPr>
          <w:rFonts w:ascii="Courier New" w:eastAsiaTheme="minorEastAsia" w:hAnsi="Courier New" w:cs="Courier New"/>
          <w:szCs w:val="22"/>
          <w:lang w:eastAsia="zh-CN"/>
        </w:rPr>
        <w:t>,</w:t>
      </w:r>
      <w:r w:rsidR="00D27747">
        <w:rPr>
          <w:rFonts w:ascii="Courier New" w:eastAsiaTheme="minorEastAsia" w:hAnsi="Courier New" w:cs="Courier New"/>
          <w:szCs w:val="22"/>
          <w:lang w:eastAsia="zh-CN"/>
        </w:rPr>
        <w:t xml:space="preserve">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Pr="00BC7CDB">
        <w:rPr>
          <w:rFonts w:ascii="Courier New" w:eastAsiaTheme="minorEastAsia" w:hAnsi="Courier New" w:cs="Courier New"/>
          <w:szCs w:val="22"/>
          <w:lang w:eastAsia="zh-CN"/>
        </w:rPr>
        <w:t xml:space="preserve"> </w:t>
      </w:r>
      <w:r w:rsidR="00D27747">
        <w:rPr>
          <w:rFonts w:ascii="Courier New" w:eastAsiaTheme="minorEastAsia" w:hAnsi="Courier New" w:cs="Courier New"/>
          <w:szCs w:val="22"/>
          <w:lang w:eastAsia="zh-CN"/>
        </w:rPr>
        <w:t>Factor</w:t>
      </w:r>
      <w:r w:rsidRPr="00BC7CDB">
        <w:rPr>
          <w:rFonts w:ascii="Courier New" w:eastAsiaTheme="minorEastAsia" w:hAnsi="Courier New" w:cs="Courier New"/>
          <w:szCs w:val="22"/>
          <w:lang w:eastAsia="zh-CN"/>
        </w:rPr>
        <w:t xml:space="preserve"> or the methodology specified in this Agreement for the </w:t>
      </w:r>
      <w:r w:rsidR="00DE770E">
        <w:rPr>
          <w:rFonts w:ascii="Courier New" w:eastAsiaTheme="minorEastAsia" w:hAnsi="Courier New" w:cs="Courier New"/>
          <w:szCs w:val="22"/>
          <w:lang w:eastAsia="zh-CN"/>
        </w:rPr>
        <w:t>calculation of</w:t>
      </w:r>
      <w:r w:rsidRPr="00BC7CDB">
        <w:rPr>
          <w:rFonts w:ascii="Courier New" w:eastAsiaTheme="minorEastAsia" w:hAnsi="Courier New" w:cs="Courier New"/>
          <w:szCs w:val="22"/>
          <w:lang w:eastAsia="zh-CN"/>
        </w:rPr>
        <w:t xml:space="preserve"> the </w:t>
      </w:r>
      <w:r w:rsidR="00453E77" w:rsidRPr="00BC7CDB">
        <w:rPr>
          <w:rFonts w:ascii="Courier New" w:eastAsiaTheme="minorEastAsia" w:hAnsi="Courier New" w:cs="Courier New"/>
          <w:szCs w:val="22"/>
          <w:lang w:eastAsia="zh-CN"/>
        </w:rPr>
        <w:t>Availability Factor</w:t>
      </w:r>
      <w:r w:rsidR="00D27747">
        <w:rPr>
          <w:rFonts w:ascii="Courier New" w:eastAsiaTheme="minorEastAsia" w:hAnsi="Courier New" w:cs="Courier New"/>
          <w:szCs w:val="22"/>
          <w:lang w:eastAsia="zh-CN"/>
        </w:rPr>
        <w:t>;</w:t>
      </w:r>
      <w:r w:rsidR="00DE770E">
        <w:rPr>
          <w:rFonts w:ascii="Courier New" w:eastAsiaTheme="minorEastAsia" w:hAnsi="Courier New" w:cs="Courier New"/>
          <w:szCs w:val="22"/>
          <w:lang w:eastAsia="zh-CN"/>
        </w:rPr>
        <w:t xml:space="preserve"> and </w:t>
      </w:r>
    </w:p>
    <w:p w14:paraId="11401130"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61E00A58" w14:textId="77777777" w:rsidR="007046BA" w:rsidRDefault="00FE6D6F" w:rsidP="00B46535">
      <w:pPr>
        <w:numPr>
          <w:ilvl w:val="0"/>
          <w:numId w:val="23"/>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w:t>
      </w:r>
      <w:r w:rsidR="00D10902">
        <w:rPr>
          <w:rFonts w:ascii="Courier New" w:eastAsiaTheme="minorEastAsia" w:hAnsi="Courier New" w:cs="Courier New"/>
          <w:szCs w:val="24"/>
          <w:lang w:eastAsia="zh-CN"/>
        </w:rPr>
        <w:t xml:space="preserve">any of </w:t>
      </w:r>
      <w:r w:rsidR="00D27747">
        <w:rPr>
          <w:rFonts w:ascii="Courier New" w:eastAsiaTheme="minorEastAsia" w:hAnsi="Courier New" w:cs="Courier New"/>
          <w:szCs w:val="24"/>
          <w:lang w:eastAsia="zh-CN"/>
        </w:rPr>
        <w:t xml:space="preserve">the </w:t>
      </w:r>
      <w:r w:rsidR="00FE37E7">
        <w:rPr>
          <w:rFonts w:ascii="Courier New" w:eastAsiaTheme="minorEastAsia" w:hAnsi="Courier New" w:cs="Courier New"/>
          <w:szCs w:val="24"/>
          <w:lang w:eastAsia="zh-CN"/>
        </w:rPr>
        <w:t>GPR Benchmark</w:t>
      </w:r>
      <w:r w:rsidR="00D10902">
        <w:rPr>
          <w:rFonts w:ascii="Courier New" w:eastAsiaTheme="minorEastAsia" w:hAnsi="Courier New" w:cs="Courier New"/>
          <w:szCs w:val="24"/>
          <w:lang w:eastAsia="zh-CN"/>
        </w:rPr>
        <w:t>,</w:t>
      </w:r>
      <w:r w:rsidR="00D27747">
        <w:rPr>
          <w:rFonts w:ascii="Courier New" w:eastAsiaTheme="minorEastAsia" w:hAnsi="Courier New" w:cs="Courier New"/>
          <w:szCs w:val="24"/>
          <w:lang w:eastAsia="zh-CN"/>
        </w:rPr>
        <w:t xml:space="preserve"> the Measured Performance Ratio</w:t>
      </w:r>
      <w:r>
        <w:rPr>
          <w:rFonts w:ascii="Courier New" w:eastAsiaTheme="minorEastAsia" w:hAnsi="Courier New" w:cs="Courier New"/>
          <w:szCs w:val="24"/>
          <w:lang w:eastAsia="zh-CN"/>
        </w:rPr>
        <w:t xml:space="preserve"> or the methodology specified in this Agreement for the </w:t>
      </w:r>
      <w:r w:rsidR="00B4770A">
        <w:rPr>
          <w:rFonts w:ascii="Courier New" w:eastAsiaTheme="minorEastAsia" w:hAnsi="Courier New" w:cs="Courier New"/>
          <w:szCs w:val="24"/>
          <w:lang w:eastAsia="zh-CN"/>
        </w:rPr>
        <w:t>calculation</w:t>
      </w:r>
      <w:r>
        <w:rPr>
          <w:rFonts w:ascii="Courier New" w:eastAsiaTheme="minorEastAsia" w:hAnsi="Courier New" w:cs="Courier New"/>
          <w:szCs w:val="24"/>
          <w:lang w:eastAsia="zh-CN"/>
        </w:rPr>
        <w:t xml:space="preserve"> of </w:t>
      </w:r>
      <w:r w:rsidR="00887131">
        <w:rPr>
          <w:rFonts w:ascii="Courier New" w:eastAsiaTheme="minorEastAsia" w:hAnsi="Courier New" w:cs="Courier New"/>
          <w:szCs w:val="24"/>
          <w:lang w:eastAsia="zh-CN"/>
        </w:rPr>
        <w:t xml:space="preserve">the </w:t>
      </w:r>
      <w:r w:rsidR="00524675">
        <w:rPr>
          <w:rFonts w:ascii="Courier New" w:eastAsiaTheme="minorEastAsia" w:hAnsi="Courier New" w:cs="Courier New"/>
          <w:szCs w:val="24"/>
          <w:lang w:eastAsia="zh-CN"/>
        </w:rPr>
        <w:t>Measured Performance</w:t>
      </w:r>
      <w:r>
        <w:rPr>
          <w:rFonts w:ascii="Courier New" w:eastAsiaTheme="minorEastAsia" w:hAnsi="Courier New" w:cs="Courier New"/>
          <w:szCs w:val="24"/>
          <w:lang w:eastAsia="zh-CN"/>
        </w:rPr>
        <w:t xml:space="preserve"> Ratio.</w:t>
      </w:r>
    </w:p>
    <w:p w14:paraId="6AF9BCBD" w14:textId="77777777" w:rsidR="007046BA" w:rsidRDefault="007046BA">
      <w:pPr>
        <w:ind w:left="2160"/>
        <w:contextualSpacing/>
        <w:rPr>
          <w:rFonts w:ascii="Courier New" w:eastAsiaTheme="minorEastAsia" w:hAnsi="Courier New" w:cs="Courier New"/>
          <w:szCs w:val="24"/>
          <w:lang w:eastAsia="zh-CN"/>
        </w:rPr>
      </w:pPr>
    </w:p>
    <w:p w14:paraId="09CA98A6" w14:textId="77777777" w:rsidR="007046BA" w:rsidRDefault="00524675">
      <w:pPr>
        <w:pStyle w:val="Corp1L2"/>
        <w:rPr>
          <w:rFonts w:eastAsiaTheme="minorEastAsia"/>
          <w:lang w:eastAsia="zh-CN"/>
        </w:rPr>
      </w:pPr>
      <w:r>
        <w:rPr>
          <w:rFonts w:eastAsiaTheme="minorEastAsia"/>
          <w:u w:val="single"/>
          <w:lang w:eastAsia="zh-CN"/>
        </w:rPr>
        <w:t>Availabi</w:t>
      </w:r>
      <w:r w:rsidR="008C344C">
        <w:rPr>
          <w:rFonts w:eastAsiaTheme="minorEastAsia"/>
          <w:u w:val="single"/>
          <w:lang w:eastAsia="zh-CN"/>
        </w:rPr>
        <w:t>li</w:t>
      </w:r>
      <w:r>
        <w:rPr>
          <w:rFonts w:eastAsiaTheme="minorEastAsia"/>
          <w:u w:val="single"/>
          <w:lang w:eastAsia="zh-CN"/>
        </w:rPr>
        <w:t>ty Factor</w:t>
      </w:r>
      <w:r w:rsidR="001A7DE2">
        <w:rPr>
          <w:rFonts w:eastAsiaTheme="minorEastAsia"/>
          <w:u w:val="single"/>
          <w:lang w:eastAsia="zh-CN"/>
        </w:rPr>
        <w:t xml:space="preserve">; </w:t>
      </w:r>
      <w:r w:rsidR="00FE6D6F">
        <w:rPr>
          <w:rFonts w:eastAsiaTheme="minorEastAsia"/>
          <w:u w:val="single"/>
          <w:lang w:eastAsia="zh-CN"/>
        </w:rPr>
        <w:t>Liquidated Damages</w:t>
      </w:r>
      <w:r w:rsidR="001A7DE2">
        <w:rPr>
          <w:rFonts w:eastAsiaTheme="minorEastAsia"/>
          <w:u w:val="single"/>
          <w:lang w:eastAsia="zh-CN"/>
        </w:rPr>
        <w:t>; Termination Rights</w:t>
      </w:r>
      <w:r w:rsidR="00FE6D6F">
        <w:rPr>
          <w:rFonts w:eastAsiaTheme="minorEastAsia"/>
          <w:lang w:eastAsia="zh-CN"/>
        </w:rPr>
        <w:t>.</w:t>
      </w:r>
    </w:p>
    <w:p w14:paraId="3C4EC0B1" w14:textId="77777777" w:rsidR="007046BA" w:rsidRPr="006A5E80" w:rsidRDefault="00FE6D6F" w:rsidP="00312848">
      <w:pPr>
        <w:numPr>
          <w:ilvl w:val="0"/>
          <w:numId w:val="24"/>
        </w:numPr>
        <w:ind w:left="1440" w:hanging="720"/>
        <w:rPr>
          <w:rFonts w:ascii="Courier New" w:eastAsiaTheme="minorEastAsia" w:hAnsi="Courier New" w:cs="Courier New"/>
          <w:szCs w:val="24"/>
        </w:rPr>
      </w:pPr>
      <w:r w:rsidRPr="006A5E80">
        <w:rPr>
          <w:rFonts w:ascii="Courier New" w:eastAsiaTheme="minorEastAsia" w:hAnsi="Courier New" w:cs="Courier New"/>
          <w:szCs w:val="24"/>
          <w:u w:val="single"/>
        </w:rPr>
        <w:t xml:space="preserve">Calculation of </w:t>
      </w:r>
      <w:r w:rsidR="00524675" w:rsidRPr="006A5E80">
        <w:rPr>
          <w:rFonts w:ascii="Courier New" w:eastAsiaTheme="minorEastAsia" w:hAnsi="Courier New" w:cs="Courier New"/>
          <w:szCs w:val="24"/>
          <w:u w:val="single"/>
        </w:rPr>
        <w:t>the Availability Factor</w:t>
      </w:r>
      <w:r w:rsidRPr="006A5E80">
        <w:rPr>
          <w:rFonts w:ascii="Courier New" w:eastAsiaTheme="minorEastAsia" w:hAnsi="Courier New" w:cs="Courier New"/>
          <w:szCs w:val="24"/>
        </w:rPr>
        <w:t>.</w:t>
      </w:r>
      <w:r w:rsidR="006A5E80">
        <w:rPr>
          <w:rFonts w:ascii="Courier New" w:eastAsiaTheme="minorEastAsia" w:hAnsi="Courier New" w:cs="Courier New"/>
          <w:szCs w:val="24"/>
        </w:rPr>
        <w:t xml:space="preserve">  </w:t>
      </w:r>
      <w:r w:rsidRPr="006A5E80">
        <w:rPr>
          <w:rFonts w:ascii="Courier New" w:eastAsiaTheme="minorEastAsia" w:hAnsi="Courier New" w:cs="Courier New"/>
          <w:szCs w:val="24"/>
        </w:rPr>
        <w:t xml:space="preserve">Following the end of each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the </w:t>
      </w:r>
      <w:r w:rsidR="008C344C" w:rsidRPr="006A5E80">
        <w:rPr>
          <w:rFonts w:ascii="Courier New" w:eastAsiaTheme="minorEastAsia" w:hAnsi="Courier New" w:cs="Courier New"/>
          <w:szCs w:val="24"/>
        </w:rPr>
        <w:t>Availability Factor</w:t>
      </w:r>
      <w:r w:rsidRPr="006A5E80">
        <w:rPr>
          <w:rFonts w:ascii="Courier New" w:eastAsiaTheme="minorEastAsia" w:hAnsi="Courier New" w:cs="Courier New"/>
          <w:szCs w:val="24"/>
        </w:rPr>
        <w:t xml:space="preserve"> </w:t>
      </w:r>
      <w:r w:rsidR="00E36A7C" w:rsidRPr="006A5E80">
        <w:rPr>
          <w:rFonts w:ascii="Courier New" w:eastAsiaTheme="minorEastAsia" w:hAnsi="Courier New" w:cs="Courier New"/>
          <w:szCs w:val="24"/>
        </w:rPr>
        <w:t xml:space="preserve">shall be calculated </w:t>
      </w:r>
      <w:r w:rsidRPr="006A5E80">
        <w:rPr>
          <w:rFonts w:ascii="Courier New" w:eastAsiaTheme="minorEastAsia" w:hAnsi="Courier New" w:cs="Courier New"/>
          <w:szCs w:val="24"/>
        </w:rPr>
        <w:t xml:space="preserve">for such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5113"/>
      </w:tblGrid>
      <w:tr w:rsidR="007046BA" w14:paraId="25F17068" w14:textId="77777777" w:rsidTr="00D941B8">
        <w:tc>
          <w:tcPr>
            <w:tcW w:w="3247" w:type="dxa"/>
          </w:tcPr>
          <w:p w14:paraId="34431C78" w14:textId="77777777" w:rsidR="007046BA" w:rsidRPr="00BE0F1A" w:rsidRDefault="007046BA">
            <w:pPr>
              <w:jc w:val="center"/>
              <w:rPr>
                <w:rFonts w:ascii="Courier New" w:eastAsiaTheme="minorEastAsia" w:hAnsi="Courier New" w:cs="Courier New"/>
                <w:lang w:eastAsia="zh-CN"/>
              </w:rPr>
            </w:pPr>
          </w:p>
          <w:p w14:paraId="0DA7FD17" w14:textId="77777777" w:rsidR="007046BA" w:rsidRPr="00BE0F1A" w:rsidRDefault="00CE7C6F" w:rsidP="009E3383">
            <w:pPr>
              <w:rPr>
                <w:rFonts w:ascii="Courier New" w:eastAsiaTheme="minorEastAsia" w:hAnsi="Courier New" w:cs="Courier New"/>
                <w:lang w:eastAsia="zh-CN"/>
              </w:rPr>
            </w:pPr>
            <w:r w:rsidRPr="00BE0F1A">
              <w:rPr>
                <w:rFonts w:ascii="Courier New" w:eastAsiaTheme="minorEastAsia" w:hAnsi="Courier New" w:cs="Courier New"/>
                <w:lang w:eastAsia="zh-CN"/>
              </w:rPr>
              <w:t>Availability</w:t>
            </w:r>
            <w:r w:rsidR="009E3383">
              <w:rPr>
                <w:rFonts w:ascii="Courier New" w:eastAsiaTheme="minorEastAsia" w:hAnsi="Courier New" w:cs="Courier New"/>
                <w:lang w:eastAsia="zh-CN"/>
              </w:rPr>
              <w:t xml:space="preserve"> </w:t>
            </w:r>
            <w:r w:rsidRPr="00BE0F1A">
              <w:rPr>
                <w:rFonts w:ascii="Courier New" w:eastAsiaTheme="minorEastAsia" w:hAnsi="Courier New" w:cs="Courier New"/>
                <w:lang w:eastAsia="zh-CN"/>
              </w:rPr>
              <w:t>Factor</w:t>
            </w:r>
          </w:p>
        </w:tc>
        <w:tc>
          <w:tcPr>
            <w:tcW w:w="5113" w:type="dxa"/>
          </w:tcPr>
          <w:p w14:paraId="00A51880" w14:textId="77777777" w:rsidR="007046BA" w:rsidRPr="00BE0F1A" w:rsidRDefault="007046BA">
            <w:pPr>
              <w:rPr>
                <w:rFonts w:ascii="Courier New" w:eastAsiaTheme="minorEastAsia" w:hAnsi="Courier New" w:cs="Courier New"/>
                <w:lang w:eastAsia="zh-CN"/>
              </w:rPr>
            </w:pPr>
          </w:p>
          <w:p w14:paraId="58A9A25E" w14:textId="77777777" w:rsidR="007046BA" w:rsidRPr="00BE0F1A" w:rsidRDefault="00FE6D6F">
            <w:pPr>
              <w:rPr>
                <w:rFonts w:ascii="Courier New" w:eastAsiaTheme="minorEastAsia" w:hAnsi="Courier New" w:cs="Courier New"/>
                <w:u w:val="single"/>
                <w:lang w:eastAsia="zh-CN"/>
              </w:rPr>
            </w:pPr>
            <w:r w:rsidRPr="00BE0F1A">
              <w:rPr>
                <w:rFonts w:ascii="Courier New" w:eastAsiaTheme="minorEastAsia" w:hAnsi="Courier New" w:cs="Courier New"/>
                <w:lang w:eastAsia="zh-CN"/>
              </w:rPr>
              <w:t xml:space="preserve">= 1 – </w:t>
            </w:r>
            <w:r w:rsidR="00BE0F1A" w:rsidRPr="00BE0F1A">
              <w:rPr>
                <w:rFonts w:ascii="Courier New" w:eastAsiaTheme="minorEastAsia" w:hAnsi="Courier New" w:cs="Courier New"/>
                <w:lang w:eastAsia="zh-CN"/>
              </w:rPr>
              <w:t xml:space="preserve">   </w:t>
            </w:r>
            <w:r w:rsidR="00BE0F1A" w:rsidRPr="00BE0F1A">
              <w:rPr>
                <w:rFonts w:ascii="Courier New" w:eastAsiaTheme="minorEastAsia" w:hAnsi="Courier New" w:cs="Courier New"/>
                <w:u w:val="single"/>
                <w:lang w:eastAsia="zh-CN"/>
              </w:rPr>
              <w:t xml:space="preserve"> </w:t>
            </w:r>
            <w:r w:rsidR="00CE7C6F" w:rsidRPr="00BE0F1A">
              <w:rPr>
                <w:rFonts w:ascii="Courier New" w:eastAsiaTheme="minorEastAsia" w:hAnsi="Courier New" w:cs="Courier New"/>
                <w:u w:val="single"/>
                <w:lang w:eastAsia="zh-CN"/>
              </w:rPr>
              <w:t>DownTime – ExcludedTime</w:t>
            </w:r>
          </w:p>
          <w:p w14:paraId="7EC6CF01" w14:textId="77777777" w:rsidR="007046BA" w:rsidRPr="00BE0F1A" w:rsidRDefault="00BE0F1A" w:rsidP="00BE0F1A">
            <w:pPr>
              <w:rPr>
                <w:rFonts w:ascii="Courier New" w:eastAsiaTheme="minorEastAsia" w:hAnsi="Courier New" w:cs="Courier New"/>
                <w:lang w:eastAsia="zh-CN"/>
              </w:rPr>
            </w:pPr>
            <w:r w:rsidRPr="00BE0F1A">
              <w:rPr>
                <w:rFonts w:ascii="Courier New" w:eastAsiaTheme="minorEastAsia" w:hAnsi="Courier New" w:cs="Courier New"/>
                <w:lang w:eastAsia="zh-CN"/>
              </w:rPr>
              <w:tab/>
              <w:t xml:space="preserve">    </w:t>
            </w:r>
            <w:r w:rsidR="009F1559" w:rsidRPr="00BE0F1A">
              <w:rPr>
                <w:rFonts w:ascii="Courier New" w:eastAsiaTheme="minorEastAsia" w:hAnsi="Courier New" w:cs="Courier New"/>
                <w:lang w:eastAsia="zh-CN"/>
              </w:rPr>
              <w:t>TotalTime - ExcludedTime</w:t>
            </w:r>
          </w:p>
          <w:p w14:paraId="2C006362" w14:textId="77777777" w:rsidR="007046BA" w:rsidRPr="00BE0F1A" w:rsidRDefault="007046BA">
            <w:pPr>
              <w:jc w:val="center"/>
              <w:rPr>
                <w:rFonts w:ascii="Courier New" w:eastAsiaTheme="minorEastAsia" w:hAnsi="Courier New" w:cs="Courier New"/>
                <w:lang w:eastAsia="zh-CN"/>
              </w:rPr>
            </w:pPr>
          </w:p>
        </w:tc>
      </w:tr>
    </w:tbl>
    <w:p w14:paraId="3A721C66" w14:textId="77777777" w:rsidR="007046BA" w:rsidRDefault="00D941B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where:</w:t>
      </w:r>
    </w:p>
    <w:p w14:paraId="46B84DFF" w14:textId="77777777" w:rsidR="006A5E80" w:rsidRDefault="006A5E80">
      <w:pPr>
        <w:ind w:left="1440"/>
        <w:rPr>
          <w:rFonts w:ascii="Courier New" w:eastAsiaTheme="minorEastAsia" w:hAnsi="Courier New" w:cs="Courier New"/>
          <w:szCs w:val="22"/>
          <w:lang w:eastAsia="zh-CN"/>
        </w:rPr>
      </w:pPr>
    </w:p>
    <w:p w14:paraId="2794FA6B" w14:textId="77777777" w:rsidR="001340F7" w:rsidRDefault="001340F7" w:rsidP="001340F7">
      <w:pPr>
        <w:pStyle w:val="ListParagraph"/>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TotalTime is </w:t>
      </w:r>
      <w:r w:rsidR="00E36A7C">
        <w:rPr>
          <w:rFonts w:asciiTheme="minorHAnsi" w:eastAsiaTheme="minorEastAsia" w:hAnsiTheme="minorHAnsi" w:cs="Courier New"/>
          <w:sz w:val="22"/>
          <w:szCs w:val="22"/>
          <w:lang w:eastAsia="zh-CN"/>
        </w:rPr>
        <w:t xml:space="preserve">the </w:t>
      </w:r>
      <w:r w:rsidRPr="00966500">
        <w:rPr>
          <w:rFonts w:asciiTheme="minorHAnsi" w:eastAsiaTheme="minorEastAsia" w:hAnsiTheme="minorHAnsi" w:cs="Courier New"/>
          <w:sz w:val="22"/>
          <w:szCs w:val="22"/>
          <w:lang w:eastAsia="zh-CN"/>
        </w:rPr>
        <w:t xml:space="preserve">number of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 multiplied by the total number of seconds in the LD Period.</w:t>
      </w:r>
    </w:p>
    <w:p w14:paraId="195798FD" w14:textId="77777777" w:rsidR="005E526F" w:rsidRDefault="005E526F" w:rsidP="001340F7">
      <w:pPr>
        <w:pStyle w:val="ListParagraph"/>
        <w:ind w:left="1440"/>
        <w:rPr>
          <w:rFonts w:asciiTheme="minorHAnsi" w:eastAsiaTheme="minorEastAsia" w:hAnsiTheme="minorHAnsi" w:cs="Courier New"/>
          <w:sz w:val="22"/>
          <w:szCs w:val="22"/>
          <w:lang w:eastAsia="zh-CN"/>
        </w:rPr>
      </w:pPr>
    </w:p>
    <w:p w14:paraId="5094EBA4" w14:textId="77777777" w:rsidR="005E526F" w:rsidRDefault="005E526F" w:rsidP="005E526F">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DownTime is </w:t>
      </w:r>
      <w:r>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 subset of Total</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w:t>
      </w:r>
      <w:r w:rsidR="00951D65">
        <w:rPr>
          <w:rFonts w:asciiTheme="minorHAnsi" w:eastAsiaTheme="minorEastAsia" w:hAnsiTheme="minorHAnsi" w:cs="Courier New"/>
          <w:sz w:val="22"/>
          <w:szCs w:val="22"/>
          <w:lang w:eastAsia="zh-CN"/>
        </w:rPr>
        <w:t xml:space="preserve"> that</w:t>
      </w:r>
      <w:r>
        <w:rPr>
          <w:rFonts w:asciiTheme="minorHAnsi" w:eastAsiaTheme="minorEastAsia" w:hAnsiTheme="minorHAnsi" w:cs="Courier New"/>
          <w:sz w:val="22"/>
          <w:szCs w:val="22"/>
          <w:lang w:eastAsia="zh-CN"/>
        </w:rPr>
        <w:t xml:space="preserve"> represents</w:t>
      </w:r>
      <w:r w:rsidRPr="00966500">
        <w:rPr>
          <w:rFonts w:asciiTheme="minorHAnsi" w:eastAsiaTheme="minorEastAsia" w:hAnsiTheme="minorHAnsi" w:cs="Courier New"/>
          <w:sz w:val="22"/>
          <w:szCs w:val="22"/>
          <w:lang w:eastAsia="zh-CN"/>
        </w:rPr>
        <w:t xml:space="preserve"> the aggregate of the number of </w:t>
      </w:r>
      <w:r w:rsidR="006A4C5D">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seconds during the LD Period that one or more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are unavailable as indicated by the "</w:t>
      </w:r>
      <w:r w:rsidR="00417054">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 </w:t>
      </w:r>
      <w:r w:rsidR="000D3A12">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vailable" data point </w:t>
      </w:r>
      <w:r w:rsidR="000C2818">
        <w:rPr>
          <w:rFonts w:asciiTheme="minorHAnsi" w:eastAsiaTheme="minorEastAsia" w:hAnsiTheme="minorHAnsi" w:cs="Courier New"/>
          <w:sz w:val="22"/>
          <w:szCs w:val="22"/>
          <w:lang w:eastAsia="zh-CN"/>
        </w:rPr>
        <w:t xml:space="preserve">for such inverter </w:t>
      </w:r>
      <w:r w:rsidRPr="00966500">
        <w:rPr>
          <w:rFonts w:asciiTheme="minorHAnsi" w:eastAsiaTheme="minorEastAsia" w:hAnsiTheme="minorHAnsi" w:cs="Courier New"/>
          <w:sz w:val="22"/>
          <w:szCs w:val="22"/>
          <w:lang w:eastAsia="zh-CN"/>
        </w:rPr>
        <w:t>sent via SCADA.  Down</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 is expressed as the total of the Facility</w:t>
      </w:r>
      <w:r w:rsidR="00F263DE">
        <w:rPr>
          <w:rFonts w:asciiTheme="minorHAnsi" w:eastAsiaTheme="minorEastAsia" w:hAnsiTheme="minorHAnsi" w:cs="Courier New"/>
          <w:sz w:val="22"/>
          <w:szCs w:val="22"/>
          <w:lang w:eastAsia="zh-CN"/>
        </w:rPr>
        <w:t>'</w:t>
      </w:r>
      <w:r w:rsidRPr="00966500">
        <w:rPr>
          <w:rFonts w:asciiTheme="minorHAnsi" w:eastAsiaTheme="minorEastAsia" w:hAnsiTheme="minorHAnsi" w:cs="Courier New"/>
          <w:sz w:val="22"/>
          <w:szCs w:val="22"/>
          <w:lang w:eastAsia="zh-CN"/>
        </w:rPr>
        <w:t xml:space="preserve">s </w:t>
      </w:r>
      <w:r>
        <w:rPr>
          <w:rFonts w:asciiTheme="minorHAnsi" w:eastAsiaTheme="minorEastAsia" w:hAnsiTheme="minorHAnsi" w:cs="Courier New"/>
          <w:sz w:val="22"/>
          <w:szCs w:val="22"/>
          <w:lang w:eastAsia="zh-CN"/>
        </w:rPr>
        <w:t>u</w:t>
      </w:r>
      <w:r w:rsidRPr="00966500">
        <w:rPr>
          <w:rFonts w:asciiTheme="minorHAnsi" w:eastAsiaTheme="minorEastAsia" w:hAnsiTheme="minorHAnsi" w:cs="Courier New"/>
          <w:sz w:val="22"/>
          <w:szCs w:val="22"/>
          <w:lang w:eastAsia="zh-CN"/>
        </w:rPr>
        <w:t xml:space="preserve">navailable </w:t>
      </w:r>
      <w:r>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econd</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 xml:space="preserve"> (i.e., 1 unavailable inverter for 1 second)</w:t>
      </w:r>
      <w:r>
        <w:rPr>
          <w:rFonts w:asciiTheme="minorHAnsi" w:eastAsiaTheme="minorEastAsia" w:hAnsiTheme="minorHAnsi" w:cs="Courier New"/>
          <w:sz w:val="22"/>
          <w:szCs w:val="22"/>
          <w:lang w:eastAsia="zh-CN"/>
        </w:rPr>
        <w:t xml:space="preserve"> during the LD Period</w:t>
      </w:r>
      <w:r w:rsidRPr="00966500">
        <w:rPr>
          <w:rFonts w:asciiTheme="minorHAnsi" w:eastAsiaTheme="minorEastAsia" w:hAnsiTheme="minorHAnsi" w:cs="Courier New"/>
          <w:sz w:val="22"/>
          <w:szCs w:val="22"/>
          <w:lang w:eastAsia="zh-CN"/>
        </w:rPr>
        <w:t xml:space="preserve">.  </w:t>
      </w:r>
    </w:p>
    <w:p w14:paraId="7C20C239" w14:textId="77777777" w:rsidR="005E526F" w:rsidRPr="00966500" w:rsidRDefault="005E526F" w:rsidP="001340F7">
      <w:pPr>
        <w:pStyle w:val="ListParagraph"/>
        <w:ind w:left="1440"/>
        <w:rPr>
          <w:rFonts w:asciiTheme="minorHAnsi" w:eastAsiaTheme="minorEastAsia" w:hAnsiTheme="minorHAnsi" w:cs="Courier New"/>
          <w:sz w:val="22"/>
          <w:szCs w:val="22"/>
          <w:lang w:eastAsia="zh-CN"/>
        </w:rPr>
      </w:pPr>
    </w:p>
    <w:p w14:paraId="0FC80822" w14:textId="77777777" w:rsidR="001340F7" w:rsidRPr="00966500" w:rsidRDefault="001340F7" w:rsidP="006A4C5D">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ExcludedTime </w:t>
      </w:r>
      <w:r w:rsidR="00951D65">
        <w:rPr>
          <w:rFonts w:asciiTheme="minorHAnsi" w:eastAsiaTheme="minorEastAsia" w:hAnsiTheme="minorHAnsi" w:cs="Courier New"/>
          <w:sz w:val="22"/>
          <w:szCs w:val="22"/>
          <w:lang w:eastAsia="zh-CN"/>
        </w:rPr>
        <w:t xml:space="preserve">is a subset of </w:t>
      </w:r>
      <w:r w:rsidR="006A4C5D">
        <w:rPr>
          <w:rFonts w:asciiTheme="minorHAnsi" w:eastAsiaTheme="minorEastAsia" w:hAnsiTheme="minorHAnsi" w:cs="Courier New"/>
          <w:sz w:val="22"/>
          <w:szCs w:val="22"/>
          <w:lang w:eastAsia="zh-CN"/>
        </w:rPr>
        <w:t>Down</w:t>
      </w:r>
      <w:r w:rsidR="00951D65">
        <w:rPr>
          <w:rFonts w:asciiTheme="minorHAnsi" w:eastAsiaTheme="minorEastAsia" w:hAnsiTheme="minorHAnsi" w:cs="Courier New"/>
          <w:sz w:val="22"/>
          <w:szCs w:val="22"/>
          <w:lang w:eastAsia="zh-CN"/>
        </w:rPr>
        <w:t xml:space="preserve">Time that </w:t>
      </w:r>
      <w:r w:rsidR="000C2818">
        <w:rPr>
          <w:rFonts w:asciiTheme="minorHAnsi" w:eastAsiaTheme="minorEastAsia" w:hAnsiTheme="minorHAnsi" w:cs="Courier New"/>
          <w:sz w:val="22"/>
          <w:szCs w:val="22"/>
          <w:lang w:eastAsia="zh-CN"/>
        </w:rPr>
        <w:t xml:space="preserve">does not "count against" the Seller in calculating the Availability Factor.  ExcludedTime </w:t>
      </w:r>
      <w:r w:rsidRPr="00966500">
        <w:rPr>
          <w:rFonts w:asciiTheme="minorHAnsi" w:eastAsiaTheme="minorEastAsia" w:hAnsiTheme="minorHAnsi" w:cs="Courier New"/>
          <w:sz w:val="22"/>
          <w:szCs w:val="22"/>
          <w:lang w:eastAsia="zh-CN"/>
        </w:rPr>
        <w:t xml:space="preserve">is </w:t>
      </w:r>
      <w:r w:rsidR="006E47A8">
        <w:rPr>
          <w:rFonts w:asciiTheme="minorHAnsi" w:eastAsiaTheme="minorEastAsia" w:hAnsiTheme="minorHAnsi" w:cs="Courier New"/>
          <w:sz w:val="22"/>
          <w:szCs w:val="22"/>
          <w:lang w:eastAsia="zh-CN"/>
        </w:rPr>
        <w:t xml:space="preserve">expressed in unavailable inverter seconds and </w:t>
      </w:r>
      <w:r w:rsidR="0013333C">
        <w:rPr>
          <w:rFonts w:asciiTheme="minorHAnsi" w:eastAsiaTheme="minorEastAsia" w:hAnsiTheme="minorHAnsi" w:cs="Courier New"/>
          <w:sz w:val="22"/>
          <w:szCs w:val="22"/>
          <w:lang w:eastAsia="zh-CN"/>
        </w:rPr>
        <w:t xml:space="preserve">is calculated by multiplying </w:t>
      </w:r>
      <w:r w:rsidRPr="00966500">
        <w:rPr>
          <w:rFonts w:asciiTheme="minorHAnsi" w:eastAsiaTheme="minorEastAsia" w:hAnsiTheme="minorHAnsi" w:cs="Courier New"/>
          <w:sz w:val="22"/>
          <w:szCs w:val="22"/>
          <w:lang w:eastAsia="zh-CN"/>
        </w:rPr>
        <w:t xml:space="preserve">the number of </w:t>
      </w:r>
      <w:r w:rsidR="000269C0">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w:t>
      </w:r>
      <w:r w:rsidR="0013333C">
        <w:rPr>
          <w:rFonts w:asciiTheme="minorHAnsi" w:eastAsiaTheme="minorEastAsia" w:hAnsiTheme="minorHAnsi" w:cs="Courier New"/>
          <w:sz w:val="22"/>
          <w:szCs w:val="22"/>
          <w:lang w:eastAsia="zh-CN"/>
        </w:rPr>
        <w:t xml:space="preserve"> </w:t>
      </w:r>
      <w:r w:rsidR="00D765A6">
        <w:rPr>
          <w:rFonts w:asciiTheme="minorHAnsi" w:eastAsiaTheme="minorEastAsia" w:hAnsiTheme="minorHAnsi" w:cs="Courier New"/>
          <w:sz w:val="22"/>
          <w:szCs w:val="22"/>
          <w:lang w:eastAsia="zh-CN"/>
        </w:rPr>
        <w:t xml:space="preserve">that are unavailable </w:t>
      </w:r>
      <w:r w:rsidRPr="00966500">
        <w:rPr>
          <w:rFonts w:asciiTheme="minorHAnsi" w:eastAsiaTheme="minorEastAsia" w:hAnsiTheme="minorHAnsi" w:cs="Courier New"/>
          <w:sz w:val="22"/>
          <w:szCs w:val="22"/>
          <w:lang w:eastAsia="zh-CN"/>
        </w:rPr>
        <w:t xml:space="preserve">by the total number of seconds in the LD Period when </w:t>
      </w:r>
      <w:r w:rsidR="005E526F">
        <w:rPr>
          <w:rFonts w:asciiTheme="minorHAnsi" w:eastAsiaTheme="minorEastAsia" w:hAnsiTheme="minorHAnsi" w:cs="Courier New"/>
          <w:sz w:val="22"/>
          <w:szCs w:val="22"/>
          <w:lang w:eastAsia="zh-CN"/>
        </w:rPr>
        <w:t xml:space="preserve">such unavailability is the result of </w:t>
      </w:r>
      <w:r w:rsidRPr="00966500">
        <w:rPr>
          <w:rFonts w:asciiTheme="minorHAnsi" w:eastAsiaTheme="minorEastAsia" w:hAnsiTheme="minorHAnsi" w:cs="Courier New"/>
          <w:sz w:val="22"/>
          <w:szCs w:val="22"/>
          <w:lang w:eastAsia="zh-CN"/>
        </w:rPr>
        <w:t>any of the following conditions :</w:t>
      </w:r>
    </w:p>
    <w:p w14:paraId="07ECCAC2" w14:textId="77777777" w:rsidR="001340F7" w:rsidRDefault="001340F7" w:rsidP="00296C1D">
      <w:pPr>
        <w:pStyle w:val="ListParagraph"/>
        <w:numPr>
          <w:ilvl w:val="0"/>
          <w:numId w:val="43"/>
        </w:numPr>
        <w:ind w:left="2880" w:hanging="72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The Facility </w:t>
      </w:r>
      <w:r w:rsidR="00E36A7C">
        <w:rPr>
          <w:rFonts w:asciiTheme="minorHAnsi" w:eastAsiaTheme="minorEastAsia" w:hAnsiTheme="minorHAnsi" w:cs="Courier New"/>
          <w:sz w:val="22"/>
          <w:szCs w:val="22"/>
          <w:lang w:eastAsia="zh-CN"/>
        </w:rPr>
        <w:t xml:space="preserve">or a portion of the Facility </w:t>
      </w:r>
      <w:r w:rsidRPr="00966500">
        <w:rPr>
          <w:rFonts w:asciiTheme="minorHAnsi" w:eastAsiaTheme="minorEastAsia" w:hAnsiTheme="minorHAnsi" w:cs="Courier New"/>
          <w:sz w:val="22"/>
          <w:szCs w:val="22"/>
          <w:lang w:eastAsia="zh-CN"/>
        </w:rPr>
        <w:t>is unavailable due to Force Majeure.</w:t>
      </w:r>
    </w:p>
    <w:p w14:paraId="222B361E" w14:textId="77777777" w:rsidR="00A5462E" w:rsidRPr="00966500" w:rsidRDefault="00A5462E" w:rsidP="00296C1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 xml:space="preserve">The Facility is unavailable due to a Forced Outage resulting from conditions on the Company System other than </w:t>
      </w:r>
      <w:r w:rsidR="003C6404">
        <w:rPr>
          <w:rFonts w:asciiTheme="minorHAnsi" w:eastAsiaTheme="minorEastAsia" w:hAnsiTheme="minorHAnsi" w:cs="Courier New"/>
          <w:sz w:val="22"/>
          <w:szCs w:val="22"/>
          <w:lang w:eastAsia="zh-CN"/>
        </w:rPr>
        <w:t xml:space="preserve">(i) </w:t>
      </w:r>
      <w:r>
        <w:rPr>
          <w:rFonts w:asciiTheme="minorHAnsi" w:eastAsiaTheme="minorEastAsia" w:hAnsiTheme="minorHAnsi" w:cs="Courier New"/>
          <w:sz w:val="22"/>
          <w:szCs w:val="22"/>
          <w:lang w:eastAsia="zh-CN"/>
        </w:rPr>
        <w:t>Seller-Attributable System Conditions</w:t>
      </w:r>
      <w:r w:rsidR="009B630A">
        <w:rPr>
          <w:rFonts w:asciiTheme="minorHAnsi" w:eastAsiaTheme="minorEastAsia" w:hAnsiTheme="minorHAnsi" w:cs="Courier New"/>
          <w:sz w:val="22"/>
          <w:szCs w:val="22"/>
          <w:lang w:eastAsia="zh-CN"/>
        </w:rPr>
        <w:t xml:space="preserve"> or </w:t>
      </w:r>
      <w:r w:rsidR="003C6404">
        <w:rPr>
          <w:rFonts w:asciiTheme="minorHAnsi" w:eastAsiaTheme="minorEastAsia" w:hAnsiTheme="minorHAnsi" w:cs="Courier New"/>
          <w:sz w:val="22"/>
          <w:szCs w:val="22"/>
          <w:lang w:eastAsia="zh-CN"/>
        </w:rPr>
        <w:t xml:space="preserve">(ii) </w:t>
      </w:r>
      <w:r w:rsidR="009B630A">
        <w:rPr>
          <w:rFonts w:asciiTheme="minorHAnsi" w:eastAsiaTheme="minorEastAsia" w:hAnsiTheme="minorHAnsi" w:cs="Courier New"/>
          <w:sz w:val="22"/>
          <w:szCs w:val="22"/>
          <w:lang w:eastAsia="zh-CN"/>
        </w:rPr>
        <w:t xml:space="preserve">conditions that the Facility is required to ride-through under </w:t>
      </w:r>
      <w:r w:rsidR="009B630A">
        <w:rPr>
          <w:rFonts w:asciiTheme="minorHAnsi" w:eastAsiaTheme="minorEastAsia" w:hAnsiTheme="minorHAnsi" w:cs="Courier New"/>
          <w:sz w:val="22"/>
          <w:szCs w:val="22"/>
          <w:u w:val="single"/>
          <w:lang w:eastAsia="zh-CN"/>
        </w:rPr>
        <w:t>Section 3</w:t>
      </w:r>
      <w:r w:rsidR="009B630A">
        <w:rPr>
          <w:rFonts w:asciiTheme="minorHAnsi" w:eastAsiaTheme="minorEastAsia" w:hAnsiTheme="minorHAnsi" w:cs="Courier New"/>
          <w:sz w:val="22"/>
          <w:szCs w:val="22"/>
          <w:lang w:eastAsia="zh-CN"/>
        </w:rPr>
        <w:t xml:space="preserve"> (Performance Standards) of </w:t>
      </w:r>
      <w:r w:rsidR="009B630A">
        <w:rPr>
          <w:rFonts w:asciiTheme="minorHAnsi" w:eastAsiaTheme="minorEastAsia" w:hAnsiTheme="minorHAnsi" w:cs="Courier New"/>
          <w:sz w:val="22"/>
          <w:szCs w:val="22"/>
          <w:u w:val="single"/>
          <w:lang w:eastAsia="zh-CN"/>
        </w:rPr>
        <w:t>Attachment B</w:t>
      </w:r>
      <w:r w:rsidR="009B630A">
        <w:rPr>
          <w:rFonts w:asciiTheme="minorHAnsi" w:eastAsiaTheme="minorEastAsia" w:hAnsiTheme="minorHAnsi" w:cs="Courier New"/>
          <w:sz w:val="22"/>
          <w:szCs w:val="22"/>
          <w:lang w:eastAsia="zh-CN"/>
        </w:rPr>
        <w:t xml:space="preserve"> (Facility Owned by Seller)</w:t>
      </w:r>
      <w:r>
        <w:rPr>
          <w:rFonts w:asciiTheme="minorHAnsi" w:eastAsiaTheme="minorEastAsia" w:hAnsiTheme="minorHAnsi" w:cs="Courier New"/>
          <w:sz w:val="22"/>
          <w:szCs w:val="22"/>
          <w:lang w:eastAsia="zh-CN"/>
        </w:rPr>
        <w:t>.</w:t>
      </w:r>
    </w:p>
    <w:p w14:paraId="6EC7D4DE" w14:textId="77777777" w:rsidR="001340F7" w:rsidRDefault="0013333C" w:rsidP="006A4C5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T</w:t>
      </w:r>
      <w:r w:rsidR="001340F7" w:rsidRPr="00966500">
        <w:rPr>
          <w:rFonts w:asciiTheme="minorHAnsi" w:eastAsiaTheme="minorEastAsia" w:hAnsiTheme="minorHAnsi" w:cs="Courier New"/>
          <w:sz w:val="22"/>
          <w:szCs w:val="22"/>
          <w:lang w:eastAsia="zh-CN"/>
        </w:rPr>
        <w:t>he "Plane of Array Irradiance" data point sent via SCADA is less than 50 W/</w:t>
      </w:r>
      <m:oMath>
        <m:sSup>
          <m:sSupPr>
            <m:ctrlPr>
              <w:rPr>
                <w:rFonts w:ascii="Cambria Math" w:hAnsi="Cambria Math" w:cs="Courier New"/>
                <w:color w:val="000000" w:themeColor="text1"/>
                <w:sz w:val="22"/>
                <w:szCs w:val="22"/>
              </w:rPr>
            </m:ctrlPr>
          </m:sSupPr>
          <m:e>
            <m:r>
              <m:rPr>
                <m:sty m:val="p"/>
              </m:rPr>
              <w:rPr>
                <w:rFonts w:ascii="Cambria Math" w:hAnsi="Cambria Math" w:cs="Courier New"/>
                <w:color w:val="000000" w:themeColor="text1"/>
                <w:sz w:val="22"/>
                <w:szCs w:val="22"/>
              </w:rPr>
              <m:t>m</m:t>
            </m:r>
          </m:e>
          <m:sup>
            <m:r>
              <m:rPr>
                <m:sty m:val="p"/>
              </m:rPr>
              <w:rPr>
                <w:rFonts w:ascii="Cambria Math" w:hAnsi="Cambria Math" w:cs="Courier New"/>
                <w:color w:val="000000" w:themeColor="text1"/>
                <w:sz w:val="22"/>
                <w:szCs w:val="22"/>
              </w:rPr>
              <m:t>2</m:t>
            </m:r>
          </m:sup>
        </m:sSup>
      </m:oMath>
      <w:r w:rsidR="001340F7" w:rsidRPr="00966500">
        <w:rPr>
          <w:rFonts w:asciiTheme="minorHAnsi" w:eastAsiaTheme="minorEastAsia" w:hAnsiTheme="minorHAnsi" w:cs="Courier New"/>
          <w:sz w:val="22"/>
          <w:szCs w:val="22"/>
          <w:lang w:eastAsia="zh-CN"/>
        </w:rPr>
        <w:t>.</w:t>
      </w:r>
    </w:p>
    <w:p w14:paraId="2608568F" w14:textId="77777777" w:rsidR="006A4C5D" w:rsidRDefault="006A4C5D" w:rsidP="006A4C5D">
      <w:pPr>
        <w:pStyle w:val="ListParagraph"/>
        <w:ind w:left="1440"/>
        <w:rPr>
          <w:rFonts w:asciiTheme="minorHAnsi" w:eastAsiaTheme="minorEastAsia" w:hAnsiTheme="minorHAnsi" w:cs="Courier New"/>
          <w:sz w:val="22"/>
          <w:szCs w:val="22"/>
          <w:lang w:eastAsia="zh-CN"/>
        </w:rPr>
      </w:pPr>
    </w:p>
    <w:p w14:paraId="28ED76BB" w14:textId="77777777" w:rsidR="006A4C5D" w:rsidRPr="00966500" w:rsidRDefault="006A4C5D" w:rsidP="006A4C5D">
      <w:pPr>
        <w:pStyle w:val="ListParagraph"/>
        <w:ind w:left="144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What "counts against" the Seller in calculating the Availability Factor is Down</w:t>
      </w:r>
      <w:r w:rsidR="00397B73">
        <w:rPr>
          <w:rFonts w:asciiTheme="minorHAnsi" w:eastAsiaTheme="minorEastAsia" w:hAnsiTheme="minorHAnsi" w:cs="Courier New"/>
          <w:sz w:val="22"/>
          <w:szCs w:val="22"/>
          <w:lang w:eastAsia="zh-CN"/>
        </w:rPr>
        <w:t>T</w:t>
      </w:r>
      <w:r>
        <w:rPr>
          <w:rFonts w:asciiTheme="minorHAnsi" w:eastAsiaTheme="minorEastAsia" w:hAnsiTheme="minorHAnsi" w:cs="Courier New"/>
          <w:sz w:val="22"/>
          <w:szCs w:val="22"/>
          <w:lang w:eastAsia="zh-CN"/>
        </w:rPr>
        <w:t>ime minus ExcludedTime.</w:t>
      </w:r>
    </w:p>
    <w:p w14:paraId="38F0A20D" w14:textId="77777777" w:rsidR="001340F7" w:rsidRPr="001340F7" w:rsidRDefault="001340F7">
      <w:pPr>
        <w:ind w:left="1440"/>
        <w:rPr>
          <w:rFonts w:ascii="Courier New" w:eastAsiaTheme="minorEastAsia" w:hAnsi="Courier New" w:cs="Courier New"/>
          <w:szCs w:val="24"/>
          <w:lang w:eastAsia="zh-CN"/>
        </w:rPr>
      </w:pPr>
    </w:p>
    <w:p w14:paraId="02859675" w14:textId="77777777" w:rsidR="007046BA" w:rsidRDefault="003B1BBE" w:rsidP="00B46535">
      <w:pPr>
        <w:widowControl w:val="0"/>
        <w:numPr>
          <w:ilvl w:val="0"/>
          <w:numId w:val="22"/>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w:t>
      </w:r>
      <w:r w:rsidR="00FE6D6F">
        <w:rPr>
          <w:rFonts w:ascii="Courier New" w:eastAsiaTheme="minorEastAsia" w:hAnsi="Courier New" w:cs="Courier New"/>
          <w:szCs w:val="24"/>
          <w:u w:val="single"/>
          <w:lang w:eastAsia="zh-CN"/>
        </w:rPr>
        <w:t xml:space="preserve"> Benchmark and Liquidated Damages</w:t>
      </w:r>
      <w:r w:rsidR="00FE6D6F">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Seller shall achieve </w:t>
      </w:r>
      <w:r>
        <w:rPr>
          <w:rFonts w:ascii="Courier New" w:eastAsiaTheme="minorEastAsia" w:hAnsi="Courier New" w:cs="Courier New"/>
          <w:szCs w:val="24"/>
          <w:lang w:eastAsia="zh-CN"/>
        </w:rPr>
        <w:t>an Availability Factor</w:t>
      </w:r>
      <w:r w:rsidR="00FE6D6F">
        <w:rPr>
          <w:rFonts w:ascii="Courier New" w:eastAsiaTheme="minorEastAsia" w:hAnsi="Courier New" w:cs="Courier New"/>
          <w:szCs w:val="24"/>
          <w:lang w:eastAsia="zh-CN"/>
        </w:rPr>
        <w:t xml:space="preserve">, as calculated as provided in </w:t>
      </w:r>
      <w:r w:rsidR="00FE6D6F">
        <w:rPr>
          <w:rFonts w:ascii="Courier New" w:eastAsiaTheme="minorEastAsia" w:hAnsi="Courier New" w:cs="Courier New"/>
          <w:szCs w:val="24"/>
          <w:u w:val="single"/>
          <w:lang w:eastAsia="zh-CN"/>
        </w:rPr>
        <w:t>Section 2.5(a)</w:t>
      </w:r>
      <w:r w:rsidR="00FE6D6F">
        <w:rPr>
          <w:rFonts w:ascii="Courier New" w:eastAsiaTheme="minorEastAsia" w:hAnsi="Courier New" w:cs="Courier New"/>
          <w:szCs w:val="24"/>
          <w:lang w:eastAsia="zh-CN"/>
        </w:rPr>
        <w:t xml:space="preserve"> (Calculation of </w:t>
      </w:r>
      <w:r>
        <w:rPr>
          <w:rFonts w:ascii="Courier New" w:eastAsiaTheme="minorEastAsia" w:hAnsi="Courier New" w:cs="Courier New"/>
          <w:szCs w:val="24"/>
          <w:lang w:eastAsia="zh-CN"/>
        </w:rPr>
        <w:t xml:space="preserve">Availability </w:t>
      </w:r>
      <w:r w:rsidR="00FE6D6F">
        <w:rPr>
          <w:rFonts w:ascii="Courier New" w:eastAsiaTheme="minorEastAsia" w:hAnsi="Courier New" w:cs="Courier New"/>
          <w:szCs w:val="24"/>
          <w:lang w:eastAsia="zh-CN"/>
        </w:rPr>
        <w:t>F</w:t>
      </w:r>
      <w:r>
        <w:rPr>
          <w:rFonts w:ascii="Courier New" w:eastAsiaTheme="minorEastAsia" w:hAnsi="Courier New" w:cs="Courier New"/>
          <w:szCs w:val="24"/>
          <w:lang w:eastAsia="zh-CN"/>
        </w:rPr>
        <w:t>actor</w:t>
      </w:r>
      <w:r w:rsidR="00FE6D6F">
        <w:rPr>
          <w:rFonts w:ascii="Courier New" w:eastAsiaTheme="minorEastAsia" w:hAnsi="Courier New" w:cs="Courier New"/>
          <w:szCs w:val="24"/>
          <w:lang w:eastAsia="zh-CN"/>
        </w:rPr>
        <w:t xml:space="preserve">) of this Agreement, of not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w:t>
      </w:r>
      <w:r w:rsidR="00C36406">
        <w:rPr>
          <w:rFonts w:ascii="Courier New" w:eastAsiaTheme="minorEastAsia" w:hAnsi="Courier New" w:cs="Courier New"/>
          <w:szCs w:val="24"/>
          <w:lang w:eastAsia="zh-CN"/>
        </w:rPr>
        <w:t xml:space="preserve">  For avoidance of doubt, because the Availability Factor is calculated over an LD Period of 12 calendar months, the first month for which liquidated damages may be assessed under this </w:t>
      </w:r>
      <w:r w:rsidR="00C36406">
        <w:rPr>
          <w:rFonts w:ascii="Courier New" w:eastAsiaTheme="minorEastAsia" w:hAnsi="Courier New" w:cs="Courier New"/>
          <w:szCs w:val="24"/>
          <w:u w:val="single"/>
          <w:lang w:eastAsia="zh-CN"/>
        </w:rPr>
        <w:t>Section 2.5(b)</w:t>
      </w:r>
      <w:r w:rsidR="00C36406">
        <w:rPr>
          <w:rFonts w:ascii="Courier New" w:eastAsiaTheme="minorEastAsia" w:hAnsi="Courier New" w:cs="Courier New"/>
          <w:szCs w:val="24"/>
          <w:lang w:eastAsia="zh-CN"/>
        </w:rPr>
        <w:t xml:space="preserve"> (Availability Benchmark and Liquidated </w:t>
      </w:r>
      <w:r w:rsidR="00C36406">
        <w:rPr>
          <w:rFonts w:ascii="Courier New" w:eastAsiaTheme="minorEastAsia" w:hAnsi="Courier New" w:cs="Courier New"/>
          <w:szCs w:val="24"/>
          <w:lang w:eastAsia="zh-CN"/>
        </w:rPr>
        <w:lastRenderedPageBreak/>
        <w:t>Damages) would be the last calendar month of the initial Contract Year.</w:t>
      </w:r>
      <w:r w:rsidR="00FE6D6F">
        <w:rPr>
          <w:rFonts w:ascii="Courier New" w:eastAsiaTheme="minorEastAsia" w:hAnsi="Courier New" w:cs="Courier New"/>
          <w:szCs w:val="24"/>
          <w:lang w:eastAsia="zh-CN"/>
        </w:rPr>
        <w:t xml:space="preserve">  If the </w:t>
      </w:r>
      <w:r>
        <w:rPr>
          <w:rFonts w:ascii="Courier New" w:eastAsiaTheme="minorEastAsia" w:hAnsi="Courier New" w:cs="Courier New"/>
          <w:szCs w:val="24"/>
          <w:lang w:eastAsia="zh-CN"/>
        </w:rPr>
        <w:t>Availability Factor</w:t>
      </w:r>
      <w:r w:rsidR="00FE6D6F">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is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Seller shall pay, and Company shall accept, as liquidated damages for Seller</w:t>
      </w:r>
      <w:r w:rsidR="00F263DE">
        <w:rPr>
          <w:rFonts w:ascii="Courier New" w:eastAsiaTheme="minorEastAsia" w:hAnsi="Courier New" w:cs="Courier New"/>
          <w:szCs w:val="24"/>
          <w:lang w:eastAsia="zh-CN"/>
        </w:rPr>
        <w:t>'</w:t>
      </w:r>
      <w:r w:rsidR="00FE6D6F">
        <w:rPr>
          <w:rFonts w:ascii="Courier New" w:eastAsiaTheme="minorEastAsia" w:hAnsi="Courier New" w:cs="Courier New"/>
          <w:szCs w:val="24"/>
          <w:lang w:eastAsia="zh-CN"/>
        </w:rPr>
        <w:t xml:space="preserve">s failure to achieve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for such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an amount calculated in accordance with the following formula: </w:t>
      </w:r>
    </w:p>
    <w:p w14:paraId="59E9AFCA"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611C195A" w14:textId="77777777">
        <w:tc>
          <w:tcPr>
            <w:tcW w:w="2538" w:type="dxa"/>
          </w:tcPr>
          <w:p w14:paraId="7509B571" w14:textId="77777777" w:rsidR="007046BA" w:rsidRDefault="0060496D">
            <w:pPr>
              <w:rPr>
                <w:rFonts w:ascii="Courier New" w:hAnsi="Courier New" w:cs="Courier New"/>
                <w:szCs w:val="24"/>
                <w:u w:val="single"/>
              </w:rPr>
            </w:pPr>
            <w:r>
              <w:rPr>
                <w:rFonts w:ascii="Courier New" w:hAnsi="Courier New" w:cs="Courier New"/>
                <w:szCs w:val="24"/>
                <w:u w:val="single"/>
              </w:rPr>
              <w:t>Availability Factor</w:t>
            </w:r>
            <w:r w:rsidR="00FE6D6F">
              <w:rPr>
                <w:rFonts w:ascii="Courier New" w:hAnsi="Courier New" w:cs="Courier New"/>
                <w:szCs w:val="24"/>
                <w:u w:val="single"/>
              </w:rPr>
              <w:t xml:space="preserve"> </w:t>
            </w:r>
          </w:p>
          <w:p w14:paraId="1082B7D3" w14:textId="77777777" w:rsidR="007046BA" w:rsidRDefault="007046BA">
            <w:pPr>
              <w:rPr>
                <w:rFonts w:ascii="Courier New" w:hAnsi="Courier New" w:cs="Courier New"/>
                <w:szCs w:val="24"/>
              </w:rPr>
            </w:pPr>
          </w:p>
        </w:tc>
        <w:tc>
          <w:tcPr>
            <w:tcW w:w="5598" w:type="dxa"/>
          </w:tcPr>
          <w:p w14:paraId="01D2D23A"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0FD7B3DF"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24401939" w14:textId="77777777">
        <w:tc>
          <w:tcPr>
            <w:tcW w:w="2538" w:type="dxa"/>
          </w:tcPr>
          <w:p w14:paraId="0E056A0A" w14:textId="77777777" w:rsidR="007046BA" w:rsidRPr="00781909" w:rsidRDefault="00FE6D6F" w:rsidP="00305648">
            <w:pPr>
              <w:spacing w:before="240" w:line="360" w:lineRule="auto"/>
              <w:rPr>
                <w:rFonts w:ascii="Courier New" w:hAnsi="Courier New" w:cs="Courier New"/>
                <w:szCs w:val="24"/>
              </w:rPr>
            </w:pPr>
            <w:r w:rsidRPr="00781909">
              <w:rPr>
                <w:rFonts w:ascii="Courier New" w:hAnsi="Courier New" w:cs="Courier New"/>
                <w:b/>
                <w:szCs w:val="24"/>
              </w:rPr>
              <w:t>9</w:t>
            </w:r>
            <w:r w:rsidR="00781909">
              <w:rPr>
                <w:rFonts w:ascii="Courier New" w:hAnsi="Courier New" w:cs="Courier New"/>
                <w:b/>
                <w:szCs w:val="24"/>
              </w:rPr>
              <w:t>8</w:t>
            </w:r>
            <w:r w:rsidRPr="00781909">
              <w:rPr>
                <w:rFonts w:ascii="Courier New" w:hAnsi="Courier New" w:cs="Courier New"/>
                <w:b/>
                <w:szCs w:val="24"/>
              </w:rPr>
              <w:t>.9</w:t>
            </w:r>
            <w:r w:rsidRPr="00781909">
              <w:rPr>
                <w:rFonts w:ascii="Courier New" w:hAnsi="Courier New" w:cs="Courier New"/>
                <w:szCs w:val="24"/>
              </w:rPr>
              <w:t xml:space="preserve">% </w:t>
            </w:r>
            <w:r w:rsidR="00305648">
              <w:rPr>
                <w:rFonts w:ascii="Courier New" w:hAnsi="Courier New" w:cs="Courier New"/>
                <w:szCs w:val="24"/>
              </w:rPr>
              <w:t>and below</w:t>
            </w:r>
            <w:r w:rsidRPr="00781909">
              <w:rPr>
                <w:rFonts w:ascii="Courier New" w:hAnsi="Courier New" w:cs="Courier New"/>
                <w:szCs w:val="24"/>
              </w:rPr>
              <w:t>%</w:t>
            </w:r>
          </w:p>
        </w:tc>
        <w:tc>
          <w:tcPr>
            <w:tcW w:w="5598" w:type="dxa"/>
          </w:tcPr>
          <w:p w14:paraId="00C1BB08"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w:t>
            </w:r>
            <w:r w:rsidR="0060496D">
              <w:rPr>
                <w:rFonts w:ascii="Courier New" w:hAnsi="Courier New" w:cs="Courier New"/>
                <w:szCs w:val="24"/>
              </w:rPr>
              <w:t>Availability Factor</w:t>
            </w:r>
            <w:r>
              <w:rPr>
                <w:rFonts w:ascii="Courier New" w:hAnsi="Courier New" w:cs="Courier New"/>
                <w:szCs w:val="24"/>
              </w:rPr>
              <w:t xml:space="preserve"> for such </w:t>
            </w:r>
            <w:r w:rsidR="00F418FA">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sidR="0060496D">
              <w:rPr>
                <w:rFonts w:ascii="Courier New" w:hAnsi="Courier New" w:cs="Courier New"/>
                <w:szCs w:val="24"/>
              </w:rPr>
              <w:t xml:space="preserve">Availability </w:t>
            </w:r>
            <w:r>
              <w:rPr>
                <w:rFonts w:ascii="Courier New" w:hAnsi="Courier New" w:cs="Courier New"/>
                <w:szCs w:val="24"/>
              </w:rPr>
              <w:t>Benchmark</w:t>
            </w:r>
            <w:r w:rsidR="00305648">
              <w:rPr>
                <w:rFonts w:ascii="Courier New" w:hAnsi="Courier New" w:cs="Courier New"/>
                <w:szCs w:val="24"/>
              </w:rPr>
              <w:t>,</w:t>
            </w:r>
            <w:r>
              <w:rPr>
                <w:rFonts w:ascii="Courier New" w:hAnsi="Courier New" w:cs="Courier New"/>
                <w:szCs w:val="24"/>
              </w:rPr>
              <w:t xml:space="preserve"> an amount equal to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w:t>
            </w:r>
            <w:r w:rsidR="00C300A4">
              <w:rPr>
                <w:rFonts w:ascii="Courier New" w:hAnsi="Courier New" w:cs="Courier New"/>
                <w:szCs w:val="24"/>
              </w:rPr>
              <w:t>the last calendar month of such LD Period.</w:t>
            </w:r>
          </w:p>
          <w:p w14:paraId="2330DAA1" w14:textId="77777777" w:rsidR="007046BA" w:rsidRDefault="007046BA">
            <w:pPr>
              <w:rPr>
                <w:rFonts w:ascii="Courier New" w:hAnsi="Courier New" w:cs="Courier New"/>
                <w:szCs w:val="24"/>
              </w:rPr>
            </w:pPr>
          </w:p>
        </w:tc>
      </w:tr>
    </w:tbl>
    <w:p w14:paraId="4A1470AB" w14:textId="77777777" w:rsidR="007046BA" w:rsidRDefault="007046BA">
      <w:pPr>
        <w:rPr>
          <w:rFonts w:ascii="Courier New" w:eastAsiaTheme="minorEastAsia" w:hAnsi="Courier New" w:cs="Courier New"/>
          <w:szCs w:val="24"/>
          <w:lang w:eastAsia="zh-CN"/>
        </w:rPr>
      </w:pPr>
    </w:p>
    <w:p w14:paraId="0D3320DC"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sidR="00B6672A">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for the </w:t>
      </w:r>
      <w:r w:rsidR="00BC08A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in question falls below the applicable threshold shall be rounded to the nearest one-tenth of one percent (0.001). Each Party agrees and acknowledges that (i) the damages that Company would incur if the Seller fails to achieve the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for a </w:t>
      </w:r>
      <w:r w:rsidR="00B35D1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7D8053C9" w14:textId="77777777" w:rsidR="00C73834" w:rsidRDefault="00C73834">
      <w:pPr>
        <w:ind w:left="1440"/>
        <w:rPr>
          <w:rFonts w:ascii="Courier New" w:eastAsiaTheme="minorEastAsia" w:hAnsi="Courier New" w:cs="Courier New"/>
          <w:szCs w:val="24"/>
          <w:lang w:eastAsia="zh-CN"/>
        </w:rPr>
      </w:pPr>
    </w:p>
    <w:p w14:paraId="3F1B4B3E" w14:textId="77777777" w:rsidR="00C73834" w:rsidRDefault="00C73834"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 xml:space="preserve">Payment of Liquidated Damages for Failure to Achieve the </w:t>
      </w:r>
      <w:r w:rsidR="00B6672A">
        <w:rPr>
          <w:rFonts w:ascii="Courier New" w:eastAsiaTheme="minorEastAsia" w:hAnsi="Courier New" w:cs="Courier New"/>
          <w:szCs w:val="24"/>
          <w:u w:val="single"/>
          <w:lang w:eastAsia="zh-CN"/>
        </w:rPr>
        <w:t>Availability</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Company shall have the right, at any time on or after the </w:t>
      </w:r>
      <w:r w:rsidR="00C300A4">
        <w:rPr>
          <w:rFonts w:ascii="Courier New" w:eastAsiaTheme="minorEastAsia" w:hAnsi="Courier New" w:cs="Courier New"/>
          <w:szCs w:val="24"/>
          <w:lang w:eastAsia="zh-CN"/>
        </w:rPr>
        <w:t>AF</w:t>
      </w:r>
      <w:r>
        <w:rPr>
          <w:rFonts w:ascii="Courier New" w:eastAsiaTheme="minorEastAsia" w:hAnsi="Courier New" w:cs="Courier New"/>
          <w:szCs w:val="24"/>
          <w:lang w:eastAsia="zh-CN"/>
        </w:rPr>
        <w:t xml:space="preserve">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w:t>
      </w:r>
      <w:r w:rsidR="00F263DE">
        <w:rPr>
          <w:rFonts w:ascii="Courier New" w:eastAsiaTheme="minorEastAsia" w:hAnsi="Courier New" w:cs="Courier New"/>
          <w:szCs w:val="24"/>
          <w:lang w:eastAsia="zh-CN"/>
        </w:rPr>
        <w:t>'</w:t>
      </w:r>
      <w:r w:rsidR="001E1E99">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152261B8" w14:textId="77777777" w:rsidR="00A6089C" w:rsidRDefault="00A6089C" w:rsidP="00A6089C">
      <w:pPr>
        <w:pStyle w:val="ListParagraph"/>
        <w:ind w:left="1440"/>
        <w:rPr>
          <w:rFonts w:ascii="Courier New" w:eastAsiaTheme="minorEastAsia" w:hAnsi="Courier New" w:cs="Courier New"/>
          <w:szCs w:val="24"/>
          <w:lang w:eastAsia="zh-CN"/>
        </w:rPr>
      </w:pPr>
    </w:p>
    <w:p w14:paraId="630B7B4D" w14:textId="77777777" w:rsidR="00A6089C" w:rsidRDefault="00A6089C"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lastRenderedPageBreak/>
        <w:t xml:space="preserve">if the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for a given calendar month shows </w:t>
      </w:r>
      <w:r w:rsidR="00B6672A">
        <w:rPr>
          <w:rFonts w:ascii="Courier New" w:eastAsiaTheme="minorEastAsia" w:hAnsi="Courier New" w:cs="Courier New"/>
          <w:szCs w:val="24"/>
          <w:lang w:eastAsia="zh-CN"/>
        </w:rPr>
        <w:t>an 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C66B21">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and Company </w:t>
      </w:r>
      <w:r w:rsidR="00FE37E7">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w:t>
      </w:r>
      <w:r w:rsidR="00C66B21">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Pr>
          <w:rFonts w:ascii="Courier New" w:eastAsiaTheme="minorEastAsia" w:hAnsi="Courier New" w:cs="Courier New"/>
          <w:szCs w:val="24"/>
          <w:lang w:eastAsia="zh-CN"/>
        </w:rPr>
        <w:t xml:space="preserve"> Disagreement with respect to such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the Company shall have the right to off-set or draw the amount of liquidated damages for such calendar month as calculated on the basis of such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and </w:t>
      </w:r>
    </w:p>
    <w:p w14:paraId="4A86204C" w14:textId="77777777" w:rsidR="00B43714" w:rsidRDefault="00B43714" w:rsidP="00B43714">
      <w:pPr>
        <w:pStyle w:val="ListParagraph"/>
        <w:ind w:left="2160"/>
        <w:rPr>
          <w:rFonts w:ascii="Courier New" w:eastAsiaTheme="minorEastAsia" w:hAnsi="Courier New" w:cs="Courier New"/>
          <w:szCs w:val="24"/>
          <w:lang w:eastAsia="zh-CN"/>
        </w:rPr>
      </w:pPr>
    </w:p>
    <w:p w14:paraId="1691EFF5" w14:textId="77777777" w:rsidR="00B43714" w:rsidRDefault="00B43714"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 xml:space="preserve">Disagreement for a given </w:t>
      </w:r>
      <w:r w:rsidR="002A0463">
        <w:rPr>
          <w:rFonts w:ascii="Courier New" w:eastAsiaTheme="minorEastAsia" w:hAnsi="Courier New" w:cs="Courier New"/>
          <w:szCs w:val="24"/>
          <w:lang w:eastAsia="zh-CN"/>
        </w:rPr>
        <w:t>Monthly</w:t>
      </w:r>
      <w:r w:rsidR="005423CA">
        <w:rPr>
          <w:rFonts w:ascii="Courier New" w:eastAsiaTheme="minorEastAsia" w:hAnsi="Courier New" w:cs="Courier New"/>
          <w:szCs w:val="24"/>
          <w:lang w:eastAsia="zh-CN"/>
        </w:rPr>
        <w:t xml:space="preserve">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as </w:t>
      </w:r>
      <w:r>
        <w:rPr>
          <w:rFonts w:ascii="Courier New" w:eastAsiaTheme="minorEastAsia" w:hAnsi="Courier New" w:cs="Courier New"/>
          <w:szCs w:val="24"/>
          <w:lang w:eastAsia="zh-CN"/>
        </w:rPr>
        <w:t xml:space="preserve">shown in such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Disagreement; provided, however, that:</w:t>
      </w:r>
    </w:p>
    <w:p w14:paraId="77AF5681" w14:textId="77777777" w:rsidR="00B43714" w:rsidRDefault="00B43714" w:rsidP="00B43714">
      <w:pPr>
        <w:pStyle w:val="ListParagraph"/>
        <w:ind w:left="2160"/>
        <w:rPr>
          <w:rFonts w:ascii="Courier New" w:eastAsiaTheme="minorEastAsia" w:hAnsi="Courier New" w:cs="Courier New"/>
          <w:szCs w:val="24"/>
          <w:lang w:eastAsia="zh-CN"/>
        </w:rPr>
      </w:pPr>
    </w:p>
    <w:p w14:paraId="1C967E2A"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w:t>
      </w:r>
      <w:r w:rsidR="00C66B21">
        <w:rPr>
          <w:rFonts w:ascii="Courier New" w:eastAsiaTheme="minorEastAsia" w:hAnsi="Courier New" w:cs="Courier New"/>
          <w:szCs w:val="24"/>
          <w:lang w:eastAsia="zh-CN"/>
        </w:rPr>
        <w:t>Availability Factor</w:t>
      </w:r>
      <w:r w:rsidR="005423CA">
        <w:rPr>
          <w:rFonts w:ascii="Courier New" w:eastAsiaTheme="minorEastAsia" w:hAnsi="Courier New" w:cs="Courier New"/>
          <w:szCs w:val="24"/>
          <w:lang w:eastAsia="zh-CN"/>
        </w:rPr>
        <w:t xml:space="preserve"> for the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sidR="00753156">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sidR="00753156">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53156">
        <w:rPr>
          <w:rFonts w:ascii="Courier New" w:eastAsiaTheme="minorEastAsia" w:hAnsi="Courier New" w:cs="Courier New"/>
          <w:szCs w:val="24"/>
          <w:u w:val="single"/>
          <w:lang w:eastAsia="zh-CN"/>
        </w:rPr>
        <w:t>)</w:t>
      </w:r>
      <w:r w:rsidR="00753156">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sidR="00753156">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sidR="00753156">
        <w:rPr>
          <w:rFonts w:ascii="Courier New" w:eastAsiaTheme="minorEastAsia" w:hAnsi="Courier New" w:cs="Courier New"/>
          <w:szCs w:val="24"/>
          <w:lang w:eastAsia="zh-CN"/>
        </w:rPr>
        <w:t xml:space="preserve">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ties otherwise agree in writing, interest from the date of Company</w:t>
      </w:r>
      <w:r w:rsidR="00F263DE">
        <w:rPr>
          <w:rFonts w:ascii="Courier New" w:eastAsiaTheme="minorEastAsia" w:hAnsi="Courier New" w:cs="Courier New"/>
          <w:szCs w:val="24"/>
          <w:lang w:eastAsia="zh-CN"/>
        </w:rPr>
        <w:t>'</w:t>
      </w:r>
      <w:r w:rsidR="00CC0263">
        <w:rPr>
          <w:rFonts w:ascii="Courier New" w:eastAsiaTheme="minorEastAsia" w:hAnsi="Courier New" w:cs="Courier New"/>
          <w:szCs w:val="24"/>
          <w:lang w:eastAsia="zh-CN"/>
        </w:rPr>
        <w:t xml:space="preserve">s off-set or draw until the date that such excess is repaid to Seller at the average Prime Rate for such period; and </w:t>
      </w:r>
    </w:p>
    <w:p w14:paraId="5472C8EE"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2932ABA"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for the LD Period in </w:t>
      </w:r>
      <w:r w:rsidR="00052DAF">
        <w:rPr>
          <w:rFonts w:ascii="Courier New" w:eastAsiaTheme="minorEastAsia" w:hAnsi="Courier New" w:cs="Courier New"/>
          <w:szCs w:val="24"/>
          <w:lang w:eastAsia="zh-CN"/>
        </w:rPr>
        <w:lastRenderedPageBreak/>
        <w:t xml:space="preserve">question as determined under </w:t>
      </w:r>
      <w:r>
        <w:rPr>
          <w:rFonts w:ascii="Courier New" w:eastAsiaTheme="minorEastAsia" w:hAnsi="Courier New" w:cs="Courier New"/>
          <w:szCs w:val="24"/>
          <w:lang w:eastAsia="zh-CN"/>
        </w:rPr>
        <w:t xml:space="preserve">either </w:t>
      </w:r>
      <w:r w:rsidR="00761B71">
        <w:rPr>
          <w:rFonts w:ascii="Courier New" w:eastAsiaTheme="minorEastAsia" w:hAnsi="Courier New" w:cs="Courier New"/>
          <w:szCs w:val="24"/>
          <w:u w:val="single"/>
          <w:lang w:eastAsia="zh-CN"/>
        </w:rPr>
        <w:t>Section 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61B71">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Pr>
          <w:rFonts w:ascii="Courier New" w:eastAsiaTheme="minorEastAsia" w:hAnsi="Courier New" w:cs="Courier New"/>
          <w:szCs w:val="24"/>
          <w:lang w:eastAsia="zh-CN"/>
        </w:rPr>
        <w:t xml:space="preserve">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xml:space="preserve">, upon determination of such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w:t>
      </w:r>
      <w:r w:rsidR="00DF43AC">
        <w:rPr>
          <w:rFonts w:ascii="Courier New" w:eastAsiaTheme="minorEastAsia" w:hAnsi="Courier New" w:cs="Courier New"/>
          <w:szCs w:val="24"/>
          <w:lang w:eastAsia="zh-CN"/>
        </w:rPr>
        <w:t>A</w:t>
      </w:r>
      <w:r w:rsidR="00C300A4">
        <w:rPr>
          <w:rFonts w:ascii="Courier New" w:eastAsiaTheme="minorEastAsia" w:hAnsi="Courier New" w:cs="Courier New"/>
          <w:szCs w:val="24"/>
          <w:lang w:eastAsia="zh-CN"/>
        </w:rPr>
        <w:t>F</w:t>
      </w:r>
      <w:r w:rsidR="00D30CE2">
        <w:rPr>
          <w:rFonts w:ascii="Courier New" w:eastAsiaTheme="minorEastAsia" w:hAnsi="Courier New" w:cs="Courier New"/>
          <w:szCs w:val="24"/>
          <w:lang w:eastAsia="zh-CN"/>
        </w:rPr>
        <w:t xml:space="preserve">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5920D3">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w:t>
      </w:r>
      <w:r w:rsidR="005920D3">
        <w:rPr>
          <w:rFonts w:ascii="Courier New" w:eastAsiaTheme="minorEastAsia" w:hAnsi="Courier New" w:cs="Courier New"/>
          <w:szCs w:val="24"/>
          <w:lang w:eastAsia="zh-CN"/>
        </w:rPr>
        <w:t>ility</w:t>
      </w:r>
      <w:r w:rsidR="00781A2C">
        <w:rPr>
          <w:rFonts w:ascii="Courier New" w:eastAsiaTheme="minorEastAsia" w:hAnsi="Courier New" w:cs="Courier New"/>
          <w:szCs w:val="24"/>
          <w:lang w:eastAsia="zh-CN"/>
        </w:rPr>
        <w:t>) of this Agreement or to draw from the Operating Period Security.</w:t>
      </w:r>
    </w:p>
    <w:p w14:paraId="72DAFA5C" w14:textId="77777777" w:rsidR="00461D36" w:rsidRDefault="00461D36" w:rsidP="00B43714">
      <w:pPr>
        <w:pStyle w:val="ListParagraph"/>
        <w:ind w:left="2880" w:hanging="720"/>
        <w:rPr>
          <w:rFonts w:ascii="Courier New" w:eastAsiaTheme="minorEastAsia" w:hAnsi="Courier New" w:cs="Courier New"/>
          <w:szCs w:val="24"/>
          <w:lang w:eastAsia="zh-CN"/>
        </w:rPr>
      </w:pPr>
    </w:p>
    <w:p w14:paraId="55C37EA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47DDACD9"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1E3CC9D1" w14:textId="77777777" w:rsidR="001A7DE2" w:rsidRPr="001A7DE2" w:rsidRDefault="00FF084D"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 Factor</w:t>
      </w:r>
      <w:r w:rsidR="001A7DE2">
        <w:rPr>
          <w:rFonts w:ascii="Courier New" w:eastAsiaTheme="minorEastAsia" w:hAnsi="Courier New" w:cs="Courier New"/>
          <w:szCs w:val="24"/>
          <w:u w:val="single"/>
          <w:lang w:eastAsia="zh-CN"/>
        </w:rPr>
        <w:t xml:space="preserve"> Termination Rights</w:t>
      </w:r>
      <w:r w:rsidR="001A7DE2">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sidR="001A7DE2">
        <w:rPr>
          <w:rFonts w:ascii="Courier New" w:eastAsiaTheme="minorEastAsia" w:hAnsi="Courier New" w:cs="Courier New"/>
          <w:szCs w:val="24"/>
          <w:lang w:eastAsia="zh-CN"/>
        </w:rPr>
        <w:t xml:space="preserve"> although the intent of the liquidated damages payable under </w:t>
      </w:r>
      <w:r w:rsidR="001A7DE2">
        <w:rPr>
          <w:rFonts w:ascii="Courier New" w:eastAsiaTheme="minorEastAsia" w:hAnsi="Courier New" w:cs="Courier New"/>
          <w:szCs w:val="24"/>
          <w:u w:val="single"/>
          <w:lang w:eastAsia="zh-CN"/>
        </w:rPr>
        <w:t>Section 2.5(b)</w:t>
      </w:r>
      <w:r w:rsidR="001A7DE2">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and Liquidated Damages) is to compensate Company for the damages that Company would incur if the Seller fails to achieve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for a </w:t>
      </w:r>
      <w:r w:rsidR="00BC08A2">
        <w:rPr>
          <w:rFonts w:ascii="Courier New" w:eastAsiaTheme="minorEastAsia" w:hAnsi="Courier New" w:cs="Courier New"/>
          <w:szCs w:val="24"/>
          <w:lang w:eastAsia="zh-CN"/>
        </w:rPr>
        <w:t>LD Period</w:t>
      </w:r>
      <w:r w:rsidR="001A7DE2">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sidR="001A7DE2">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establishes a reasonable expectation</w:t>
      </w:r>
      <w:r w:rsidR="001A7DE2">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sidR="001A7DE2">
        <w:rPr>
          <w:rFonts w:ascii="Courier New" w:eastAsiaTheme="minorEastAsia" w:hAnsi="Courier New" w:cs="Courier New"/>
          <w:szCs w:val="24"/>
          <w:lang w:eastAsia="zh-CN"/>
        </w:rPr>
        <w:t xml:space="preserve">underperform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w:t>
      </w:r>
      <w:r w:rsidR="00A5051F">
        <w:rPr>
          <w:rFonts w:ascii="Courier New" w:eastAsiaTheme="minorEastAsia" w:hAnsi="Courier New" w:cs="Courier New"/>
          <w:szCs w:val="24"/>
          <w:lang w:eastAsia="zh-CN"/>
        </w:rPr>
        <w:t xml:space="preserve">  Accordingly, and without limitation to Company</w:t>
      </w:r>
      <w:r w:rsidR="00F263DE">
        <w:rPr>
          <w:rFonts w:ascii="Courier New" w:eastAsiaTheme="minorEastAsia" w:hAnsi="Courier New" w:cs="Courier New"/>
          <w:szCs w:val="24"/>
          <w:lang w:eastAsia="zh-CN"/>
        </w:rPr>
        <w:t>'</w:t>
      </w:r>
      <w:r w:rsidR="00A5051F">
        <w:rPr>
          <w:rFonts w:ascii="Courier New" w:eastAsiaTheme="minorEastAsia" w:hAnsi="Courier New" w:cs="Courier New"/>
          <w:szCs w:val="24"/>
          <w:lang w:eastAsia="zh-CN"/>
        </w:rPr>
        <w:t xml:space="preserve">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and Liquidated Damages) for those </w:t>
      </w:r>
      <w:r w:rsidR="00B35D12">
        <w:rPr>
          <w:rFonts w:ascii="Courier New" w:eastAsiaTheme="minorEastAsia" w:hAnsi="Courier New" w:cs="Courier New"/>
          <w:szCs w:val="24"/>
          <w:lang w:eastAsia="zh-CN"/>
        </w:rPr>
        <w:t>LD Periods</w:t>
      </w:r>
      <w:r w:rsidR="00A5051F">
        <w:rPr>
          <w:rFonts w:ascii="Courier New" w:eastAsiaTheme="minorEastAsia" w:hAnsi="Courier New" w:cs="Courier New"/>
          <w:szCs w:val="24"/>
          <w:lang w:eastAsia="zh-CN"/>
        </w:rPr>
        <w:t xml:space="preserve"> </w:t>
      </w:r>
      <w:r w:rsidR="00A5051F">
        <w:rPr>
          <w:rFonts w:ascii="Courier New" w:eastAsiaTheme="minorEastAsia" w:hAnsi="Courier New" w:cs="Courier New"/>
          <w:szCs w:val="24"/>
          <w:lang w:eastAsia="zh-CN"/>
        </w:rPr>
        <w:lastRenderedPageBreak/>
        <w:t xml:space="preserve">during which the Seller failed to achieve the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the failure of the Facility to achieve </w:t>
      </w:r>
      <w:r>
        <w:rPr>
          <w:rFonts w:ascii="Courier New" w:eastAsiaTheme="minorEastAsia" w:hAnsi="Courier New" w:cs="Courier New"/>
          <w:szCs w:val="24"/>
          <w:lang w:eastAsia="zh-CN"/>
        </w:rPr>
        <w:t>an Availab</w:t>
      </w:r>
      <w:r w:rsidR="005920D3">
        <w:rPr>
          <w:rFonts w:ascii="Courier New" w:eastAsiaTheme="minorEastAsia" w:hAnsi="Courier New" w:cs="Courier New"/>
          <w:szCs w:val="24"/>
          <w:lang w:eastAsia="zh-CN"/>
        </w:rPr>
        <w:t>ility</w:t>
      </w:r>
      <w:r>
        <w:rPr>
          <w:rFonts w:ascii="Courier New" w:eastAsiaTheme="minorEastAsia" w:hAnsi="Courier New" w:cs="Courier New"/>
          <w:szCs w:val="24"/>
          <w:lang w:eastAsia="zh-CN"/>
        </w:rPr>
        <w:t xml:space="preserve"> Factor</w:t>
      </w:r>
      <w:r w:rsidR="00A5051F">
        <w:rPr>
          <w:rFonts w:ascii="Courier New" w:eastAsiaTheme="minorEastAsia" w:hAnsi="Courier New" w:cs="Courier New"/>
          <w:szCs w:val="24"/>
          <w:lang w:eastAsia="zh-CN"/>
        </w:rPr>
        <w:t xml:space="preserve"> of not less than </w:t>
      </w:r>
      <w:r w:rsidR="0019569C" w:rsidRPr="005920D3">
        <w:rPr>
          <w:rFonts w:ascii="Courier New" w:eastAsiaTheme="minorEastAsia" w:hAnsi="Courier New" w:cs="Courier New"/>
          <w:b/>
          <w:szCs w:val="24"/>
          <w:lang w:eastAsia="zh-CN"/>
        </w:rPr>
        <w:t>8</w:t>
      </w:r>
      <w:r w:rsidR="005267ED" w:rsidRPr="005920D3">
        <w:rPr>
          <w:rFonts w:ascii="Courier New" w:eastAsiaTheme="minorEastAsia" w:hAnsi="Courier New" w:cs="Courier New"/>
          <w:b/>
          <w:szCs w:val="24"/>
          <w:lang w:eastAsia="zh-CN"/>
        </w:rPr>
        <w:t>4</w:t>
      </w:r>
      <w:r w:rsidR="00A5051F" w:rsidRPr="005920D3">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1D170742" w14:textId="77777777" w:rsidR="007046BA" w:rsidRDefault="007046BA">
      <w:pPr>
        <w:rPr>
          <w:rFonts w:ascii="Courier New" w:eastAsiaTheme="minorEastAsia" w:hAnsi="Courier New" w:cs="Courier New"/>
          <w:szCs w:val="22"/>
          <w:lang w:eastAsia="zh-CN"/>
        </w:rPr>
      </w:pPr>
    </w:p>
    <w:p w14:paraId="177E2886" w14:textId="77777777" w:rsidR="004047DD" w:rsidRPr="004047DD" w:rsidRDefault="004047DD" w:rsidP="004047DD">
      <w:pPr>
        <w:numPr>
          <w:ilvl w:val="1"/>
          <w:numId w:val="3"/>
        </w:numPr>
        <w:spacing w:after="240"/>
        <w:outlineLvl w:val="1"/>
        <w:rPr>
          <w:rFonts w:ascii="Courier New" w:hAnsi="Courier New" w:cs="Courier New"/>
        </w:rPr>
      </w:pPr>
      <w:r w:rsidRPr="00964E92">
        <w:rPr>
          <w:rFonts w:ascii="Courier New" w:hAnsi="Courier New" w:cs="Courier New"/>
          <w:u w:val="single"/>
        </w:rPr>
        <w:t>Measured Performance Ratio; Liquidated Damages; Termination Rights</w:t>
      </w:r>
      <w:r w:rsidRPr="004047DD">
        <w:rPr>
          <w:rFonts w:ascii="Courier New" w:hAnsi="Courier New" w:cs="Courier New"/>
        </w:rPr>
        <w:t>.</w:t>
      </w:r>
    </w:p>
    <w:p w14:paraId="5DE56356" w14:textId="77777777" w:rsidR="004047DD" w:rsidRPr="004047DD" w:rsidRDefault="004047DD" w:rsidP="00296C1D">
      <w:pPr>
        <w:numPr>
          <w:ilvl w:val="0"/>
          <w:numId w:val="39"/>
        </w:numPr>
        <w:ind w:left="1440" w:hanging="720"/>
        <w:rPr>
          <w:rFonts w:ascii="Courier New" w:eastAsiaTheme="minorEastAsia" w:hAnsi="Courier New" w:cs="Courier New"/>
          <w:szCs w:val="24"/>
        </w:rPr>
      </w:pPr>
      <w:r w:rsidRPr="004047DD">
        <w:rPr>
          <w:rFonts w:ascii="Courier New" w:eastAsiaTheme="minorEastAsia" w:hAnsi="Courier New" w:cs="Courier New"/>
          <w:szCs w:val="24"/>
          <w:u w:val="single"/>
        </w:rPr>
        <w:t>Calculation of Measured Performance Ratio ("MPR")</w:t>
      </w:r>
      <w:r w:rsidRPr="004047DD">
        <w:rPr>
          <w:rFonts w:ascii="Courier New" w:eastAsiaTheme="minorEastAsia" w:hAnsi="Courier New" w:cs="Courier New"/>
          <w:szCs w:val="24"/>
        </w:rPr>
        <w:t xml:space="preserve">.  </w:t>
      </w:r>
    </w:p>
    <w:p w14:paraId="4420BF19" w14:textId="77777777" w:rsidR="004047DD" w:rsidRPr="004047DD" w:rsidRDefault="004047DD" w:rsidP="004047DD">
      <w:pPr>
        <w:ind w:firstLine="720"/>
        <w:rPr>
          <w:rFonts w:ascii="Courier New" w:eastAsiaTheme="minorEastAsia" w:hAnsi="Courier New" w:cs="Courier New"/>
          <w:szCs w:val="22"/>
          <w:lang w:eastAsia="zh-CN"/>
        </w:rPr>
      </w:pPr>
    </w:p>
    <w:p w14:paraId="374FE84A" w14:textId="77777777" w:rsidR="004047DD" w:rsidRPr="004047DD" w:rsidRDefault="004047DD" w:rsidP="00296C1D">
      <w:pPr>
        <w:numPr>
          <w:ilvl w:val="0"/>
          <w:numId w:val="44"/>
        </w:numPr>
        <w:ind w:left="2016" w:hanging="720"/>
        <w:rPr>
          <w:rFonts w:ascii="Courier New" w:eastAsiaTheme="minorEastAsia" w:hAnsi="Courier New" w:cs="Courier New"/>
          <w:szCs w:val="24"/>
          <w:lang w:eastAsia="zh-CN"/>
        </w:rPr>
      </w:pPr>
      <w:r w:rsidRPr="004047DD">
        <w:rPr>
          <w:rFonts w:ascii="Courier New" w:eastAsiaTheme="minorHAnsi" w:hAnsi="Courier New" w:cs="Courier New"/>
          <w:szCs w:val="24"/>
        </w:rPr>
        <w:t>The Measured Performance Ratio ("</w:t>
      </w:r>
      <w:r w:rsidRPr="004047DD">
        <w:rPr>
          <w:rFonts w:ascii="Courier New" w:eastAsiaTheme="minorHAnsi" w:hAnsi="Courier New" w:cs="Courier New"/>
          <w:szCs w:val="24"/>
          <w:u w:val="single"/>
        </w:rPr>
        <w:t>MPR</w:t>
      </w:r>
      <w:r w:rsidRPr="004047DD">
        <w:rPr>
          <w:rFonts w:ascii="Courier New" w:eastAsiaTheme="minorHAnsi" w:hAnsi="Courier New" w:cs="Courier New"/>
          <w:szCs w:val="24"/>
        </w:rPr>
        <w:t xml:space="preserve">") represents the Facility’s measured AC power output compared to its theoretical DC power output under the standard test conditions of 1000 </w:t>
      </w:r>
      <w:r w:rsidRPr="004047DD">
        <w:rPr>
          <w:rFonts w:ascii="Courier New" w:hAnsi="Courier New" w:cs="Courier New"/>
        </w:rPr>
        <w:t>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sidRPr="004047DD">
        <w:rPr>
          <w:rFonts w:ascii="Courier New" w:hAnsi="Courier New" w:cs="Courier New"/>
        </w:rPr>
        <w:t xml:space="preserve"> and 25</w:t>
      </w:r>
      <w:r w:rsidRPr="004047DD">
        <w:rPr>
          <w:rFonts w:ascii="Algerian" w:hAnsi="Algerian" w:cs="Courier New"/>
        </w:rPr>
        <w:t>°</w:t>
      </w:r>
      <w:r w:rsidRPr="004047DD">
        <w:rPr>
          <w:rFonts w:ascii="Courier New" w:hAnsi="Courier New" w:cs="Courier New"/>
        </w:rPr>
        <w:t>C</w:t>
      </w:r>
      <w:r w:rsidRPr="004047DD">
        <w:rPr>
          <w:rFonts w:ascii="Courier New" w:eastAsiaTheme="minorHAnsi" w:hAnsi="Courier New" w:cs="Courier New"/>
          <w:szCs w:val="24"/>
        </w:rPr>
        <w:t>, as adjusted for the plane of array irradiance conditions measured at the Site.</w:t>
      </w:r>
    </w:p>
    <w:p w14:paraId="5D290500" w14:textId="77777777" w:rsidR="004047DD" w:rsidRPr="004047DD" w:rsidRDefault="004047DD" w:rsidP="004047DD">
      <w:pPr>
        <w:ind w:left="2016"/>
        <w:rPr>
          <w:rFonts w:ascii="Courier New" w:eastAsiaTheme="minorEastAsia" w:hAnsi="Courier New" w:cs="Courier New"/>
          <w:szCs w:val="24"/>
          <w:lang w:eastAsia="zh-CN"/>
        </w:rPr>
      </w:pPr>
    </w:p>
    <w:p w14:paraId="09B1B9D4" w14:textId="77777777" w:rsidR="004047DD" w:rsidRPr="004047DD" w:rsidRDefault="004047DD" w:rsidP="00296C1D">
      <w:pPr>
        <w:numPr>
          <w:ilvl w:val="0"/>
          <w:numId w:val="44"/>
        </w:numPr>
        <w:spacing w:after="120"/>
        <w:ind w:left="2016" w:hanging="720"/>
        <w:rPr>
          <w:rFonts w:ascii="Courier New" w:hAnsi="Courier New" w:cs="Courier New"/>
          <w:b/>
        </w:rPr>
      </w:pPr>
      <w:r w:rsidRPr="004047DD">
        <w:rPr>
          <w:rFonts w:ascii="Courier New" w:hAnsi="Courier New" w:cs="Courier New"/>
        </w:rPr>
        <w:t xml:space="preserve">Following the end of each LD Period, the Measured Performance Ratio shall be calculated for such LD Period (using the previous 12 months of 2-second data provided via SCADA) as follows: </w:t>
      </w:r>
    </w:p>
    <w:p w14:paraId="0232B1EB" w14:textId="77777777" w:rsidR="004047DD" w:rsidRPr="004047DD" w:rsidRDefault="004047DD" w:rsidP="004047DD">
      <w:pPr>
        <w:ind w:left="1440"/>
        <w:rPr>
          <w:sz w:val="22"/>
          <w:szCs w:val="22"/>
        </w:rPr>
      </w:pPr>
      <m:oMathPara>
        <m:oMathParaPr>
          <m:jc m:val="left"/>
        </m:oMathParaPr>
        <m:oMath>
          <m:r>
            <w:rPr>
              <w:rFonts w:ascii="Cambria Math" w:hAnsi="Cambria Math"/>
              <w:sz w:val="22"/>
              <w:szCs w:val="22"/>
            </w:rPr>
            <m:t xml:space="preserve">MPR= </m:t>
          </m:r>
          <m:f>
            <m:fPr>
              <m:ctrlPr>
                <w:rPr>
                  <w:rFonts w:ascii="Cambria Math" w:eastAsiaTheme="minorHAnsi" w:hAnsi="Cambria Math" w:cs="Calibri"/>
                  <w:i/>
                  <w:iCs/>
                  <w:sz w:val="22"/>
                  <w:szCs w:val="22"/>
                </w:rPr>
              </m:ctrlPr>
            </m:fPr>
            <m:num>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AC_i</m:t>
                      </m:r>
                    </m:sub>
                  </m:sSub>
                </m:e>
              </m:nary>
            </m:num>
            <m:den>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d>
                    <m:dPr>
                      <m:begChr m:val="["/>
                      <m:endChr m:val="]"/>
                      <m:ctrlPr>
                        <w:rPr>
                          <w:rFonts w:ascii="Cambria Math" w:hAnsi="Cambria Math"/>
                          <w:i/>
                          <w:iCs/>
                          <w:sz w:val="22"/>
                          <w:szCs w:val="22"/>
                        </w:rPr>
                      </m:ctrlPr>
                    </m:dPr>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d>
                        <m:dPr>
                          <m:ctrlPr>
                            <w:rPr>
                              <w:rFonts w:ascii="Cambria Math" w:eastAsiaTheme="minorHAnsi" w:hAnsi="Cambria Math" w:cs="Calibri"/>
                              <w:i/>
                              <w:iCs/>
                              <w:sz w:val="22"/>
                              <w:szCs w:val="22"/>
                            </w:rPr>
                          </m:ctrlPr>
                        </m:dPr>
                        <m:e>
                          <m:f>
                            <m:fPr>
                              <m:ctrlPr>
                                <w:rPr>
                                  <w:rFonts w:ascii="Cambria Math" w:eastAsiaTheme="minorHAnsi" w:hAnsi="Cambria Math" w:cs="Calibri"/>
                                  <w:i/>
                                  <w:iCs/>
                                  <w:sz w:val="22"/>
                                  <w:szCs w:val="22"/>
                                </w:rPr>
                              </m:ctrlPr>
                            </m:fPr>
                            <m:num>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m:t>
                                  </m:r>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i</m:t>
                                      </m:r>
                                    </m:sub>
                                  </m:sSub>
                                </m:sub>
                              </m:sSub>
                            </m:num>
                            <m:den>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STC</m:t>
                                  </m:r>
                                </m:sub>
                              </m:sSub>
                            </m:den>
                          </m:f>
                        </m:e>
                      </m:d>
                    </m:e>
                  </m:d>
                </m:e>
              </m:nary>
            </m:den>
          </m:f>
        </m:oMath>
      </m:oMathPara>
    </w:p>
    <w:p w14:paraId="4A9F959C" w14:textId="77777777" w:rsidR="004047DD" w:rsidRPr="004047DD" w:rsidRDefault="004047DD" w:rsidP="004047DD">
      <w:pPr>
        <w:spacing w:after="120"/>
        <w:ind w:left="1440"/>
      </w:pPr>
    </w:p>
    <w:p w14:paraId="673B5BE2" w14:textId="77777777" w:rsidR="004047DD" w:rsidRPr="004047DD" w:rsidRDefault="004047DD" w:rsidP="004047DD">
      <w:pPr>
        <w:spacing w:after="120"/>
        <w:ind w:left="1440"/>
        <w:rPr>
          <w:rFonts w:asciiTheme="minorHAnsi" w:hAnsiTheme="minorHAnsi"/>
          <w:sz w:val="22"/>
          <w:szCs w:val="22"/>
        </w:rPr>
      </w:pPr>
      <w:r w:rsidRPr="004047DD">
        <w:rPr>
          <w:rFonts w:asciiTheme="minorHAnsi" w:hAnsiTheme="minorHAnsi"/>
          <w:sz w:val="22"/>
          <w:szCs w:val="22"/>
        </w:rPr>
        <w:t>Where:</w:t>
      </w:r>
    </w:p>
    <w:p w14:paraId="6B40E19D" w14:textId="77777777" w:rsidR="004047DD" w:rsidRPr="004047DD" w:rsidRDefault="004047DD" w:rsidP="004047DD">
      <w:pPr>
        <w:spacing w:after="60"/>
        <w:ind w:left="1440"/>
        <w:rPr>
          <w:rFonts w:asciiTheme="minorHAnsi" w:hAnsiTheme="minorHAnsi"/>
          <w:sz w:val="22"/>
        </w:rPr>
      </w:pPr>
      <m:oMath>
        <m:r>
          <w:rPr>
            <w:rFonts w:ascii="Cambria Math" w:hAnsi="Cambria Math"/>
            <w:sz w:val="22"/>
          </w:rPr>
          <m:t>i</m:t>
        </m:r>
      </m:oMath>
      <w:r w:rsidRPr="004047DD">
        <w:rPr>
          <w:rFonts w:asciiTheme="minorHAnsi" w:hAnsiTheme="minorHAnsi"/>
          <w:iCs/>
          <w:sz w:val="22"/>
        </w:rPr>
        <w:t xml:space="preserve"> = each 15 minute interval where the measured plane of array irradiance exceeds 600W/m</w:t>
      </w:r>
      <w:r w:rsidRPr="004047DD">
        <w:rPr>
          <w:rFonts w:asciiTheme="minorHAnsi" w:hAnsiTheme="minorHAnsi"/>
          <w:iCs/>
          <w:sz w:val="22"/>
          <w:vertAlign w:val="superscript"/>
        </w:rPr>
        <w:t>2</w:t>
      </w:r>
    </w:p>
    <w:p w14:paraId="331C2F2F" w14:textId="77777777" w:rsidR="004047DD" w:rsidRPr="004047DD" w:rsidRDefault="001E118D" w:rsidP="002E6BA9">
      <w:pPr>
        <w:ind w:left="1440"/>
        <w:rPr>
          <w:rFonts w:asciiTheme="minorHAnsi" w:hAnsiTheme="minorHAnsi"/>
          <w:iCs/>
          <w:sz w:val="22"/>
        </w:rPr>
      </w:pPr>
      <m:oMath>
        <m:sSub>
          <m:sSubPr>
            <m:ctrlPr>
              <w:rPr>
                <w:rFonts w:ascii="Cambria Math" w:hAnsi="Cambria Math"/>
                <w:i/>
                <w:iCs/>
                <w:sz w:val="22"/>
                <w:szCs w:val="22"/>
              </w:rPr>
            </m:ctrlPr>
          </m:sSubPr>
          <m:e>
            <m:r>
              <w:rPr>
                <w:rFonts w:ascii="Cambria Math" w:hAnsi="Cambria Math"/>
                <w:sz w:val="22"/>
              </w:rPr>
              <m:t>P</m:t>
            </m:r>
          </m:e>
          <m:sub>
            <m:r>
              <w:rPr>
                <w:rFonts w:ascii="Cambria Math" w:hAnsi="Cambria Math"/>
                <w:sz w:val="22"/>
              </w:rPr>
              <m:t>A</m:t>
            </m:r>
            <m:r>
              <w:rPr>
                <w:rFonts w:ascii="Cambria Math" w:hAnsi="Cambria Math"/>
                <w:sz w:val="22"/>
                <w:szCs w:val="22"/>
              </w:rPr>
              <m:t>C</m:t>
            </m:r>
          </m:sub>
        </m:sSub>
      </m:oMath>
      <w:r w:rsidR="004047DD" w:rsidRPr="004047DD">
        <w:rPr>
          <w:rFonts w:asciiTheme="minorHAnsi" w:hAnsiTheme="minorHAnsi"/>
          <w:iCs/>
          <w:sz w:val="22"/>
        </w:rPr>
        <w:t xml:space="preserve"> is the measured AC power output of the Facility averaged over time period i (MW) </w:t>
      </w:r>
    </w:p>
    <w:p w14:paraId="56DA7CC4" w14:textId="77777777" w:rsidR="004047DD" w:rsidRPr="002E6BA9" w:rsidRDefault="004047DD" w:rsidP="004047DD">
      <w:pPr>
        <w:ind w:left="1440"/>
        <w:rPr>
          <w:rFonts w:asciiTheme="minorHAnsi" w:hAnsiTheme="minorHAnsi"/>
          <w:sz w:val="12"/>
          <w:szCs w:val="12"/>
        </w:rPr>
      </w:pPr>
    </w:p>
    <w:p w14:paraId="16F156CE" w14:textId="77777777" w:rsidR="004047DD" w:rsidRPr="004047DD" w:rsidRDefault="001E118D"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G</m:t>
            </m:r>
          </m:e>
          <m:sub>
            <m:r>
              <w:rPr>
                <w:rFonts w:ascii="Cambria Math" w:hAnsi="Cambria Math"/>
                <w:sz w:val="22"/>
                <w:szCs w:val="22"/>
              </w:rPr>
              <m:t>STC</m:t>
            </m:r>
          </m:sub>
        </m:sSub>
      </m:oMath>
      <w:r w:rsidR="004047DD" w:rsidRPr="004047DD">
        <w:rPr>
          <w:rFonts w:asciiTheme="minorHAnsi" w:hAnsiTheme="minorHAnsi"/>
          <w:iCs/>
          <w:sz w:val="22"/>
          <w:szCs w:val="22"/>
        </w:rPr>
        <w:t xml:space="preserve"> = plane of array irradiance at the standard condition of 1000 </w:t>
      </w:r>
      <m:oMath>
        <m:r>
          <w:rPr>
            <w:rFonts w:ascii="Cambria Math" w:hAnsi="Cambria Math"/>
            <w:sz w:val="22"/>
            <w:szCs w:val="22"/>
          </w:rPr>
          <m:t>W/</m:t>
        </m:r>
        <m:sSup>
          <m:sSupPr>
            <m:ctrlPr>
              <w:rPr>
                <w:rFonts w:ascii="Cambria Math" w:hAnsi="Cambria Math"/>
                <w:i/>
                <w:iCs/>
                <w:sz w:val="22"/>
                <w:szCs w:val="22"/>
              </w:rPr>
            </m:ctrlPr>
          </m:sSupPr>
          <m:e>
            <m:r>
              <w:rPr>
                <w:rFonts w:ascii="Cambria Math" w:hAnsi="Cambria Math"/>
                <w:sz w:val="22"/>
                <w:szCs w:val="22"/>
              </w:rPr>
              <m:t>m</m:t>
            </m:r>
          </m:e>
          <m:sup>
            <m:r>
              <w:rPr>
                <w:rFonts w:ascii="Cambria Math" w:hAnsi="Cambria Math"/>
                <w:sz w:val="22"/>
                <w:szCs w:val="22"/>
              </w:rPr>
              <m:t>2</m:t>
            </m:r>
          </m:sup>
        </m:sSup>
      </m:oMath>
    </w:p>
    <w:p w14:paraId="0820DFB9" w14:textId="77777777" w:rsidR="004047DD" w:rsidRPr="004047DD" w:rsidRDefault="004047DD" w:rsidP="004047DD">
      <w:pPr>
        <w:ind w:left="1440"/>
        <w:rPr>
          <w:rFonts w:asciiTheme="minorHAnsi" w:hAnsiTheme="minorHAnsi"/>
          <w:iCs/>
          <w:sz w:val="12"/>
          <w:szCs w:val="12"/>
        </w:rPr>
      </w:pPr>
    </w:p>
    <w:p w14:paraId="703373CD" w14:textId="77777777" w:rsidR="004047DD" w:rsidRPr="004047DD" w:rsidRDefault="001E118D"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oMath>
      <w:r w:rsidR="004047DD" w:rsidRPr="004047DD">
        <w:rPr>
          <w:rFonts w:asciiTheme="minorHAnsi" w:hAnsiTheme="minorHAnsi"/>
          <w:iCs/>
          <w:sz w:val="22"/>
          <w:szCs w:val="22"/>
        </w:rPr>
        <w:t>is the DC rated capacity of the Facility at the standard test conditions of 1000 W/m</w:t>
      </w:r>
      <w:r w:rsidR="004047DD" w:rsidRPr="004047DD">
        <w:rPr>
          <w:rFonts w:asciiTheme="minorHAnsi" w:hAnsiTheme="minorHAnsi"/>
          <w:iCs/>
          <w:sz w:val="22"/>
          <w:szCs w:val="22"/>
          <w:vertAlign w:val="superscript"/>
        </w:rPr>
        <w:t>2</w:t>
      </w:r>
      <w:r w:rsidR="004047DD" w:rsidRPr="004047DD">
        <w:rPr>
          <w:rFonts w:asciiTheme="minorHAnsi" w:hAnsiTheme="minorHAnsi"/>
          <w:iCs/>
          <w:sz w:val="22"/>
          <w:szCs w:val="22"/>
        </w:rPr>
        <w:t xml:space="preserve"> and 25°C (MW), (i.e. the DC power rating of the PV panels at standard test conditions multiplied by the number of panels in the Facility</w:t>
      </w:r>
      <w:r w:rsidR="005D5B29">
        <w:rPr>
          <w:rFonts w:asciiTheme="minorHAnsi" w:hAnsiTheme="minorHAnsi"/>
          <w:iCs/>
          <w:sz w:val="22"/>
          <w:szCs w:val="22"/>
        </w:rPr>
        <w:t>)</w:t>
      </w:r>
      <w:r w:rsidR="004047DD" w:rsidRPr="004047DD">
        <w:rPr>
          <w:rFonts w:asciiTheme="minorHAnsi" w:hAnsiTheme="minorHAnsi"/>
          <w:iCs/>
          <w:sz w:val="22"/>
          <w:szCs w:val="22"/>
        </w:rPr>
        <w:t>;</w:t>
      </w:r>
    </w:p>
    <w:p w14:paraId="3E4A16FA" w14:textId="77777777" w:rsidR="004047DD" w:rsidRPr="004047DD" w:rsidRDefault="004047DD" w:rsidP="004047DD">
      <w:pPr>
        <w:ind w:left="1440"/>
        <w:rPr>
          <w:rFonts w:asciiTheme="minorHAnsi" w:hAnsiTheme="minorHAnsi"/>
          <w:sz w:val="12"/>
          <w:szCs w:val="12"/>
        </w:rPr>
      </w:pPr>
    </w:p>
    <w:p w14:paraId="3B603AF4" w14:textId="77777777" w:rsidR="004047DD" w:rsidRPr="004047DD" w:rsidRDefault="001E118D" w:rsidP="004047DD">
      <w:pPr>
        <w:spacing w:before="120"/>
        <w:ind w:left="1440"/>
        <w:rPr>
          <w:rFonts w:asciiTheme="minorHAnsi" w:hAnsiTheme="minorHAnsi"/>
          <w:iCs/>
          <w:sz w:val="12"/>
          <w:szCs w:val="12"/>
        </w:rPr>
      </w:pPr>
      <m:oMath>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POA</m:t>
            </m:r>
          </m:sub>
        </m:sSub>
        <m:r>
          <w:rPr>
            <w:rFonts w:ascii="Cambria Math" w:eastAsiaTheme="minorHAnsi" w:hAnsi="Cambria Math" w:cs="Calibri"/>
            <w:sz w:val="22"/>
            <w:szCs w:val="22"/>
          </w:rPr>
          <m:t xml:space="preserve"> </m:t>
        </m:r>
      </m:oMath>
      <w:r w:rsidR="004047DD" w:rsidRPr="004047DD">
        <w:rPr>
          <w:rFonts w:asciiTheme="minorHAnsi" w:hAnsiTheme="minorHAnsi"/>
          <w:iCs/>
          <w:sz w:val="22"/>
          <w:szCs w:val="22"/>
        </w:rPr>
        <w:t>is the measured plane of array irradiance averaged over time period i (</w:t>
      </w:r>
      <m:oMath>
        <m:r>
          <w:rPr>
            <w:rFonts w:ascii="Cambria Math" w:hAnsi="Cambria Math"/>
            <w:sz w:val="22"/>
            <w:szCs w:val="22"/>
          </w:rPr>
          <m:t>W</m:t>
        </m:r>
      </m:oMath>
      <w:r w:rsidR="004047DD" w:rsidRPr="004047DD">
        <w:rPr>
          <w:rFonts w:asciiTheme="minorHAnsi" w:hAnsiTheme="minorHAnsi"/>
          <w:iCs/>
          <w:sz w:val="22"/>
          <w:szCs w:val="22"/>
        </w:rPr>
        <w:t>/</w:t>
      </w:r>
      <m:oMath>
        <m:sSup>
          <m:sSupPr>
            <m:ctrlPr>
              <w:rPr>
                <w:rFonts w:ascii="Cambria Math" w:hAnsi="Cambria Math"/>
                <w:i/>
                <w:iCs/>
                <w:sz w:val="22"/>
                <w:szCs w:val="22"/>
              </w:rPr>
            </m:ctrlPr>
          </m:sSupPr>
          <m:e>
            <m:r>
              <w:rPr>
                <w:rFonts w:ascii="Cambria Math" w:hAnsi="Cambria Math"/>
              </w:rPr>
              <m:t>m</m:t>
            </m:r>
          </m:e>
          <m:sup>
            <m:r>
              <w:rPr>
                <w:rFonts w:ascii="Cambria Math" w:hAnsi="Cambria Math"/>
              </w:rPr>
              <m:t>2</m:t>
            </m:r>
          </m:sup>
        </m:sSup>
      </m:oMath>
      <w:r w:rsidR="004047DD" w:rsidRPr="004047DD">
        <w:rPr>
          <w:rFonts w:asciiTheme="minorHAnsi" w:hAnsiTheme="minorHAnsi"/>
          <w:iCs/>
          <w:sz w:val="22"/>
          <w:szCs w:val="22"/>
        </w:rPr>
        <w:t>);</w:t>
      </w:r>
    </w:p>
    <w:p w14:paraId="050D042B" w14:textId="77777777" w:rsidR="004047DD" w:rsidRPr="004047DD" w:rsidRDefault="004047DD" w:rsidP="004047DD">
      <w:pPr>
        <w:ind w:left="1440"/>
        <w:rPr>
          <w:sz w:val="22"/>
          <w:szCs w:val="22"/>
        </w:rPr>
      </w:pPr>
    </w:p>
    <w:p w14:paraId="5F658889" w14:textId="77777777" w:rsidR="004047DD" w:rsidRPr="004047DD" w:rsidRDefault="004047DD" w:rsidP="00296C1D">
      <w:pPr>
        <w:numPr>
          <w:ilvl w:val="0"/>
          <w:numId w:val="44"/>
        </w:numPr>
        <w:spacing w:after="240"/>
        <w:ind w:left="2304" w:hanging="864"/>
        <w:outlineLvl w:val="1"/>
        <w:rPr>
          <w:rFonts w:ascii="Courier New" w:hAnsi="Courier New" w:cs="Courier New"/>
          <w:szCs w:val="24"/>
        </w:rPr>
      </w:pPr>
      <w:r w:rsidRPr="004047DD">
        <w:rPr>
          <w:rFonts w:ascii="Courier New" w:hAnsi="Courier New" w:cs="Courier New"/>
          <w:szCs w:val="24"/>
        </w:rPr>
        <w:t>The data used in the foregoing calculation shall be filtered by including only periods in which, for the entire 15</w:t>
      </w:r>
      <w:r w:rsidR="008471C3">
        <w:rPr>
          <w:rFonts w:ascii="Courier New" w:hAnsi="Courier New" w:cs="Courier New"/>
          <w:szCs w:val="24"/>
        </w:rPr>
        <w:t>-</w:t>
      </w:r>
      <w:r w:rsidRPr="004047DD">
        <w:rPr>
          <w:rFonts w:ascii="Courier New" w:hAnsi="Courier New" w:cs="Courier New"/>
          <w:szCs w:val="24"/>
        </w:rPr>
        <w:t xml:space="preserve">minute interval, both the plane </w:t>
      </w:r>
      <w:r w:rsidRPr="004047DD">
        <w:rPr>
          <w:rFonts w:ascii="Courier New" w:hAnsi="Courier New" w:cs="Courier New"/>
          <w:szCs w:val="24"/>
        </w:rPr>
        <w:lastRenderedPageBreak/>
        <w:t xml:space="preserve">of array irradiance is </w:t>
      </w:r>
      <w:r w:rsidR="008471C3">
        <w:rPr>
          <w:rFonts w:ascii="Courier New" w:hAnsi="Courier New" w:cs="Courier New"/>
          <w:szCs w:val="24"/>
        </w:rPr>
        <w:t>not less</w:t>
      </w:r>
      <w:r w:rsidRPr="004047DD">
        <w:rPr>
          <w:rFonts w:ascii="Courier New" w:hAnsi="Courier New" w:cs="Courier New"/>
          <w:szCs w:val="24"/>
        </w:rPr>
        <w:t xml:space="preserve"> than 600 W/m̂2 and the Facility is in </w:t>
      </w:r>
      <w:r w:rsidR="00801839">
        <w:rPr>
          <w:rFonts w:ascii="Courier New" w:hAnsi="Courier New" w:cs="Courier New"/>
          <w:szCs w:val="24"/>
        </w:rPr>
        <w:t>unconstrained operations</w:t>
      </w:r>
      <w:r w:rsidRPr="004047DD">
        <w:rPr>
          <w:rFonts w:ascii="Courier New" w:hAnsi="Courier New" w:cs="Courier New"/>
          <w:szCs w:val="24"/>
        </w:rPr>
        <w:t>.</w:t>
      </w:r>
      <w:r w:rsidR="008471C3">
        <w:rPr>
          <w:rFonts w:ascii="Courier New" w:hAnsi="Courier New" w:cs="Courier New"/>
          <w:szCs w:val="24"/>
        </w:rPr>
        <w:t xml:space="preserve">  The aforementioned 15-minute intervals are fixed intervals that commence, in sequence</w:t>
      </w:r>
      <w:r w:rsidR="00514A64">
        <w:rPr>
          <w:rFonts w:ascii="Courier New" w:hAnsi="Courier New" w:cs="Courier New"/>
          <w:szCs w:val="24"/>
        </w:rPr>
        <w:t>,</w:t>
      </w:r>
      <w:r w:rsidR="008471C3">
        <w:rPr>
          <w:rFonts w:ascii="Courier New" w:hAnsi="Courier New" w:cs="Courier New"/>
          <w:szCs w:val="24"/>
        </w:rPr>
        <w:t xml:space="preserve"> at the top of each hour and at 1</w:t>
      </w:r>
      <w:r w:rsidR="00E76B22">
        <w:rPr>
          <w:rFonts w:ascii="Courier New" w:hAnsi="Courier New" w:cs="Courier New"/>
          <w:szCs w:val="24"/>
        </w:rPr>
        <w:t>5</w:t>
      </w:r>
      <w:r w:rsidR="008471C3">
        <w:rPr>
          <w:rFonts w:ascii="Courier New" w:hAnsi="Courier New" w:cs="Courier New"/>
          <w:szCs w:val="24"/>
        </w:rPr>
        <w:t>, 30 and 45 minutes past the hour.</w:t>
      </w:r>
    </w:p>
    <w:p w14:paraId="5533E255" w14:textId="77777777" w:rsidR="004047DD" w:rsidRPr="004047DD" w:rsidRDefault="004047DD" w:rsidP="00296C1D">
      <w:pPr>
        <w:numPr>
          <w:ilvl w:val="0"/>
          <w:numId w:val="44"/>
        </w:numPr>
        <w:spacing w:after="240"/>
        <w:ind w:hanging="720"/>
      </w:pPr>
      <w:r w:rsidRPr="004047DD">
        <w:rPr>
          <w:rFonts w:ascii="Courier New" w:hAnsi="Courier New" w:cs="Courier New"/>
        </w:rPr>
        <w:t xml:space="preserve">The Measured Performance </w:t>
      </w:r>
      <w:r w:rsidR="00964E92">
        <w:rPr>
          <w:rFonts w:ascii="Courier New" w:hAnsi="Courier New" w:cs="Courier New"/>
        </w:rPr>
        <w:t>Ratio</w:t>
      </w:r>
      <w:r w:rsidRPr="004047DD">
        <w:rPr>
          <w:rFonts w:ascii="Courier New" w:hAnsi="Courier New" w:cs="Courier New"/>
        </w:rPr>
        <w:t xml:space="preserve"> shall be calculated for the set of filtered SCADA data points available for the applicable LD Period.  The result of the foregoing calculation for the entire LD Period shall be the Measured Performance Ratio (MPR) for such LD Period.</w:t>
      </w:r>
    </w:p>
    <w:p w14:paraId="427ECCAB" w14:textId="77777777" w:rsidR="004047DD" w:rsidRPr="004047DD" w:rsidRDefault="004047DD" w:rsidP="00296C1D">
      <w:pPr>
        <w:widowControl w:val="0"/>
        <w:numPr>
          <w:ilvl w:val="0"/>
          <w:numId w:val="40"/>
        </w:numPr>
        <w:ind w:hanging="720"/>
        <w:rPr>
          <w:rFonts w:ascii="Courier New" w:eastAsiaTheme="minorEastAsia" w:hAnsi="Courier New" w:cs="Courier New"/>
          <w:szCs w:val="24"/>
          <w:lang w:eastAsia="zh-CN"/>
        </w:rPr>
      </w:pPr>
      <w:r w:rsidRPr="004047DD">
        <w:rPr>
          <w:rFonts w:ascii="Courier New" w:hAnsi="Courier New" w:cs="Courier New"/>
          <w:szCs w:val="24"/>
          <w:u w:val="single"/>
        </w:rPr>
        <w:t>Determination of GPR Benchmark</w:t>
      </w:r>
      <w:r w:rsidRPr="004047DD">
        <w:rPr>
          <w:rFonts w:ascii="Courier New" w:hAnsi="Courier New" w:cs="Courier New"/>
          <w:szCs w:val="24"/>
        </w:rPr>
        <w:t>.</w:t>
      </w:r>
    </w:p>
    <w:p w14:paraId="157E8448" w14:textId="77777777" w:rsidR="004047DD" w:rsidRPr="004047DD" w:rsidRDefault="004047DD" w:rsidP="004047DD">
      <w:pPr>
        <w:widowControl w:val="0"/>
        <w:ind w:left="1440"/>
        <w:rPr>
          <w:rFonts w:ascii="Courier New" w:eastAsiaTheme="minorEastAsia" w:hAnsi="Courier New" w:cs="Courier New"/>
          <w:szCs w:val="24"/>
          <w:lang w:eastAsia="zh-CN"/>
        </w:rPr>
      </w:pPr>
    </w:p>
    <w:p w14:paraId="31A56E90" w14:textId="77777777" w:rsidR="004047DD" w:rsidRPr="004047DD" w:rsidRDefault="004047DD" w:rsidP="001C12D6">
      <w:pPr>
        <w:numPr>
          <w:ilvl w:val="0"/>
          <w:numId w:val="57"/>
        </w:numPr>
        <w:ind w:hanging="720"/>
        <w:rPr>
          <w:rFonts w:ascii="Courier New" w:hAnsi="Courier New" w:cs="Courier New"/>
          <w:szCs w:val="24"/>
        </w:rPr>
      </w:pPr>
      <w:r w:rsidRPr="004047DD">
        <w:rPr>
          <w:rFonts w:ascii="Courier New" w:hAnsi="Courier New" w:cs="Courier New"/>
          <w:szCs w:val="24"/>
          <w:u w:val="single"/>
        </w:rPr>
        <w:t>Upon Commencement of Commercial Operations</w:t>
      </w:r>
      <w:r w:rsidRPr="004047DD">
        <w:rPr>
          <w:rFonts w:ascii="Courier New" w:hAnsi="Courier New" w:cs="Courier New"/>
          <w:szCs w:val="24"/>
        </w:rPr>
        <w:t xml:space="preserve">.  If a copy of the IE Energy Assessment Report together with the weather profile relied upon in arriving at the NEP IE Estimate is not provided to Company, the GPR Benchmark for the period commencing on the Commercial Operations Date through the end of the calendar month during which the Initial OEPR is issued shall be </w:t>
      </w:r>
      <w:r w:rsidRPr="004047DD">
        <w:rPr>
          <w:rFonts w:ascii="Courier New" w:hAnsi="Courier New" w:cs="Courier New"/>
          <w:b/>
          <w:szCs w:val="24"/>
        </w:rPr>
        <w:t>0.9</w:t>
      </w:r>
      <w:r w:rsidRPr="004047DD">
        <w:rPr>
          <w:rFonts w:ascii="Courier New" w:hAnsi="Courier New" w:cs="Courier New"/>
          <w:szCs w:val="24"/>
        </w:rPr>
        <w:t>.  If a copy of the IE Energy Assessment Report together with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IE Estimate is provided to Company, the GPR Benchmark shall be calculated using such supporting data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IE Energy Assessment Report together with the aforementioned supporting data, Company shall provide written notice to Seller of either (aa) the GPR Benchmark derived from such supporting data or (bb) Company's inability to reasonably derive a GPR Benchmark from such supporting data, in which case the GPR Benchmark shall be </w:t>
      </w:r>
      <w:r w:rsidRPr="004047DD">
        <w:rPr>
          <w:rFonts w:ascii="Courier New" w:hAnsi="Courier New" w:cs="Courier New"/>
          <w:b/>
          <w:szCs w:val="24"/>
        </w:rPr>
        <w:t>0.9</w:t>
      </w:r>
      <w:r w:rsidRPr="004047DD">
        <w:rPr>
          <w:rFonts w:ascii="Courier New" w:hAnsi="Courier New" w:cs="Courier New"/>
          <w:szCs w:val="24"/>
        </w:rPr>
        <w:t>.</w:t>
      </w:r>
    </w:p>
    <w:p w14:paraId="328F4AD4" w14:textId="77777777" w:rsidR="004047DD" w:rsidRPr="004047DD" w:rsidRDefault="004047DD" w:rsidP="004047DD">
      <w:pPr>
        <w:keepNext/>
        <w:ind w:left="2160"/>
        <w:rPr>
          <w:rFonts w:ascii="Courier New" w:hAnsi="Courier New" w:cs="Courier New"/>
          <w:szCs w:val="24"/>
        </w:rPr>
      </w:pPr>
    </w:p>
    <w:p w14:paraId="3E36698D" w14:textId="77777777" w:rsidR="004047DD" w:rsidRPr="004047DD" w:rsidRDefault="004047DD" w:rsidP="001C12D6">
      <w:pPr>
        <w:keepNext/>
        <w:numPr>
          <w:ilvl w:val="0"/>
          <w:numId w:val="57"/>
        </w:numPr>
        <w:ind w:hanging="720"/>
        <w:rPr>
          <w:rFonts w:ascii="Courier New" w:hAnsi="Courier New" w:cs="Courier New"/>
          <w:szCs w:val="24"/>
        </w:rPr>
      </w:pPr>
      <w:r w:rsidRPr="004047DD">
        <w:rPr>
          <w:rFonts w:ascii="Courier New" w:hAnsi="Courier New" w:cs="Courier New"/>
          <w:szCs w:val="24"/>
          <w:u w:val="single"/>
        </w:rPr>
        <w:t>Commencing With Initial OEPR.</w:t>
      </w:r>
      <w:r w:rsidRPr="004047DD">
        <w:rPr>
          <w:rFonts w:ascii="Courier New" w:hAnsi="Courier New" w:cs="Courier New"/>
          <w:szCs w:val="24"/>
        </w:rPr>
        <w:t xml:space="preserve">  For the period commencing with the first Day of the calendar month following the issuance of the Initial OEPR through the end of the calendar month during which the first Subsequent OEPR is issued, the GPR Benchmark shall be calculated using the supporting data (plane of array irradiance</w:t>
      </w:r>
      <w:r w:rsidR="00A46EFD">
        <w:rPr>
          <w:rFonts w:ascii="Courier New" w:hAnsi="Courier New" w:cs="Courier New"/>
          <w:szCs w:val="24"/>
        </w:rPr>
        <w:t xml:space="preserve"> and corresponding power </w:t>
      </w:r>
      <w:r w:rsidR="00A46EFD">
        <w:rPr>
          <w:rFonts w:ascii="Courier New" w:hAnsi="Courier New" w:cs="Courier New"/>
          <w:szCs w:val="24"/>
        </w:rPr>
        <w:lastRenderedPageBreak/>
        <w:t>output</w:t>
      </w:r>
      <w:r w:rsidRPr="004047DD">
        <w:rPr>
          <w:rFonts w:ascii="Courier New" w:hAnsi="Courier New" w:cs="Courier New"/>
          <w:szCs w:val="24"/>
        </w:rPr>
        <w:t xml:space="preserve">)relied upon in arriving at the Initial OEPR's NEP OEPR Estimate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Initial OEPR together with the aforementioned supporting data, Company shall either (i) provide written notice to Seller of the GPR Benchmark derived as aforesaid or (ii) if Company is unable to reasonably derive a GPR Benchmark as aforesaid, deliver a written request to the OEPR Evaluator (with a copy to Seller) that such OEPR Evaluator issue, within 30 Days, a written clarification of the Initial OEPR specifying the GPR Benchmark.  If such request for clarification is made to the OEPR Evaluator, within 10 Business Days following the expiration of the 30-Day period provided for receipt of such OEPR Evaluator's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w:t>
      </w:r>
      <w:r w:rsidR="002E6BA9">
        <w:rPr>
          <w:rFonts w:ascii="Courier New" w:hAnsi="Courier New" w:cs="Courier New"/>
          <w:szCs w:val="24"/>
        </w:rPr>
        <w:t xml:space="preserve">of </w:t>
      </w:r>
      <w:r w:rsidRPr="004047DD">
        <w:rPr>
          <w:rFonts w:ascii="Courier New" w:hAnsi="Courier New" w:cs="Courier New"/>
          <w:szCs w:val="24"/>
        </w:rPr>
        <w:t>such written clarification</w:t>
      </w:r>
      <w:r w:rsidRPr="004047DD">
        <w:rPr>
          <w:rFonts w:ascii="Courier New" w:hAnsi="Courier New" w:cs="Courier New"/>
          <w:b/>
          <w:szCs w:val="24"/>
        </w:rPr>
        <w:t>.</w:t>
      </w:r>
    </w:p>
    <w:p w14:paraId="487C2B73" w14:textId="77777777" w:rsidR="004047DD" w:rsidRPr="004047DD" w:rsidRDefault="004047DD" w:rsidP="004047DD">
      <w:pPr>
        <w:keepNext/>
        <w:ind w:left="2160"/>
        <w:rPr>
          <w:rFonts w:ascii="Courier New" w:hAnsi="Courier New" w:cs="Courier New"/>
          <w:szCs w:val="24"/>
        </w:rPr>
      </w:pPr>
    </w:p>
    <w:p w14:paraId="5E9BC3D3" w14:textId="77777777" w:rsidR="004047DD" w:rsidRPr="004047DD" w:rsidRDefault="004047DD" w:rsidP="001C12D6">
      <w:pPr>
        <w:keepNext/>
        <w:numPr>
          <w:ilvl w:val="0"/>
          <w:numId w:val="57"/>
        </w:numPr>
        <w:ind w:hanging="864"/>
        <w:rPr>
          <w:rFonts w:ascii="Courier New" w:hAnsi="Courier New" w:cs="Courier New"/>
          <w:szCs w:val="24"/>
        </w:rPr>
      </w:pPr>
      <w:r w:rsidRPr="004047DD">
        <w:rPr>
          <w:rFonts w:ascii="Courier New" w:hAnsi="Courier New" w:cs="Courier New"/>
          <w:szCs w:val="24"/>
          <w:u w:val="single"/>
        </w:rPr>
        <w:t>Commencing With the First Subsequent OEPR and Thereafter</w:t>
      </w:r>
      <w:r w:rsidRPr="004047DD">
        <w:rPr>
          <w:rFonts w:ascii="Courier New" w:hAnsi="Courier New" w:cs="Courier New"/>
          <w:szCs w:val="24"/>
        </w:rPr>
        <w:t xml:space="preserve">.  Commencing with the issuance of the first Subsequent OEPR, for each period commencing with the first Day of the calendar month following the issuance of a Subsequent OEPR (including but not limited to the first </w:t>
      </w:r>
      <w:r w:rsidR="00131BB7" w:rsidRPr="004047DD">
        <w:rPr>
          <w:rFonts w:ascii="Courier New" w:hAnsi="Courier New" w:cs="Courier New"/>
          <w:szCs w:val="24"/>
        </w:rPr>
        <w:t>Subsequent</w:t>
      </w:r>
      <w:r w:rsidRPr="004047DD">
        <w:rPr>
          <w:rFonts w:ascii="Courier New" w:hAnsi="Courier New" w:cs="Courier New"/>
          <w:szCs w:val="24"/>
        </w:rPr>
        <w:t xml:space="preserve"> OEPR) through the end of the calendar month during which the next Subsequent OEPR is issued, the GPR Benchmark shall be calculated using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OEPR Estimate of the most recent Subsequent OEPR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each Subsequent OEPR, Company shall either (i) provide written notice to Seller of the GPR Benchmark derived as aforesaid or (ii) if Company is unable to reasonably derive a GPR Benchmark as aforesaid, deliver a written request </w:t>
      </w:r>
      <w:r w:rsidRPr="004047DD">
        <w:rPr>
          <w:rFonts w:ascii="Courier New" w:hAnsi="Courier New" w:cs="Courier New"/>
          <w:szCs w:val="24"/>
        </w:rPr>
        <w:lastRenderedPageBreak/>
        <w:t xml:space="preserve">to the OEPR Evaluator (with a copy to Seller) that such OEPR Evaluator issue, within 30 Days, a written clarification of such Subsequent OEPR specifying the GPR Benchmark.  If such request for clarification is made to the OEPR Evaluator, within 10 Business Days following the expiration of the 30-Day period provided for the receipt of such OEPR Evaluator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of such written clarification</w:t>
      </w:r>
      <w:r w:rsidRPr="004047DD">
        <w:rPr>
          <w:rFonts w:ascii="Courier New" w:hAnsi="Courier New" w:cs="Courier New"/>
          <w:b/>
          <w:szCs w:val="24"/>
        </w:rPr>
        <w:t>.</w:t>
      </w:r>
    </w:p>
    <w:p w14:paraId="18B468D2" w14:textId="77777777" w:rsidR="004047DD" w:rsidRPr="004047DD" w:rsidRDefault="004047DD" w:rsidP="004047DD">
      <w:pPr>
        <w:keepNext/>
        <w:ind w:left="2160"/>
        <w:rPr>
          <w:rFonts w:ascii="Courier New" w:hAnsi="Courier New" w:cs="Courier New"/>
          <w:szCs w:val="24"/>
        </w:rPr>
      </w:pPr>
    </w:p>
    <w:p w14:paraId="5C25FABB" w14:textId="77777777" w:rsidR="004047DD" w:rsidRPr="004047DD" w:rsidRDefault="004047DD" w:rsidP="001C12D6">
      <w:pPr>
        <w:widowControl w:val="0"/>
        <w:numPr>
          <w:ilvl w:val="0"/>
          <w:numId w:val="57"/>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Disagreement Over Determination of GPR Benchmark.</w:t>
      </w:r>
      <w:r w:rsidRPr="004047DD">
        <w:rPr>
          <w:rFonts w:ascii="Courier New" w:eastAsiaTheme="minorEastAsia" w:hAnsi="Courier New" w:cs="Courier New"/>
          <w:szCs w:val="24"/>
          <w:lang w:eastAsia="zh-CN"/>
        </w:rPr>
        <w:t xml:space="preserve">  Any disagreement over the determination of the GPR Benchmark shall be resolved as set forth in </w:t>
      </w:r>
      <w:r w:rsidRPr="004047DD">
        <w:rPr>
          <w:rFonts w:ascii="Courier New" w:eastAsiaTheme="minorEastAsia" w:hAnsi="Courier New" w:cs="Courier New"/>
          <w:szCs w:val="24"/>
          <w:u w:val="single"/>
          <w:lang w:eastAsia="zh-CN"/>
        </w:rPr>
        <w:t>Section 2</w:t>
      </w:r>
      <w:r w:rsidRPr="004047DD">
        <w:rPr>
          <w:rFonts w:ascii="Courier New" w:eastAsiaTheme="minorEastAsia" w:hAnsi="Courier New" w:cs="Courier New"/>
          <w:szCs w:val="24"/>
          <w:lang w:eastAsia="zh-CN"/>
        </w:rPr>
        <w:t xml:space="preserve"> (Disagreements Concerning Availability Factor, GPR Benchmark and Measured Production Ratio)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w:t>
      </w:r>
    </w:p>
    <w:p w14:paraId="3810CBD9" w14:textId="77777777" w:rsidR="004047DD" w:rsidRPr="004047DD" w:rsidRDefault="004047DD" w:rsidP="004047DD">
      <w:pPr>
        <w:widowControl w:val="0"/>
        <w:ind w:left="1440"/>
        <w:contextualSpacing/>
        <w:rPr>
          <w:rFonts w:ascii="Courier New" w:eastAsiaTheme="minorEastAsia" w:hAnsi="Courier New" w:cs="Courier New"/>
          <w:szCs w:val="24"/>
          <w:lang w:eastAsia="zh-CN"/>
        </w:rPr>
      </w:pPr>
    </w:p>
    <w:p w14:paraId="77691D98" w14:textId="77777777" w:rsidR="004047DD" w:rsidRPr="004047DD" w:rsidRDefault="004047DD" w:rsidP="00296C1D">
      <w:pPr>
        <w:widowControl w:val="0"/>
        <w:numPr>
          <w:ilvl w:val="0"/>
          <w:numId w:val="4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GPR Benchmark and Liquidated Damages</w:t>
      </w:r>
      <w:r w:rsidRPr="004047DD">
        <w:rPr>
          <w:rFonts w:ascii="Courier New" w:eastAsiaTheme="minorEastAsia" w:hAnsi="Courier New" w:cs="Courier New"/>
          <w:szCs w:val="24"/>
          <w:lang w:eastAsia="zh-CN"/>
        </w:rPr>
        <w:t xml:space="preserve">.  For each LD Period, Seller shall achieve a Measured Performance Ratio, as calculated as provided in </w:t>
      </w:r>
      <w:r w:rsidRPr="004047DD">
        <w:rPr>
          <w:rFonts w:ascii="Courier New" w:eastAsiaTheme="minorEastAsia" w:hAnsi="Courier New" w:cs="Courier New"/>
          <w:szCs w:val="24"/>
          <w:u w:val="single"/>
          <w:lang w:eastAsia="zh-CN"/>
        </w:rPr>
        <w:t>Section 2.6(a)</w:t>
      </w:r>
      <w:r w:rsidRPr="004047DD">
        <w:rPr>
          <w:rFonts w:ascii="Courier New" w:eastAsiaTheme="minorEastAsia" w:hAnsi="Courier New" w:cs="Courier New"/>
          <w:szCs w:val="24"/>
          <w:lang w:eastAsia="zh-CN"/>
        </w:rPr>
        <w:t xml:space="preserve"> (Calculation of Measured Performance Ratio) of this Agreement, of not less than 95% the GPR Benchmark as adjusted by the degrad</w:t>
      </w:r>
      <w:r w:rsidR="00CC02CD">
        <w:rPr>
          <w:rFonts w:ascii="Courier New" w:eastAsiaTheme="minorEastAsia" w:hAnsi="Courier New" w:cs="Courier New"/>
          <w:szCs w:val="24"/>
          <w:lang w:eastAsia="zh-CN"/>
        </w:rPr>
        <w:t>a</w:t>
      </w:r>
      <w:r w:rsidRPr="004047DD">
        <w:rPr>
          <w:rFonts w:ascii="Courier New" w:eastAsiaTheme="minorEastAsia" w:hAnsi="Courier New" w:cs="Courier New"/>
          <w:szCs w:val="24"/>
          <w:lang w:eastAsia="zh-CN"/>
        </w:rPr>
        <w:t xml:space="preserve">tion factor set forth below.  </w:t>
      </w:r>
      <w:r w:rsidR="00CC02CD">
        <w:rPr>
          <w:rFonts w:ascii="Courier New" w:eastAsiaTheme="minorEastAsia" w:hAnsi="Courier New" w:cs="Courier New"/>
          <w:szCs w:val="24"/>
          <w:lang w:eastAsia="zh-CN"/>
        </w:rPr>
        <w:t xml:space="preserve">For avoidance of doubt, because the Measured Performance Ratio is calculated over an LD Period of 12 calendar months, the first month for which liquidated damages may be assessed under this </w:t>
      </w:r>
      <w:r w:rsidR="00CC02CD">
        <w:rPr>
          <w:rFonts w:ascii="Courier New" w:eastAsiaTheme="minorEastAsia" w:hAnsi="Courier New" w:cs="Courier New"/>
          <w:szCs w:val="24"/>
          <w:u w:val="single"/>
          <w:lang w:eastAsia="zh-CN"/>
        </w:rPr>
        <w:t>Section 2.6(c)</w:t>
      </w:r>
      <w:r w:rsidR="00CC02CD">
        <w:rPr>
          <w:rFonts w:ascii="Courier New" w:eastAsiaTheme="minorEastAsia" w:hAnsi="Courier New" w:cs="Courier New"/>
          <w:szCs w:val="24"/>
          <w:lang w:eastAsia="zh-CN"/>
        </w:rPr>
        <w:t xml:space="preserve"> (GPR Benchmark and Liquidated Damages) would be the last calendar month of the initial Contract Year.  </w:t>
      </w:r>
      <w:r w:rsidRPr="004047DD">
        <w:rPr>
          <w:rFonts w:ascii="Courier New" w:eastAsiaTheme="minorEastAsia" w:hAnsi="Courier New" w:cs="Courier New"/>
          <w:szCs w:val="24"/>
          <w:lang w:eastAsia="zh-CN"/>
        </w:rPr>
        <w:t xml:space="preserve">If the Measured Performance Ratio for a LD Period is less than 95% the GPR Benchmark as adjusted by the degradation factor set forth below, Seller shall pay, and Company shall accept, as liquidated damages for Seller's failure to achieve the GPR Benchmark for such LD Period, an amount calculated in accordance with the following formula: </w:t>
      </w:r>
    </w:p>
    <w:p w14:paraId="16A1414A" w14:textId="77777777" w:rsidR="004047DD" w:rsidRDefault="004047DD" w:rsidP="004047DD">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598"/>
      </w:tblGrid>
      <w:tr w:rsidR="004047DD" w:rsidRPr="004047DD" w14:paraId="431AC542" w14:textId="77777777" w:rsidTr="002E6BA9">
        <w:tc>
          <w:tcPr>
            <w:tcW w:w="2665" w:type="dxa"/>
          </w:tcPr>
          <w:p w14:paraId="43526B1B"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t xml:space="preserve">Measured </w:t>
            </w:r>
            <w:r w:rsidRPr="004047DD">
              <w:rPr>
                <w:rFonts w:ascii="Courier New" w:hAnsi="Courier New" w:cs="Courier New"/>
                <w:szCs w:val="24"/>
                <w:u w:val="single"/>
              </w:rPr>
              <w:lastRenderedPageBreak/>
              <w:t xml:space="preserve">Performance Ratio </w:t>
            </w:r>
          </w:p>
          <w:p w14:paraId="4BE3BFA1" w14:textId="77777777" w:rsidR="004047DD" w:rsidRPr="004047DD" w:rsidRDefault="004047DD" w:rsidP="004047DD">
            <w:pPr>
              <w:rPr>
                <w:rFonts w:ascii="Courier New" w:hAnsi="Courier New" w:cs="Courier New"/>
                <w:szCs w:val="24"/>
                <w:highlight w:val="yellow"/>
              </w:rPr>
            </w:pPr>
          </w:p>
        </w:tc>
        <w:tc>
          <w:tcPr>
            <w:tcW w:w="5598" w:type="dxa"/>
          </w:tcPr>
          <w:p w14:paraId="7B3B4EA3"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lastRenderedPageBreak/>
              <w:t xml:space="preserve">Amount of Liquidated Damages Per </w:t>
            </w:r>
            <w:r w:rsidRPr="004047DD">
              <w:rPr>
                <w:rFonts w:ascii="Courier New" w:hAnsi="Courier New" w:cs="Courier New"/>
                <w:szCs w:val="24"/>
                <w:u w:val="single"/>
              </w:rPr>
              <w:lastRenderedPageBreak/>
              <w:t>Calendar Month</w:t>
            </w:r>
          </w:p>
          <w:p w14:paraId="2D44CA89" w14:textId="77777777" w:rsidR="004047DD" w:rsidRPr="004047DD" w:rsidRDefault="004047DD" w:rsidP="004047DD">
            <w:pPr>
              <w:tabs>
                <w:tab w:val="left" w:pos="3631"/>
              </w:tabs>
              <w:rPr>
                <w:rFonts w:ascii="Times New Roman" w:eastAsiaTheme="minorEastAsia" w:hAnsi="Times New Roman"/>
                <w:szCs w:val="24"/>
              </w:rPr>
            </w:pPr>
            <w:r w:rsidRPr="004047DD">
              <w:rPr>
                <w:rFonts w:ascii="Times New Roman" w:eastAsiaTheme="minorEastAsia" w:hAnsi="Times New Roman"/>
                <w:szCs w:val="24"/>
              </w:rPr>
              <w:tab/>
            </w:r>
          </w:p>
        </w:tc>
      </w:tr>
      <w:tr w:rsidR="004047DD" w:rsidRPr="004047DD" w14:paraId="2137270C" w14:textId="77777777" w:rsidTr="002E6BA9">
        <w:tc>
          <w:tcPr>
            <w:tcW w:w="2665" w:type="dxa"/>
          </w:tcPr>
          <w:p w14:paraId="750E467F" w14:textId="77777777" w:rsidR="004047DD" w:rsidRPr="004047DD" w:rsidRDefault="004047DD" w:rsidP="00835F3B">
            <w:pPr>
              <w:rPr>
                <w:rFonts w:ascii="Courier New" w:hAnsi="Courier New" w:cs="Courier New"/>
                <w:b/>
                <w:szCs w:val="24"/>
                <w:highlight w:val="yellow"/>
              </w:rPr>
            </w:pPr>
            <w:r w:rsidRPr="004047DD">
              <w:rPr>
                <w:rFonts w:ascii="Courier New" w:hAnsi="Courier New" w:cs="Courier New"/>
                <w:b/>
                <w:szCs w:val="24"/>
              </w:rPr>
              <w:lastRenderedPageBreak/>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1 Bandwidth</w:t>
            </w:r>
            <w:r w:rsidR="00835F3B">
              <w:rPr>
                <w:rFonts w:ascii="Courier New" w:hAnsi="Courier New" w:cs="Courier New"/>
                <w:b/>
                <w:szCs w:val="24"/>
              </w:rPr>
              <w:t>"</w:t>
            </w:r>
            <w:r w:rsidR="003C6404">
              <w:rPr>
                <w:rFonts w:ascii="Courier New" w:hAnsi="Courier New" w:cs="Courier New"/>
                <w:b/>
                <w:szCs w:val="24"/>
              </w:rPr>
              <w:t>)</w:t>
            </w:r>
            <w:r w:rsidRPr="004047DD">
              <w:rPr>
                <w:rFonts w:ascii="Courier New" w:hAnsi="Courier New" w:cs="Courier New"/>
                <w:b/>
                <w:szCs w:val="24"/>
              </w:rPr>
              <w:t xml:space="preserve"> of (i) 0.001 less than GPR Benchmark*DF*0.95 </w:t>
            </w:r>
            <w:r w:rsidRPr="005920D3">
              <w:rPr>
                <w:rFonts w:ascii="Courier New" w:hAnsi="Courier New" w:cs="Courier New"/>
                <w:b/>
                <w:szCs w:val="24"/>
              </w:rPr>
              <w:t>and (ii)</w:t>
            </w:r>
            <w:r w:rsidRPr="004047DD">
              <w:rPr>
                <w:rFonts w:ascii="Courier New" w:hAnsi="Courier New" w:cs="Courier New"/>
                <w:szCs w:val="24"/>
              </w:rPr>
              <w:t xml:space="preserve"> </w:t>
            </w:r>
            <w:r w:rsidRPr="004047DD">
              <w:rPr>
                <w:rFonts w:ascii="Courier New" w:hAnsi="Courier New" w:cs="Courier New"/>
                <w:b/>
                <w:szCs w:val="24"/>
              </w:rPr>
              <w:t>GPR Benchmark*DF*0.9</w:t>
            </w:r>
          </w:p>
        </w:tc>
        <w:tc>
          <w:tcPr>
            <w:tcW w:w="5598" w:type="dxa"/>
          </w:tcPr>
          <w:p w14:paraId="3FB367F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within the bandwidth specified in this subparagraph, an amount equal to one-tenth of one percent (0.001) of the Applicable Period Lump Sum Payment for the last calendar month of such LD Period.  The upper end of the aforementioned bandwidth consists of and includes the product, less 0.001, of the GPR Benchmark, the applicable degradation factor (DF), and 95%. The lower end of the aforementioned bandwidth consists of and includes the product of the GPR Benchmark, the applicable degradation factor (DF), and 90%; plus</w:t>
            </w:r>
          </w:p>
          <w:p w14:paraId="60A7D22E" w14:textId="77777777" w:rsidR="004047DD" w:rsidRPr="004047DD" w:rsidRDefault="004047DD" w:rsidP="004047DD">
            <w:pPr>
              <w:rPr>
                <w:rFonts w:ascii="Courier New" w:hAnsi="Courier New" w:cs="Courier New"/>
                <w:szCs w:val="24"/>
              </w:rPr>
            </w:pPr>
          </w:p>
        </w:tc>
      </w:tr>
      <w:tr w:rsidR="004047DD" w:rsidRPr="004047DD" w14:paraId="7C896C10" w14:textId="77777777" w:rsidTr="002E6BA9">
        <w:tc>
          <w:tcPr>
            <w:tcW w:w="2665" w:type="dxa"/>
          </w:tcPr>
          <w:p w14:paraId="5BE1C642"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2 Bandwidth</w:t>
            </w:r>
            <w:r w:rsidR="00835F3B">
              <w:rPr>
                <w:rFonts w:ascii="Courier New" w:hAnsi="Courier New" w:cs="Courier New"/>
                <w:b/>
                <w:szCs w:val="24"/>
              </w:rPr>
              <w:t>"</w:t>
            </w:r>
            <w:r w:rsidRPr="004047DD">
              <w:rPr>
                <w:rFonts w:ascii="Courier New" w:hAnsi="Courier New" w:cs="Courier New"/>
                <w:b/>
                <w:szCs w:val="24"/>
              </w:rPr>
              <w:t xml:space="preserve"> of (i) 0.001 less than GPR Benchmark*DF*0.9 and (ii) GPR Benchmark*DF*0.8</w:t>
            </w:r>
          </w:p>
        </w:tc>
        <w:tc>
          <w:tcPr>
            <w:tcW w:w="5598" w:type="dxa"/>
          </w:tcPr>
          <w:p w14:paraId="7F7FB61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For each one-tenth of one percent (0.001) by which the Measured Performance Ratio for such LD Period falls within the bandwidth specified in this subparagraph, an amount equal to two-tenths of one percent (0.002) of the Applicable Period Lump Sum Payment for the last calendar month of such LD Period.  The upper end of the aforementioned bandwidth consists of and includes the product, less 0.001, of the GPR Benchmark, the applicable degradation factor (DF), and 90%.  The lower end of the aforementioned bandwidth consists of and includes the product of the GPR Benchmark, the applicable degradation factor (DF), and 80%. plus</w:t>
            </w:r>
          </w:p>
          <w:p w14:paraId="617910E1"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 </w:t>
            </w:r>
          </w:p>
        </w:tc>
      </w:tr>
      <w:tr w:rsidR="004047DD" w:rsidRPr="004047DD" w14:paraId="43CF9FE1" w14:textId="77777777" w:rsidTr="002E6BA9">
        <w:tc>
          <w:tcPr>
            <w:tcW w:w="2665" w:type="dxa"/>
          </w:tcPr>
          <w:p w14:paraId="3F03AA55"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0.001 less than GPR Benchmark*DF*0.8 and below</w:t>
            </w:r>
          </w:p>
        </w:tc>
        <w:tc>
          <w:tcPr>
            <w:tcW w:w="5598" w:type="dxa"/>
          </w:tcPr>
          <w:p w14:paraId="0AAA56C6"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below the product, less 0.001, of the GPR Benchmark, the applicable degradation factor (DF), and 80%, an </w:t>
            </w:r>
            <w:r w:rsidRPr="004047DD">
              <w:rPr>
                <w:rFonts w:ascii="Courier New" w:hAnsi="Courier New" w:cs="Courier New"/>
                <w:szCs w:val="24"/>
              </w:rPr>
              <w:lastRenderedPageBreak/>
              <w:t>amount equal to four-tenths of one percent (0.004) of the Applicable Period Lump Sum Payment the last calendar month of such LD Period.</w:t>
            </w:r>
          </w:p>
        </w:tc>
      </w:tr>
    </w:tbl>
    <w:p w14:paraId="0F354C30" w14:textId="77777777" w:rsidR="004047DD" w:rsidRPr="004047DD" w:rsidRDefault="004047DD" w:rsidP="004047DD">
      <w:pPr>
        <w:rPr>
          <w:rFonts w:ascii="Courier New" w:eastAsiaTheme="minorEastAsia" w:hAnsi="Courier New" w:cs="Courier New"/>
          <w:szCs w:val="24"/>
          <w:lang w:eastAsia="zh-CN"/>
        </w:rPr>
      </w:pPr>
    </w:p>
    <w:p w14:paraId="0AB891ED" w14:textId="77777777" w:rsidR="004047DD" w:rsidRPr="004047DD" w:rsidRDefault="004047DD" w:rsidP="004047DD">
      <w:pPr>
        <w:ind w:left="1440"/>
        <w:rPr>
          <w:rFonts w:ascii="Courier New" w:eastAsiaTheme="minorEastAsia" w:hAnsi="Courier New" w:cs="Courier New"/>
          <w:szCs w:val="24"/>
          <w:u w:val="single"/>
          <w:lang w:eastAsia="zh-CN"/>
        </w:rPr>
      </w:pPr>
      <w:r w:rsidRPr="004047DD">
        <w:rPr>
          <w:rFonts w:ascii="Courier New" w:eastAsiaTheme="minorEastAsia" w:hAnsi="Courier New" w:cs="Courier New"/>
          <w:szCs w:val="24"/>
          <w:lang w:eastAsia="zh-CN"/>
        </w:rPr>
        <w:t xml:space="preserve">For purposes of the foregoing calculations under this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the degradation factor (DF) is </w:t>
      </w:r>
      <w:r w:rsidR="0058247C">
        <w:rPr>
          <w:rFonts w:ascii="Courier New" w:eastAsiaTheme="minorEastAsia" w:hAnsi="Courier New" w:cs="Courier New"/>
          <w:szCs w:val="24"/>
          <w:lang w:eastAsia="zh-CN"/>
        </w:rPr>
        <w:t>calculate</w:t>
      </w:r>
      <w:r w:rsidRPr="004047DD">
        <w:rPr>
          <w:rFonts w:ascii="Courier New" w:eastAsiaTheme="minorEastAsia" w:hAnsi="Courier New" w:cs="Courier New"/>
          <w:szCs w:val="24"/>
          <w:lang w:eastAsia="zh-CN"/>
        </w:rPr>
        <w:t xml:space="preserve">d for each Contract Year (e.g., second Contract Year, third Contract Year, fourth Contract Year, etc.) as follows: </w:t>
      </w:r>
      <m:oMath>
        <m:r>
          <w:rPr>
            <w:rFonts w:ascii="Cambria Math" w:hAnsi="Cambria Math" w:cs="Courier New"/>
            <w:sz w:val="22"/>
            <w:szCs w:val="22"/>
          </w:rPr>
          <m:t xml:space="preserve">DF= </m:t>
        </m:r>
        <m:r>
          <m:rPr>
            <m:sty m:val="p"/>
          </m:rPr>
          <w:rPr>
            <w:rFonts w:ascii="Cambria Math" w:hAnsi="Cambria Math" w:cs="Courier New"/>
            <w:sz w:val="22"/>
            <w:szCs w:val="22"/>
          </w:rPr>
          <m:t>0.994^(Applicable Contract Year-1)</m:t>
        </m:r>
      </m:oMath>
      <w:r w:rsidRPr="004047DD">
        <w:rPr>
          <w:rFonts w:ascii="Courier New" w:eastAsiaTheme="minorEastAsia" w:hAnsi="Courier New" w:cs="Courier New"/>
          <w:szCs w:val="24"/>
          <w:lang w:eastAsia="zh-CN"/>
        </w:rPr>
        <w:t xml:space="preserve">.   For purposes of the foregoing formula, the "Applicable Contract Year" is the Contract Year within which the calendar month in question falls.  </w:t>
      </w:r>
      <w:r w:rsidR="0058247C">
        <w:rPr>
          <w:rFonts w:ascii="Courier New" w:eastAsiaTheme="minorEastAsia" w:hAnsi="Courier New" w:cs="Courier New"/>
          <w:szCs w:val="24"/>
          <w:lang w:eastAsia="zh-CN"/>
        </w:rPr>
        <w:t xml:space="preserve">If all of the months of an LD Period fall within the same Contract Year, that Contract Year is the "Applicable Contract Year."  For example, if all of the months of an LD Period fall within the third Contract Year, </w:t>
      </w:r>
      <w:r w:rsidR="007D04E4">
        <w:rPr>
          <w:rFonts w:ascii="Courier New" w:eastAsiaTheme="minorEastAsia" w:hAnsi="Courier New" w:cs="Courier New"/>
          <w:szCs w:val="24"/>
          <w:lang w:eastAsia="zh-CN"/>
        </w:rPr>
        <w:t xml:space="preserve">the </w:t>
      </w:r>
      <w:r w:rsidR="0058247C">
        <w:rPr>
          <w:rFonts w:ascii="Courier New" w:eastAsiaTheme="minorEastAsia" w:hAnsi="Courier New" w:cs="Courier New"/>
          <w:szCs w:val="24"/>
          <w:lang w:eastAsia="zh-CN"/>
        </w:rPr>
        <w:t xml:space="preserve">value assigned to the "Applicable Contract </w:t>
      </w:r>
      <w:r w:rsidR="00F42E9E">
        <w:rPr>
          <w:rFonts w:ascii="Courier New" w:eastAsiaTheme="minorEastAsia" w:hAnsi="Courier New" w:cs="Courier New"/>
          <w:szCs w:val="24"/>
          <w:lang w:eastAsia="zh-CN"/>
        </w:rPr>
        <w:t>Y</w:t>
      </w:r>
      <w:r w:rsidR="0058247C">
        <w:rPr>
          <w:rFonts w:ascii="Courier New" w:eastAsiaTheme="minorEastAsia" w:hAnsi="Courier New" w:cs="Courier New"/>
          <w:szCs w:val="24"/>
          <w:lang w:eastAsia="zh-CN"/>
        </w:rPr>
        <w:t xml:space="preserve">ear" would be </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3</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 xml:space="preserve"> 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0.994^(3-1)</m:t>
        </m:r>
      </m:oMath>
      <w:r w:rsidR="00516B3A">
        <w:rPr>
          <w:rFonts w:ascii="Courier New" w:eastAsiaTheme="minorEastAsia" w:hAnsi="Courier New" w:cs="Courier New"/>
          <w:sz w:val="22"/>
          <w:szCs w:val="22"/>
        </w:rPr>
        <w:t xml:space="preserve">.  </w:t>
      </w:r>
      <w:r w:rsidR="00516B3A">
        <w:rPr>
          <w:rFonts w:ascii="Courier New" w:eastAsiaTheme="minorEastAsia" w:hAnsi="Courier New" w:cs="Courier New"/>
          <w:szCs w:val="24"/>
        </w:rPr>
        <w:t>However,</w:t>
      </w:r>
      <w:r w:rsidR="0058247C">
        <w:rPr>
          <w:rFonts w:ascii="Courier New" w:eastAsiaTheme="minorEastAsia" w:hAnsi="Courier New" w:cs="Courier New"/>
          <w:szCs w:val="24"/>
          <w:lang w:eastAsia="zh-CN"/>
        </w:rPr>
        <w:t xml:space="preserve"> b</w:t>
      </w:r>
      <w:r w:rsidRPr="004047DD">
        <w:rPr>
          <w:rFonts w:ascii="Courier New" w:eastAsiaTheme="minorEastAsia" w:hAnsi="Courier New" w:cs="Courier New"/>
          <w:szCs w:val="24"/>
          <w:lang w:eastAsia="zh-CN"/>
        </w:rPr>
        <w:t xml:space="preserve">ecause the LD Period is a rolling 12-month period, the LD Period </w:t>
      </w:r>
      <w:r w:rsidRPr="00AE3A67">
        <w:rPr>
          <w:rFonts w:ascii="Courier New" w:eastAsiaTheme="minorEastAsia" w:hAnsi="Courier New" w:cs="Courier New"/>
          <w:szCs w:val="24"/>
          <w:lang w:eastAsia="zh-CN"/>
        </w:rPr>
        <w:t xml:space="preserve">will often straddle two consecutive Contract Years.  In such cases, all of the months falling within the same Contract Year will </w:t>
      </w:r>
      <w:r w:rsidR="00F42E9E">
        <w:rPr>
          <w:rFonts w:ascii="Courier New" w:eastAsiaTheme="minorEastAsia" w:hAnsi="Courier New" w:cs="Courier New"/>
          <w:szCs w:val="24"/>
          <w:lang w:eastAsia="zh-CN"/>
        </w:rPr>
        <w:t>be</w:t>
      </w:r>
      <w:r w:rsidRPr="00AE3A67">
        <w:rPr>
          <w:rFonts w:ascii="Courier New" w:eastAsiaTheme="minorEastAsia" w:hAnsi="Courier New" w:cs="Courier New"/>
          <w:szCs w:val="24"/>
          <w:lang w:eastAsia="zh-CN"/>
        </w:rPr>
        <w:t xml:space="preserve"> assigned the </w:t>
      </w:r>
      <w:r w:rsidR="00516B3A">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for such Contract Year and the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the </w:t>
      </w:r>
      <w:r w:rsidR="00B3087D">
        <w:rPr>
          <w:rFonts w:ascii="Courier New" w:eastAsiaTheme="minorEastAsia" w:hAnsi="Courier New" w:cs="Courier New"/>
          <w:szCs w:val="24"/>
          <w:lang w:eastAsia="zh-CN"/>
        </w:rPr>
        <w:t>"Applicable Contract Year" for purposes of the foregoing formula</w:t>
      </w:r>
      <w:r w:rsidRPr="00AE3A67">
        <w:rPr>
          <w:rFonts w:ascii="Courier New" w:eastAsiaTheme="minorEastAsia" w:hAnsi="Courier New" w:cs="Courier New"/>
          <w:szCs w:val="24"/>
          <w:lang w:eastAsia="zh-CN"/>
        </w:rPr>
        <w:t xml:space="preserve"> shall be the average of the assigned monthly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s for such 12-month </w:t>
      </w:r>
      <w:r w:rsidR="00B3087D">
        <w:rPr>
          <w:rFonts w:ascii="Courier New" w:eastAsiaTheme="minorEastAsia" w:hAnsi="Courier New" w:cs="Courier New"/>
          <w:szCs w:val="24"/>
          <w:lang w:eastAsia="zh-CN"/>
        </w:rPr>
        <w:t>LD P</w:t>
      </w:r>
      <w:r w:rsidRPr="00AE3A67">
        <w:rPr>
          <w:rFonts w:ascii="Courier New" w:eastAsiaTheme="minorEastAsia" w:hAnsi="Courier New" w:cs="Courier New"/>
          <w:szCs w:val="24"/>
          <w:lang w:eastAsia="zh-CN"/>
        </w:rPr>
        <w:t xml:space="preserve">eriod.  For example, for an LD Period which has four months in the third Contract Year and </w:t>
      </w:r>
      <w:r w:rsidR="007D04E4">
        <w:rPr>
          <w:rFonts w:ascii="Courier New" w:eastAsiaTheme="minorEastAsia" w:hAnsi="Courier New" w:cs="Courier New"/>
          <w:szCs w:val="24"/>
          <w:lang w:eastAsia="zh-CN"/>
        </w:rPr>
        <w:t>eight</w:t>
      </w:r>
      <w:r w:rsidRPr="00AE3A67">
        <w:rPr>
          <w:rFonts w:ascii="Courier New" w:eastAsiaTheme="minorEastAsia" w:hAnsi="Courier New" w:cs="Courier New"/>
          <w:szCs w:val="24"/>
          <w:lang w:eastAsia="zh-CN"/>
        </w:rPr>
        <w:t xml:space="preserve"> months in the fourth Contract Year, the </w:t>
      </w:r>
      <w:r w:rsidR="00B3087D">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w:t>
      </w:r>
      <w:r w:rsidR="00B3087D">
        <w:rPr>
          <w:rFonts w:ascii="Courier New" w:eastAsiaTheme="minorEastAsia" w:hAnsi="Courier New" w:cs="Courier New"/>
          <w:szCs w:val="24"/>
          <w:lang w:eastAsia="zh-CN"/>
        </w:rPr>
        <w:t xml:space="preserve">the "Applicable Contract Year" for </w:t>
      </w:r>
      <w:r w:rsidRPr="00AE3A67">
        <w:rPr>
          <w:rFonts w:ascii="Courier New" w:eastAsiaTheme="minorEastAsia" w:hAnsi="Courier New" w:cs="Courier New"/>
          <w:szCs w:val="24"/>
          <w:lang w:eastAsia="zh-CN"/>
        </w:rPr>
        <w:t xml:space="preserve">such LD Period would be </w:t>
      </w:r>
      <w:r w:rsidR="00D075B8">
        <w:rPr>
          <w:rFonts w:ascii="Courier New" w:eastAsiaTheme="minorEastAsia" w:hAnsi="Courier New" w:cs="Courier New"/>
          <w:szCs w:val="24"/>
          <w:lang w:eastAsia="zh-CN"/>
        </w:rPr>
        <w:t xml:space="preserve">3.66, as </w:t>
      </w:r>
      <w:r w:rsidRPr="00AE3A67">
        <w:rPr>
          <w:rFonts w:ascii="Courier New" w:eastAsiaTheme="minorEastAsia" w:hAnsi="Courier New" w:cs="Courier New"/>
          <w:szCs w:val="24"/>
          <w:lang w:eastAsia="zh-CN"/>
        </w:rPr>
        <w:t>calculated as follows:</w:t>
      </w:r>
    </w:p>
    <w:p w14:paraId="65C2E552" w14:textId="77777777" w:rsidR="004047DD" w:rsidRPr="004047DD" w:rsidRDefault="004047DD" w:rsidP="004047DD">
      <w:pPr>
        <w:ind w:left="1440"/>
        <w:rPr>
          <w:rFonts w:ascii="Courier New" w:eastAsiaTheme="minorEastAsia" w:hAnsi="Courier New" w:cs="Courier New"/>
          <w:szCs w:val="24"/>
          <w:u w:val="single"/>
          <w:lang w:eastAsia="zh-CN"/>
        </w:rPr>
      </w:pPr>
    </w:p>
    <w:p w14:paraId="00E46BC9" w14:textId="77777777" w:rsidR="004047DD" w:rsidRPr="00F80EE9" w:rsidRDefault="00B47264" w:rsidP="00B47264">
      <w:pPr>
        <w:jc w:val="center"/>
        <w:rPr>
          <w:rFonts w:ascii="Courier New" w:eastAsiaTheme="minorEastAsia" w:hAnsi="Courier New" w:cs="Courier New"/>
          <w:noProof/>
          <w:szCs w:val="24"/>
          <w:u w:val="single"/>
        </w:rPr>
      </w:pPr>
      <w:r>
        <w:rPr>
          <w:rFonts w:ascii="Courier New" w:eastAsiaTheme="minorEastAsia" w:hAnsi="Courier New" w:cs="Courier New"/>
          <w:szCs w:val="24"/>
          <w:u w:val="single"/>
        </w:rPr>
        <w:t xml:space="preserve"> </w:t>
      </w:r>
      <w:r w:rsidR="00F80EE9">
        <w:rPr>
          <w:rFonts w:ascii="Courier New" w:eastAsiaTheme="minorEastAsia" w:hAnsi="Courier New" w:cs="Courier New"/>
          <w:szCs w:val="24"/>
          <w:u w:val="single"/>
        </w:rPr>
        <w:t xml:space="preserve">  </w:t>
      </w:r>
      <w:r>
        <w:rPr>
          <w:rFonts w:ascii="Courier New" w:eastAsiaTheme="minorEastAsia" w:hAnsi="Courier New" w:cs="Courier New"/>
          <w:szCs w:val="24"/>
          <w:u w:val="single"/>
        </w:rPr>
        <w:t xml:space="preserve">  (</w:t>
      </w:r>
      <w:r w:rsidR="00422434" w:rsidRPr="00F80EE9">
        <w:rPr>
          <w:rFonts w:ascii="Courier New" w:eastAsiaTheme="minorEastAsia" w:hAnsi="Courier New" w:cs="Courier New"/>
          <w:szCs w:val="24"/>
          <w:u w:val="single"/>
        </w:rPr>
        <w:t>3X4) + (</w:t>
      </w:r>
      <w:r w:rsidR="00F80EE9" w:rsidRPr="00F80EE9">
        <w:rPr>
          <w:rFonts w:ascii="Courier New" w:eastAsiaTheme="minorEastAsia" w:hAnsi="Courier New" w:cs="Courier New"/>
          <w:szCs w:val="24"/>
          <w:u w:val="single"/>
        </w:rPr>
        <w:t>4</w:t>
      </w:r>
      <w:r w:rsidR="00422434" w:rsidRPr="00F80EE9">
        <w:rPr>
          <w:rFonts w:ascii="Courier New" w:eastAsiaTheme="minorEastAsia" w:hAnsi="Courier New" w:cs="Courier New"/>
          <w:szCs w:val="24"/>
          <w:u w:val="single"/>
        </w:rPr>
        <w:t>X</w:t>
      </w:r>
      <w:r w:rsidR="00F80EE9" w:rsidRPr="00F80EE9">
        <w:rPr>
          <w:rFonts w:ascii="Courier New" w:eastAsiaTheme="minorEastAsia" w:hAnsi="Courier New" w:cs="Courier New"/>
          <w:szCs w:val="24"/>
          <w:u w:val="single"/>
        </w:rPr>
        <w:t>8)</w:t>
      </w:r>
      <w:r>
        <w:rPr>
          <w:rFonts w:ascii="Courier New" w:eastAsiaTheme="minorEastAsia" w:hAnsi="Courier New" w:cs="Courier New"/>
          <w:szCs w:val="24"/>
          <w:u w:val="single"/>
        </w:rPr>
        <w:tab/>
      </w:r>
    </w:p>
    <w:p w14:paraId="5607AE33" w14:textId="77777777" w:rsidR="004047DD" w:rsidRPr="004047DD" w:rsidRDefault="00B47264" w:rsidP="004047DD">
      <w:pPr>
        <w:tabs>
          <w:tab w:val="center" w:pos="4680"/>
          <w:tab w:val="right" w:pos="9360"/>
        </w:tabs>
        <w:spacing w:line="240" w:lineRule="exact"/>
        <w:jc w:val="center"/>
        <w:rPr>
          <w:rFonts w:ascii="Courier New" w:eastAsiaTheme="minorEastAsia" w:hAnsi="Courier New" w:cs="Courier New"/>
          <w:noProof/>
          <w:szCs w:val="24"/>
        </w:rPr>
      </w:pPr>
      <w:r>
        <w:rPr>
          <w:rFonts w:ascii="Courier New" w:eastAsiaTheme="minorEastAsia" w:hAnsi="Courier New" w:cs="Courier New"/>
          <w:noProof/>
          <w:szCs w:val="24"/>
        </w:rPr>
        <w:t xml:space="preserve">   </w:t>
      </w:r>
      <w:r w:rsidR="004047DD" w:rsidRPr="004047DD">
        <w:rPr>
          <w:rFonts w:ascii="Courier New" w:eastAsiaTheme="minorEastAsia" w:hAnsi="Courier New" w:cs="Courier New"/>
          <w:noProof/>
          <w:szCs w:val="24"/>
        </w:rPr>
        <w:t>12</w:t>
      </w:r>
    </w:p>
    <w:p w14:paraId="7FB2AC7F" w14:textId="77777777" w:rsidR="004047DD" w:rsidRDefault="004047DD" w:rsidP="004047DD">
      <w:pPr>
        <w:ind w:left="1440"/>
        <w:rPr>
          <w:rFonts w:ascii="Courier New" w:eastAsiaTheme="minorEastAsia" w:hAnsi="Courier New" w:cs="Courier New"/>
          <w:szCs w:val="24"/>
          <w:lang w:eastAsia="zh-CN"/>
        </w:rPr>
      </w:pPr>
    </w:p>
    <w:p w14:paraId="049084DE" w14:textId="77777777" w:rsidR="004047DD" w:rsidRPr="004047DD" w:rsidRDefault="005D5B29" w:rsidP="004047DD">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0.994^(3.66-1)</m:t>
        </m:r>
      </m:oMath>
      <w:r>
        <w:rPr>
          <w:rFonts w:ascii="Courier New" w:eastAsiaTheme="minorEastAsia" w:hAnsi="Courier New" w:cs="Courier New"/>
          <w:sz w:val="22"/>
          <w:szCs w:val="22"/>
        </w:rPr>
        <w:t>.</w:t>
      </w:r>
      <w:r w:rsidR="002E6BA9">
        <w:rPr>
          <w:rFonts w:ascii="Courier New" w:eastAsiaTheme="minorEastAsia" w:hAnsi="Courier New" w:cs="Courier New"/>
          <w:sz w:val="22"/>
          <w:szCs w:val="22"/>
        </w:rPr>
        <w:t xml:space="preserve"> </w:t>
      </w:r>
      <w:r w:rsidR="00927112">
        <w:rPr>
          <w:rFonts w:ascii="Courier New" w:eastAsiaTheme="minorEastAsia" w:hAnsi="Courier New" w:cs="Courier New"/>
          <w:sz w:val="22"/>
          <w:szCs w:val="22"/>
        </w:rPr>
        <w:t xml:space="preserve"> </w:t>
      </w:r>
      <w:r w:rsidR="004047DD" w:rsidRPr="004047DD">
        <w:rPr>
          <w:rFonts w:ascii="Courier New" w:eastAsiaTheme="minorEastAsia" w:hAnsi="Courier New" w:cs="Courier New"/>
          <w:szCs w:val="24"/>
          <w:lang w:eastAsia="zh-CN"/>
        </w:rPr>
        <w:t xml:space="preserve">For purposes of determining liquidated damages under </w:t>
      </w:r>
      <w:r w:rsidR="00D075B8">
        <w:rPr>
          <w:rFonts w:ascii="Courier New" w:eastAsiaTheme="minorEastAsia" w:hAnsi="Courier New" w:cs="Courier New"/>
          <w:szCs w:val="24"/>
          <w:lang w:eastAsia="zh-CN"/>
        </w:rPr>
        <w:t xml:space="preserve">this </w:t>
      </w:r>
      <w:r w:rsidR="00D075B8">
        <w:rPr>
          <w:rFonts w:ascii="Courier New" w:eastAsiaTheme="minorEastAsia" w:hAnsi="Courier New" w:cs="Courier New"/>
          <w:szCs w:val="24"/>
          <w:u w:val="single"/>
          <w:lang w:eastAsia="zh-CN"/>
        </w:rPr>
        <w:t>Section 2.6</w:t>
      </w:r>
      <w:r w:rsidR="00835F3B">
        <w:rPr>
          <w:rFonts w:ascii="Courier New" w:eastAsiaTheme="minorEastAsia" w:hAnsi="Courier New" w:cs="Courier New"/>
          <w:szCs w:val="24"/>
          <w:u w:val="single"/>
          <w:lang w:eastAsia="zh-CN"/>
        </w:rPr>
        <w:t>(</w:t>
      </w:r>
      <w:r w:rsidR="00D075B8">
        <w:rPr>
          <w:rFonts w:ascii="Courier New" w:eastAsiaTheme="minorEastAsia" w:hAnsi="Courier New" w:cs="Courier New"/>
          <w:szCs w:val="24"/>
          <w:u w:val="single"/>
          <w:lang w:eastAsia="zh-CN"/>
        </w:rPr>
        <w:t>c)</w:t>
      </w:r>
      <w:r w:rsidR="00D075B8">
        <w:rPr>
          <w:rFonts w:ascii="Courier New" w:eastAsiaTheme="minorEastAsia" w:hAnsi="Courier New" w:cs="Courier New"/>
          <w:szCs w:val="24"/>
          <w:lang w:eastAsia="zh-CN"/>
        </w:rPr>
        <w:t xml:space="preserve"> (GPR Benchmark and Liquidated Damages)</w:t>
      </w:r>
      <w:r w:rsidR="004047DD" w:rsidRPr="004047DD">
        <w:rPr>
          <w:rFonts w:ascii="Courier New" w:eastAsiaTheme="minorEastAsia" w:hAnsi="Courier New" w:cs="Courier New"/>
          <w:szCs w:val="24"/>
          <w:lang w:eastAsia="zh-CN"/>
        </w:rPr>
        <w:t xml:space="preserve">, the amount by which the </w:t>
      </w:r>
      <w:r w:rsidR="004047DD" w:rsidRPr="004047DD">
        <w:rPr>
          <w:rFonts w:ascii="Courier New" w:hAnsi="Courier New" w:cs="Courier New"/>
          <w:szCs w:val="24"/>
        </w:rPr>
        <w:t>Measured Performance Ratio</w:t>
      </w:r>
      <w:r w:rsidR="004047DD" w:rsidRPr="004047DD">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(i) the damages that Company would incur if the Seller fails to </w:t>
      </w:r>
      <w:r w:rsidR="004047DD" w:rsidRPr="004047DD">
        <w:rPr>
          <w:rFonts w:ascii="Courier New" w:eastAsiaTheme="minorEastAsia" w:hAnsi="Courier New" w:cs="Courier New"/>
          <w:szCs w:val="24"/>
          <w:lang w:eastAsia="zh-CN"/>
        </w:rPr>
        <w:lastRenderedPageBreak/>
        <w:t>achieve the GPR Benchmark for a LD Period would be difficult or impossible to calculate with certainty and (ii) the aforesaid liquidated damages are an appropriate approximation of such damages.</w:t>
      </w:r>
    </w:p>
    <w:p w14:paraId="3745EE5F" w14:textId="77777777" w:rsidR="004047DD" w:rsidRPr="004047DD" w:rsidRDefault="004047DD" w:rsidP="004047DD">
      <w:pPr>
        <w:ind w:left="1440"/>
        <w:rPr>
          <w:rFonts w:ascii="Courier New" w:eastAsiaTheme="minorEastAsia" w:hAnsi="Courier New" w:cs="Courier New"/>
          <w:szCs w:val="24"/>
          <w:lang w:eastAsia="zh-CN"/>
        </w:rPr>
      </w:pPr>
    </w:p>
    <w:p w14:paraId="10D6956C" w14:textId="77777777" w:rsidR="004047DD" w:rsidRPr="004047DD" w:rsidRDefault="004047DD" w:rsidP="001C12D6">
      <w:pPr>
        <w:numPr>
          <w:ilvl w:val="0"/>
          <w:numId w:val="56"/>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Payment of Liquidated Damages for Failure to Achieve the GPR Benchmark</w:t>
      </w:r>
      <w:r w:rsidRPr="004047DD">
        <w:rPr>
          <w:rFonts w:ascii="Courier New" w:eastAsiaTheme="minorEastAsia" w:hAnsi="Courier New" w:cs="Courier New"/>
          <w:szCs w:val="24"/>
          <w:lang w:eastAsia="zh-CN"/>
        </w:rPr>
        <w:t xml:space="preserve">.  With respect to the liquidated damages for a calendar month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Company shall have the right, at any time on or after the MPR LD Assessment Date for such liquidated damages, at Company's option, to off-set such liquidated damages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from the Operating Period Security, as follows: </w:t>
      </w:r>
    </w:p>
    <w:p w14:paraId="132EFAB9" w14:textId="77777777" w:rsidR="004047DD" w:rsidRPr="004047DD" w:rsidRDefault="004047DD" w:rsidP="004047DD">
      <w:pPr>
        <w:ind w:left="1440"/>
        <w:rPr>
          <w:rFonts w:ascii="Courier New" w:eastAsiaTheme="minorEastAsia" w:hAnsi="Courier New" w:cs="Courier New"/>
          <w:szCs w:val="24"/>
          <w:lang w:eastAsia="zh-CN"/>
        </w:rPr>
      </w:pPr>
    </w:p>
    <w:p w14:paraId="0C553E50" w14:textId="77777777"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if the Monthly Report for a given calendar month shows a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for which liquidated damages are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and Company </w:t>
      </w:r>
      <w:r w:rsidR="00F42E9E">
        <w:rPr>
          <w:rFonts w:ascii="Courier New" w:eastAsiaTheme="minorEastAsia" w:hAnsi="Courier New" w:cs="Courier New"/>
          <w:szCs w:val="24"/>
          <w:lang w:eastAsia="zh-CN"/>
        </w:rPr>
        <w:t>does not</w:t>
      </w:r>
      <w:r w:rsidRPr="004047DD">
        <w:rPr>
          <w:rFonts w:ascii="Courier New" w:eastAsiaTheme="minorEastAsia" w:hAnsi="Courier New" w:cs="Courier New"/>
          <w:szCs w:val="24"/>
          <w:lang w:eastAsia="zh-CN"/>
        </w:rPr>
        <w:t xml:space="preserve"> submit a Notice of MPR Disagreement with respect to such Monthly Report, the Company shall have the right to off-set or draw the amount of liquidated damages for such calendar month as calculated on the basis of such Measured Performance Ratio; and </w:t>
      </w:r>
    </w:p>
    <w:p w14:paraId="3D4431E5" w14:textId="77777777" w:rsidR="004047DD" w:rsidRPr="004047DD" w:rsidRDefault="004047DD" w:rsidP="004047DD">
      <w:pPr>
        <w:ind w:left="2160"/>
        <w:rPr>
          <w:rFonts w:ascii="Courier New" w:eastAsiaTheme="minorEastAsia" w:hAnsi="Courier New" w:cs="Courier New"/>
          <w:szCs w:val="24"/>
          <w:highlight w:val="yellow"/>
          <w:lang w:eastAsia="zh-CN"/>
        </w:rPr>
      </w:pPr>
    </w:p>
    <w:p w14:paraId="7C3AE5D2" w14:textId="77777777"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in all cases in which Company submits a Notice of MPR Disagreement for a given Monthly Report, Company shall have the right to off-set or draw all or any portion of the amount of liquidated damages for calendar month in question as calculated on the basis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shown in such Notice of MPR Disagreement; provided, however, that:</w:t>
      </w:r>
    </w:p>
    <w:p w14:paraId="7A8F9C00" w14:textId="77777777" w:rsidR="004047DD" w:rsidRPr="004047DD" w:rsidRDefault="004047DD" w:rsidP="004047DD">
      <w:pPr>
        <w:ind w:left="2160"/>
        <w:rPr>
          <w:rFonts w:ascii="Courier New" w:eastAsiaTheme="minorEastAsia" w:hAnsi="Courier New" w:cs="Courier New"/>
          <w:szCs w:val="24"/>
          <w:lang w:eastAsia="zh-CN"/>
        </w:rPr>
      </w:pPr>
    </w:p>
    <w:p w14:paraId="7260AFCC"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(aa)</w:t>
      </w:r>
      <w:r w:rsidRPr="004047DD">
        <w:rPr>
          <w:rFonts w:ascii="Courier New" w:eastAsiaTheme="minorEastAsia" w:hAnsi="Courier New" w:cs="Courier New"/>
          <w:szCs w:val="24"/>
          <w:lang w:eastAsia="zh-CN"/>
        </w:rPr>
        <w:tab/>
        <w:t xml:space="preserve">if the amount off-set or drawn by the Company exceeds the amount of liquidated damages for such calendar month that are eventually found to be payable pursuant to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w:t>
      </w:r>
      <w:r w:rsidRPr="004047DD">
        <w:rPr>
          <w:rFonts w:ascii="Courier New" w:eastAsiaTheme="minorEastAsia" w:hAnsi="Courier New" w:cs="Courier New"/>
          <w:szCs w:val="24"/>
          <w:lang w:eastAsia="zh-CN"/>
        </w:rPr>
        <w:lastRenderedPageBreak/>
        <w:t xml:space="preserve">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Company shall promptly repay such excess to Seller together with, unless the Parties otherwise agree in writing, interest from the date of Company's off-set or draw until the date that such excess is repaid to Seller at the average Prime Rate for such period; and </w:t>
      </w:r>
    </w:p>
    <w:p w14:paraId="0245126F" w14:textId="77777777" w:rsidR="004047DD" w:rsidRPr="004047DD" w:rsidRDefault="004047DD" w:rsidP="004047DD">
      <w:pPr>
        <w:ind w:left="2880" w:hanging="720"/>
        <w:rPr>
          <w:rFonts w:ascii="Courier New" w:eastAsiaTheme="minorEastAsia" w:hAnsi="Courier New" w:cs="Courier New"/>
          <w:szCs w:val="24"/>
          <w:lang w:eastAsia="zh-CN"/>
        </w:rPr>
      </w:pPr>
    </w:p>
    <w:p w14:paraId="2EE0E067"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(bb)</w:t>
      </w:r>
      <w:r w:rsidRPr="004047DD">
        <w:rPr>
          <w:rFonts w:ascii="Courier New" w:eastAsiaTheme="minorEastAsia" w:hAnsi="Courier New" w:cs="Courier New"/>
          <w:szCs w:val="24"/>
          <w:lang w:eastAsia="zh-CN"/>
        </w:rPr>
        <w:tab/>
        <w:t xml:space="preserve">if Company does not exercise its rights to set-off or draw liquidated damages for such calendar month, or does not set-off or draw the full amount of the liquidated damages for such calendar month that are eventually found to be payable pursuant to the determination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Seller shall promptly, upon determination of such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as aforesaid, pay to Company the amount of liquidated damages that are found to be owing together with, unless otherwise agreed by the Parties in writing, interest on the amount of such liquidated damages that went unpaid from the MPR LD Assessment Date for such liquidated damages until the date such liquidated damages are paid to Company in full at the average Prime Rate for such period, and Company shall have the right, at its option, to off-set such interest for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w:t>
      </w:r>
      <w:r w:rsidR="00835F3B">
        <w:rPr>
          <w:rFonts w:ascii="Courier New" w:eastAsiaTheme="minorEastAsia" w:hAnsi="Courier New" w:cs="Courier New"/>
          <w:szCs w:val="24"/>
          <w:lang w:eastAsia="zh-CN"/>
        </w:rPr>
        <w:t xml:space="preserve">Payment </w:t>
      </w:r>
      <w:r w:rsidRPr="004047DD">
        <w:rPr>
          <w:rFonts w:ascii="Courier New" w:eastAsiaTheme="minorEastAsia" w:hAnsi="Courier New" w:cs="Courier New"/>
          <w:szCs w:val="24"/>
          <w:lang w:eastAsia="zh-CN"/>
        </w:rPr>
        <w:t>for Dispatchab</w:t>
      </w:r>
      <w:r w:rsidR="00835F3B">
        <w:rPr>
          <w:rFonts w:ascii="Courier New" w:eastAsiaTheme="minorEastAsia" w:hAnsi="Courier New" w:cs="Courier New"/>
          <w:szCs w:val="24"/>
          <w:lang w:eastAsia="zh-CN"/>
        </w:rPr>
        <w:t>ility</w:t>
      </w:r>
      <w:r w:rsidRPr="004047DD">
        <w:rPr>
          <w:rFonts w:ascii="Courier New" w:eastAsiaTheme="minorEastAsia" w:hAnsi="Courier New" w:cs="Courier New"/>
          <w:szCs w:val="24"/>
          <w:lang w:eastAsia="zh-CN"/>
        </w:rPr>
        <w:t>) of this Agreement or to draw from the Operating Period Security.</w:t>
      </w:r>
    </w:p>
    <w:p w14:paraId="040D8C1E" w14:textId="77777777" w:rsidR="004047DD" w:rsidRPr="004047DD" w:rsidRDefault="004047DD" w:rsidP="004047DD">
      <w:pPr>
        <w:ind w:left="2880" w:hanging="720"/>
        <w:rPr>
          <w:rFonts w:ascii="Courier New" w:eastAsiaTheme="minorEastAsia" w:hAnsi="Courier New" w:cs="Courier New"/>
          <w:szCs w:val="24"/>
          <w:lang w:eastAsia="zh-CN"/>
        </w:rPr>
      </w:pPr>
    </w:p>
    <w:p w14:paraId="16C503F6" w14:textId="77777777" w:rsidR="004047DD" w:rsidRPr="004047DD" w:rsidRDefault="004047DD" w:rsidP="004047DD">
      <w:pPr>
        <w:ind w:left="144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and/or interest from the Operating </w:t>
      </w:r>
      <w:r w:rsidRPr="004047DD">
        <w:rPr>
          <w:rFonts w:ascii="Courier New" w:eastAsiaTheme="minorEastAsia" w:hAnsi="Courier New" w:cs="Courier New"/>
          <w:szCs w:val="24"/>
          <w:lang w:eastAsia="zh-CN"/>
        </w:rPr>
        <w:lastRenderedPageBreak/>
        <w:t>Period Security shall not constitute a waiver by Company of its right to do so.</w:t>
      </w:r>
    </w:p>
    <w:p w14:paraId="1F35BC87" w14:textId="77777777" w:rsidR="004047DD" w:rsidRPr="004047DD" w:rsidRDefault="004047DD" w:rsidP="004047DD">
      <w:pPr>
        <w:ind w:left="1440"/>
        <w:rPr>
          <w:rFonts w:ascii="Courier New" w:eastAsiaTheme="minorEastAsia" w:hAnsi="Courier New" w:cs="Courier New"/>
          <w:szCs w:val="24"/>
          <w:lang w:eastAsia="zh-CN"/>
        </w:rPr>
      </w:pPr>
    </w:p>
    <w:p w14:paraId="6B8E3772" w14:textId="77777777" w:rsidR="004047DD" w:rsidRPr="004047DD" w:rsidRDefault="004047DD" w:rsidP="001C12D6">
      <w:pPr>
        <w:numPr>
          <w:ilvl w:val="0"/>
          <w:numId w:val="56"/>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MPR Termination Rights</w:t>
      </w:r>
      <w:r w:rsidRPr="004047DD">
        <w:rPr>
          <w:rFonts w:ascii="Courier New" w:eastAsiaTheme="minorEastAsia" w:hAnsi="Courier New" w:cs="Courier New"/>
          <w:szCs w:val="24"/>
          <w:lang w:eastAsia="zh-CN"/>
        </w:rPr>
        <w:t xml:space="preserve">.  The Parties acknowledge that, although the intent of the liquidated damages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is to compensate Company for the damages that Company would incur if the Seller fails to achieve the GPR Benchmark for a LD Period, such liquidated damages are not intended to compensate Company for the damages that Company would incur if a pattern of underperformance establishes a reasonable expectation that the Facility is likely to continue to substantially underperform the GPR Benchmark.  Accordingly, and without limitation to Company’s rights under said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for those LD Periods during which the Seller failed to achieve the GPR Benchmark, the failure of the Facility to achieve</w:t>
      </w:r>
      <w:r w:rsidR="005D19F9">
        <w:rPr>
          <w:rFonts w:ascii="Courier New" w:eastAsiaTheme="minorEastAsia" w:hAnsi="Courier New" w:cs="Courier New"/>
          <w:szCs w:val="24"/>
          <w:lang w:eastAsia="zh-CN"/>
        </w:rPr>
        <w:t>,</w:t>
      </w:r>
      <w:r w:rsidRPr="004047DD">
        <w:rPr>
          <w:rFonts w:ascii="Courier New" w:eastAsiaTheme="minorEastAsia" w:hAnsi="Courier New" w:cs="Courier New"/>
          <w:szCs w:val="24"/>
          <w:lang w:eastAsia="zh-CN"/>
        </w:rPr>
        <w:t xml:space="preserve"> </w:t>
      </w:r>
      <w:r w:rsidR="004D770F" w:rsidRPr="004047DD">
        <w:rPr>
          <w:rFonts w:ascii="Courier New" w:eastAsiaTheme="minorEastAsia" w:hAnsi="Courier New" w:cs="Courier New"/>
          <w:szCs w:val="24"/>
          <w:lang w:eastAsia="zh-CN"/>
        </w:rPr>
        <w:t>for each of three consecutive Contract Years</w:t>
      </w:r>
      <w:r w:rsidR="004D770F">
        <w:rPr>
          <w:rFonts w:ascii="Courier New" w:eastAsiaTheme="minorEastAsia" w:hAnsi="Courier New" w:cs="Courier New"/>
          <w:szCs w:val="24"/>
          <w:lang w:eastAsia="zh-CN"/>
        </w:rPr>
        <w:t>,</w:t>
      </w:r>
      <w:r w:rsidR="004D770F" w:rsidRPr="004047DD">
        <w:rPr>
          <w:rFonts w:ascii="Courier New" w:eastAsiaTheme="minorEastAsia" w:hAnsi="Courier New" w:cs="Courier New"/>
          <w:szCs w:val="24"/>
          <w:lang w:eastAsia="zh-CN"/>
        </w:rPr>
        <w:t xml:space="preserve"> </w:t>
      </w:r>
      <w:r w:rsidRPr="004047DD">
        <w:rPr>
          <w:rFonts w:ascii="Courier New" w:eastAsiaTheme="minorEastAsia" w:hAnsi="Courier New" w:cs="Courier New"/>
          <w:szCs w:val="24"/>
          <w:lang w:eastAsia="zh-CN"/>
        </w:rPr>
        <w:t xml:space="preserve">a Measured Performance Ratio of not less than </w:t>
      </w:r>
      <w:r w:rsidRPr="004047DD">
        <w:rPr>
          <w:rFonts w:ascii="Courier New" w:hAnsi="Courier New" w:cs="Courier New"/>
          <w:szCs w:val="24"/>
        </w:rPr>
        <w:t xml:space="preserve">the </w:t>
      </w:r>
      <w:r w:rsidR="004279A1">
        <w:rPr>
          <w:rFonts w:ascii="Courier New" w:hAnsi="Courier New" w:cs="Courier New"/>
          <w:szCs w:val="24"/>
        </w:rPr>
        <w:t>Tier 2 Bandwidth</w:t>
      </w:r>
      <w:r w:rsidRPr="004047DD">
        <w:rPr>
          <w:rFonts w:ascii="Courier New" w:eastAsiaTheme="minorEastAsia" w:hAnsi="Courier New" w:cs="Courier New"/>
          <w:szCs w:val="24"/>
          <w:lang w:eastAsia="zh-CN"/>
        </w:rPr>
        <w:t xml:space="preserve"> </w:t>
      </w:r>
      <w:r w:rsidR="00FA6312">
        <w:rPr>
          <w:rFonts w:ascii="Courier New" w:eastAsiaTheme="minorEastAsia" w:hAnsi="Courier New" w:cs="Courier New"/>
          <w:szCs w:val="24"/>
          <w:lang w:eastAsia="zh-CN"/>
        </w:rPr>
        <w:t xml:space="preserve">for such Contract Year </w:t>
      </w:r>
      <w:r w:rsidRPr="004047DD">
        <w:rPr>
          <w:rFonts w:ascii="Courier New" w:eastAsiaTheme="minorEastAsia" w:hAnsi="Courier New" w:cs="Courier New"/>
          <w:szCs w:val="24"/>
          <w:lang w:eastAsia="zh-CN"/>
        </w:rPr>
        <w:t xml:space="preserve">shall constitute an Event of Default under </w:t>
      </w:r>
      <w:r w:rsidRPr="004047DD">
        <w:rPr>
          <w:rFonts w:ascii="Courier New" w:eastAsiaTheme="minorEastAsia" w:hAnsi="Courier New" w:cs="Courier New"/>
          <w:szCs w:val="24"/>
          <w:u w:val="single"/>
          <w:lang w:eastAsia="zh-CN"/>
        </w:rPr>
        <w:t>Section 15.1(</w:t>
      </w:r>
      <w:r w:rsidR="004D770F">
        <w:rPr>
          <w:rFonts w:ascii="Courier New" w:eastAsiaTheme="minorEastAsia" w:hAnsi="Courier New" w:cs="Courier New"/>
          <w:szCs w:val="24"/>
          <w:u w:val="single"/>
          <w:lang w:eastAsia="zh-CN"/>
        </w:rPr>
        <w:t>c</w:t>
      </w:r>
      <w:r w:rsidRPr="004047DD">
        <w:rPr>
          <w:rFonts w:ascii="Courier New" w:eastAsiaTheme="minorEastAsia" w:hAnsi="Courier New" w:cs="Courier New"/>
          <w:szCs w:val="24"/>
          <w:u w:val="single"/>
          <w:lang w:eastAsia="zh-CN"/>
        </w:rPr>
        <w:t>)</w:t>
      </w:r>
      <w:r w:rsidRPr="004047D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047DD">
        <w:rPr>
          <w:rFonts w:ascii="Courier New" w:eastAsiaTheme="minorEastAsia" w:hAnsi="Courier New" w:cs="Courier New"/>
          <w:szCs w:val="24"/>
          <w:u w:val="single"/>
          <w:lang w:eastAsia="zh-CN"/>
        </w:rPr>
        <w:t>Article 15</w:t>
      </w:r>
      <w:r w:rsidRPr="004047DD">
        <w:rPr>
          <w:rFonts w:ascii="Courier New" w:eastAsiaTheme="minorEastAsia" w:hAnsi="Courier New" w:cs="Courier New"/>
          <w:szCs w:val="24"/>
          <w:lang w:eastAsia="zh-CN"/>
        </w:rPr>
        <w:t xml:space="preserve"> (Event</w:t>
      </w:r>
      <w:r w:rsidR="004279A1">
        <w:rPr>
          <w:rFonts w:ascii="Courier New" w:eastAsiaTheme="minorEastAsia" w:hAnsi="Courier New" w:cs="Courier New"/>
          <w:szCs w:val="24"/>
          <w:lang w:eastAsia="zh-CN"/>
        </w:rPr>
        <w:t>s</w:t>
      </w:r>
      <w:r w:rsidRPr="004047DD">
        <w:rPr>
          <w:rFonts w:ascii="Courier New" w:eastAsiaTheme="minorEastAsia" w:hAnsi="Courier New" w:cs="Courier New"/>
          <w:szCs w:val="24"/>
          <w:lang w:eastAsia="zh-CN"/>
        </w:rPr>
        <w:t xml:space="preserve"> of Default) and </w:t>
      </w:r>
      <w:r w:rsidRPr="004047DD">
        <w:rPr>
          <w:rFonts w:ascii="Courier New" w:eastAsiaTheme="minorEastAsia" w:hAnsi="Courier New" w:cs="Courier New"/>
          <w:szCs w:val="24"/>
          <w:u w:val="single"/>
          <w:lang w:eastAsia="zh-CN"/>
        </w:rPr>
        <w:t>Article 16</w:t>
      </w:r>
      <w:r w:rsidRPr="004047DD">
        <w:rPr>
          <w:rFonts w:ascii="Courier New" w:eastAsiaTheme="minorEastAsia" w:hAnsi="Courier New" w:cs="Courier New"/>
          <w:szCs w:val="24"/>
          <w:lang w:eastAsia="zh-CN"/>
        </w:rPr>
        <w:t xml:space="preserve"> (Damages in the Event of Termination by Company).</w:t>
      </w:r>
    </w:p>
    <w:p w14:paraId="49F1F74A" w14:textId="77777777" w:rsidR="00A92DEE" w:rsidRDefault="00A92DEE" w:rsidP="00A92DEE">
      <w:pPr>
        <w:pStyle w:val="ListParagraph"/>
        <w:ind w:left="1440"/>
        <w:rPr>
          <w:rFonts w:ascii="Courier New" w:eastAsiaTheme="minorEastAsia" w:hAnsi="Courier New" w:cs="Courier New"/>
          <w:szCs w:val="24"/>
          <w:lang w:eastAsia="zh-CN"/>
        </w:rPr>
      </w:pPr>
    </w:p>
    <w:p w14:paraId="62A8BADB"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4279A1">
        <w:t>,</w:t>
      </w:r>
      <w:r>
        <w:t xml:space="preserve"> and shall not be obligated to</w:t>
      </w:r>
      <w:r w:rsidR="004279A1">
        <w:t>,</w:t>
      </w:r>
      <w:r>
        <w:t xml:space="preserve"> make any payment for the availability of the Facility prior to the Commercial Operations Date.  </w:t>
      </w:r>
    </w:p>
    <w:p w14:paraId="7E154FC0"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12A1840B" w14:textId="77777777" w:rsidR="007046BA" w:rsidRDefault="00FE6D6F">
      <w:pPr>
        <w:pStyle w:val="Corp1L2"/>
        <w:rPr>
          <w:szCs w:val="24"/>
        </w:rPr>
      </w:pPr>
      <w:r>
        <w:rPr>
          <w:szCs w:val="24"/>
          <w:u w:val="single"/>
        </w:rPr>
        <w:t>Company</w:t>
      </w:r>
      <w:r w:rsidR="00F263DE">
        <w:rPr>
          <w:szCs w:val="24"/>
          <w:u w:val="single"/>
        </w:rPr>
        <w:t>'</w:t>
      </w:r>
      <w:r>
        <w:rPr>
          <w:szCs w:val="24"/>
          <w:u w:val="single"/>
        </w:rPr>
        <w:t>s Obligation to Provide Certain Data</w:t>
      </w:r>
      <w:r>
        <w:rPr>
          <w:szCs w:val="24"/>
        </w:rPr>
        <w:t xml:space="preserve">. By the fifth </w:t>
      </w:r>
      <w:r w:rsidR="004279A1">
        <w:rPr>
          <w:szCs w:val="24"/>
        </w:rPr>
        <w:t>(5</w:t>
      </w:r>
      <w:r w:rsidR="004279A1" w:rsidRPr="004279A1">
        <w:rPr>
          <w:szCs w:val="24"/>
          <w:vertAlign w:val="superscript"/>
        </w:rPr>
        <w:t>th</w:t>
      </w:r>
      <w:r w:rsidR="004279A1">
        <w:rPr>
          <w:szCs w:val="24"/>
        </w:rPr>
        <w:t xml:space="preserve">) </w:t>
      </w:r>
      <w:r>
        <w:rPr>
          <w:szCs w:val="24"/>
        </w:rPr>
        <w:t xml:space="preserve">Business Day of each calendar month, Company shall provide Seller or its designated agent with the appropriate data for Seller to compute the amount to be paid for the electric energy purchased by Company in the preceding </w:t>
      </w:r>
      <w:r>
        <w:rPr>
          <w:szCs w:val="24"/>
        </w:rPr>
        <w:lastRenderedPageBreak/>
        <w:t>calendar month as determined in accordance with this Agreement.</w:t>
      </w:r>
    </w:p>
    <w:p w14:paraId="5953673F" w14:textId="77777777" w:rsidR="007046BA" w:rsidRDefault="00FE6D6F">
      <w:pPr>
        <w:pStyle w:val="Corp1L2"/>
        <w:rPr>
          <w:szCs w:val="24"/>
        </w:rPr>
      </w:pPr>
      <w:r>
        <w:rPr>
          <w:szCs w:val="24"/>
          <w:u w:val="single"/>
        </w:rPr>
        <w:t>Seller</w:t>
      </w:r>
      <w:r w:rsidR="00F263DE">
        <w:rPr>
          <w:szCs w:val="24"/>
          <w:u w:val="single"/>
        </w:rPr>
        <w:t>'</w:t>
      </w:r>
      <w:r>
        <w:rPr>
          <w:szCs w:val="24"/>
          <w:u w:val="single"/>
        </w:rPr>
        <w:t>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6FACC023"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subject to Company</w:t>
      </w:r>
      <w:r w:rsidR="00F263DE">
        <w:rPr>
          <w:szCs w:val="24"/>
        </w:rPr>
        <w:t>'</w:t>
      </w:r>
      <w:r w:rsidR="00A771A3">
        <w:rPr>
          <w:szCs w:val="24"/>
        </w:rPr>
        <w:t xml:space="preserve">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8C4DAE">
        <w:rPr>
          <w:szCs w:val="24"/>
        </w:rPr>
        <w:t xml:space="preserve">Payment of Liquidated Damages for Failure to Achieve the </w:t>
      </w:r>
      <w:r w:rsidR="00EB65D6">
        <w:rPr>
          <w:szCs w:val="24"/>
        </w:rPr>
        <w:t>Availability</w:t>
      </w:r>
      <w:r w:rsidR="008C4DAE">
        <w:rPr>
          <w:szCs w:val="24"/>
        </w:rPr>
        <w:t xml:space="preserve"> Benchmark</w:t>
      </w:r>
      <w:r w:rsidR="00A771A3">
        <w:rPr>
          <w:szCs w:val="24"/>
        </w:rPr>
        <w:t xml:space="preserve">) and </w:t>
      </w:r>
      <w:r w:rsidR="00A771A3">
        <w:rPr>
          <w:szCs w:val="24"/>
          <w:u w:val="single"/>
        </w:rPr>
        <w:t>Section 2.6(</w:t>
      </w:r>
      <w:r w:rsidR="00E920CD">
        <w:rPr>
          <w:szCs w:val="24"/>
          <w:u w:val="single"/>
        </w:rPr>
        <w:t>d</w:t>
      </w:r>
      <w:r w:rsidR="00A771A3">
        <w:rPr>
          <w:szCs w:val="24"/>
          <w:u w:val="single"/>
        </w:rPr>
        <w:t>)</w:t>
      </w:r>
      <w:r w:rsidR="00A771A3">
        <w:rPr>
          <w:szCs w:val="24"/>
        </w:rPr>
        <w:t xml:space="preserve"> (</w:t>
      </w:r>
      <w:r w:rsidR="00603C1D">
        <w:rPr>
          <w:szCs w:val="24"/>
        </w:rPr>
        <w:t xml:space="preserve">Payment of Liquidated Damages for Failure to Achieve the </w:t>
      </w:r>
      <w:r w:rsidR="00EB65D6">
        <w:rPr>
          <w:szCs w:val="24"/>
        </w:rPr>
        <w:t>GPR</w:t>
      </w:r>
      <w:r w:rsidR="00603C1D">
        <w:rPr>
          <w:szCs w:val="24"/>
        </w:rPr>
        <w:t xml:space="preserve"> Benchmark</w:t>
      </w:r>
      <w:r w:rsidR="00A771A3">
        <w:rPr>
          <w:szCs w:val="24"/>
        </w:rPr>
        <w:t xml:space="preserve">) of this Agreement, </w:t>
      </w:r>
      <w:r>
        <w:rPr>
          <w:szCs w:val="24"/>
        </w:rPr>
        <w:t xml:space="preserve">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w:t>
      </w:r>
      <w:r w:rsidR="00EB65D6">
        <w:rPr>
          <w:szCs w:val="24"/>
        </w:rPr>
        <w:t>Monthly</w:t>
      </w:r>
      <w:r w:rsidR="00DA6DB9">
        <w:rPr>
          <w:szCs w:val="24"/>
        </w:rPr>
        <w:t xml:space="preserve">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CC2EF6">
        <w:rPr>
          <w:szCs w:val="24"/>
          <w:u w:val="single"/>
        </w:rPr>
        <w:t>1</w:t>
      </w:r>
      <w:r w:rsidR="00DA6DB9">
        <w:rPr>
          <w:szCs w:val="24"/>
        </w:rPr>
        <w:t xml:space="preserve"> (</w:t>
      </w:r>
      <w:r w:rsidR="00EB65D6">
        <w:rPr>
          <w:szCs w:val="24"/>
        </w:rPr>
        <w:t>Monthly</w:t>
      </w:r>
      <w:r w:rsidR="00DA6DB9">
        <w:rPr>
          <w:szCs w:val="24"/>
        </w:rPr>
        <w:t xml:space="preserve"> Report) of </w:t>
      </w:r>
      <w:r w:rsidR="00DA6DB9">
        <w:rPr>
          <w:szCs w:val="24"/>
          <w:u w:val="single"/>
        </w:rPr>
        <w:t>Attachment T</w:t>
      </w:r>
      <w:r w:rsidR="00DA6DB9">
        <w:rPr>
          <w:szCs w:val="24"/>
        </w:rPr>
        <w:t xml:space="preserve">  (</w:t>
      </w:r>
      <w:r w:rsidR="00183380">
        <w:rPr>
          <w:szCs w:val="24"/>
        </w:rPr>
        <w:t>Monthly</w:t>
      </w:r>
      <w:r w:rsidR="00DA6DB9">
        <w:rPr>
          <w:szCs w:val="24"/>
        </w:rPr>
        <w:t xml:space="preserve"> Reporting and Dispute Resolution by </w:t>
      </w:r>
      <w:r w:rsidR="000D1900">
        <w:rPr>
          <w:szCs w:val="24"/>
        </w:rPr>
        <w:t>Independent AF Evaluator</w:t>
      </w:r>
      <w:r w:rsidR="00DA6DB9">
        <w:rPr>
          <w:szCs w:val="24"/>
        </w:rPr>
        <w:t xml:space="preserve">) to this Agreement; or (ii) </w:t>
      </w:r>
      <w:r>
        <w:rPr>
          <w:szCs w:val="24"/>
        </w:rPr>
        <w:t xml:space="preserve">the information required under </w:t>
      </w:r>
      <w:r>
        <w:rPr>
          <w:szCs w:val="24"/>
          <w:u w:val="single"/>
        </w:rPr>
        <w:t>Section 2.10</w:t>
      </w:r>
      <w:r>
        <w:rPr>
          <w:szCs w:val="24"/>
        </w:rPr>
        <w:t xml:space="preserve"> (Seller</w:t>
      </w:r>
      <w:r w:rsidR="00F263DE">
        <w:rPr>
          <w:szCs w:val="24"/>
        </w:rPr>
        <w:t>'</w:t>
      </w:r>
      <w:r>
        <w:rPr>
          <w:szCs w:val="24"/>
        </w:rPr>
        <w:t xml:space="preserve">s Preparation of the Monthly Invoice) of this Agreement.  However, if Company is not timely in providing data required in </w:t>
      </w:r>
      <w:r>
        <w:rPr>
          <w:szCs w:val="24"/>
          <w:u w:val="single"/>
        </w:rPr>
        <w:t>Section 2.9</w:t>
      </w:r>
      <w:r>
        <w:rPr>
          <w:szCs w:val="24"/>
        </w:rPr>
        <w:t xml:space="preserve"> (Company</w:t>
      </w:r>
      <w:r w:rsidR="00F263DE">
        <w:rPr>
          <w:szCs w:val="24"/>
        </w:rPr>
        <w:t>'</w:t>
      </w:r>
      <w:r>
        <w:rPr>
          <w:szCs w:val="24"/>
        </w:rPr>
        <w:t xml:space="preserve">s Obligation to Provide Certain Data) and this directly causes Seller to be unable to deliver its invoice in accordance with the time frame set forth in </w:t>
      </w:r>
      <w:r>
        <w:rPr>
          <w:szCs w:val="24"/>
          <w:u w:val="single"/>
        </w:rPr>
        <w:t>Section 2.10</w:t>
      </w:r>
      <w:r>
        <w:rPr>
          <w:szCs w:val="24"/>
        </w:rPr>
        <w:t xml:space="preserve"> (Seller</w:t>
      </w:r>
      <w:r w:rsidR="00F263DE">
        <w:rPr>
          <w:szCs w:val="24"/>
        </w:rPr>
        <w:t>'</w:t>
      </w:r>
      <w:r>
        <w:rPr>
          <w:szCs w:val="24"/>
        </w:rPr>
        <w:t>s Preparation of the Monthly Invoice), then Company shall still meet the twentieth (20</w:t>
      </w:r>
      <w:r>
        <w:rPr>
          <w:szCs w:val="24"/>
          <w:vertAlign w:val="superscript"/>
        </w:rPr>
        <w:t>th</w:t>
      </w:r>
      <w:r>
        <w:rPr>
          <w:szCs w:val="24"/>
        </w:rPr>
        <w:t xml:space="preserve">) Business Day payment date.  </w:t>
      </w:r>
      <w:r w:rsidR="004462F6">
        <w:rPr>
          <w:szCs w:val="24"/>
        </w:rPr>
        <w:t>If Seller is unable to provide a complete invoice for the reasons set forth in the preceding sentence,</w:t>
      </w:r>
      <w:r>
        <w:rPr>
          <w:szCs w:val="24"/>
        </w:rPr>
        <w:t xml:space="preserve"> an estimated payment, subject to reconciliation with the complete invoice, may be made by Company as an interim provision until a complete invoice can be prepared by Seller and received by Company.</w:t>
      </w:r>
    </w:p>
    <w:p w14:paraId="51540044" w14:textId="77777777" w:rsidR="007046BA" w:rsidRDefault="00FE6D6F">
      <w:pPr>
        <w:pStyle w:val="Corp1L2"/>
        <w:rPr>
          <w:szCs w:val="24"/>
        </w:rPr>
      </w:pPr>
      <w:r>
        <w:rPr>
          <w:szCs w:val="24"/>
          <w:u w:val="single"/>
        </w:rPr>
        <w:lastRenderedPageBreak/>
        <w:t>Late Payments</w:t>
      </w:r>
      <w:r>
        <w:rPr>
          <w:szCs w:val="24"/>
        </w:rPr>
        <w:t xml:space="preserve">. Notwithstanding all or any portion of such invoice in dispute, </w:t>
      </w:r>
      <w:r w:rsidR="00EB65D6">
        <w:rPr>
          <w:szCs w:val="24"/>
        </w:rPr>
        <w:t xml:space="preserve">and subject to the provisions of </w:t>
      </w:r>
      <w:r w:rsidR="00EB65D6">
        <w:rPr>
          <w:szCs w:val="24"/>
          <w:u w:val="single"/>
        </w:rPr>
        <w:t>Section 2.5 (c)(ii)</w:t>
      </w:r>
      <w:r w:rsidR="008D61C8">
        <w:rPr>
          <w:szCs w:val="24"/>
        </w:rPr>
        <w:t xml:space="preserve"> and </w:t>
      </w:r>
      <w:r w:rsidR="008D61C8">
        <w:rPr>
          <w:szCs w:val="24"/>
          <w:u w:val="single"/>
        </w:rPr>
        <w:t>Section 2.6(</w:t>
      </w:r>
      <w:r w:rsidR="00E920CD">
        <w:rPr>
          <w:szCs w:val="24"/>
          <w:u w:val="single"/>
        </w:rPr>
        <w:t>d</w:t>
      </w:r>
      <w:r w:rsidR="008D61C8">
        <w:rPr>
          <w:szCs w:val="24"/>
          <w:u w:val="single"/>
        </w:rPr>
        <w:t>)(ii)</w:t>
      </w:r>
      <w:r w:rsidR="008D61C8">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1E9B0CCB" w14:textId="77777777" w:rsidR="007046BA" w:rsidRDefault="00FE6D6F">
      <w:pPr>
        <w:pStyle w:val="Corp1L2"/>
        <w:rPr>
          <w:szCs w:val="24"/>
        </w:rPr>
      </w:pPr>
      <w:r>
        <w:rPr>
          <w:szCs w:val="24"/>
          <w:u w:val="single"/>
        </w:rPr>
        <w:t>Adjustments to Invoices After Payment</w:t>
      </w:r>
      <w:r>
        <w:rPr>
          <w:szCs w:val="24"/>
        </w:rPr>
        <w:t>. In the event adjustments are required to correct inaccuracies in an invoice after payment, the Party requesting adjustment shall recompute and include in the Party</w:t>
      </w:r>
      <w:r w:rsidR="00F263DE">
        <w:rPr>
          <w:szCs w:val="24"/>
        </w:rPr>
        <w:t>'</w:t>
      </w:r>
      <w:r>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C2D8474" w14:textId="77777777" w:rsidR="005B3727" w:rsidRDefault="00FE6D6F">
      <w:pPr>
        <w:pStyle w:val="Corp1L2"/>
        <w:rPr>
          <w:b/>
          <w:szCs w:val="24"/>
        </w:rPr>
        <w:sectPr w:rsidR="005B3727" w:rsidSect="00350BC4">
          <w:footerReference w:type="default" r:id="rId22"/>
          <w:pgSz w:w="12240" w:h="15840" w:code="1"/>
          <w:pgMar w:top="1440" w:right="1319" w:bottom="1440" w:left="1319" w:header="720" w:footer="720" w:gutter="0"/>
          <w:paperSrc w:first="15" w:other="15"/>
          <w:cols w:space="720"/>
          <w:docGrid w:linePitch="360"/>
        </w:sectPr>
      </w:pPr>
      <w:r>
        <w:rPr>
          <w:szCs w:val="24"/>
          <w:u w:val="single"/>
        </w:rPr>
        <w:t>Company</w:t>
      </w:r>
      <w:r w:rsidR="00F263DE">
        <w:rPr>
          <w:szCs w:val="24"/>
          <w:u w:val="single"/>
        </w:rPr>
        <w:t>'</w:t>
      </w:r>
      <w:r>
        <w:rPr>
          <w:szCs w:val="24"/>
          <w:u w:val="single"/>
        </w:rPr>
        <w:t>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w:t>
      </w:r>
      <w:r w:rsidR="00F263DE">
        <w:rPr>
          <w:szCs w:val="24"/>
        </w:rPr>
        <w:t>'</w:t>
      </w:r>
      <w:r>
        <w:rPr>
          <w:szCs w:val="24"/>
        </w:rPr>
        <w:t xml:space="preserve">s Obligation to Provide </w:t>
      </w:r>
      <w:r>
        <w:rPr>
          <w:szCs w:val="24"/>
        </w:rPr>
        <w:lastRenderedPageBreak/>
        <w:t>Certain Data) and payments relating to the Facility during Company</w:t>
      </w:r>
      <w:r w:rsidR="00F263DE">
        <w:rPr>
          <w:szCs w:val="24"/>
        </w:rPr>
        <w:t>'</w:t>
      </w:r>
      <w:r>
        <w:rPr>
          <w:szCs w:val="24"/>
        </w:rPr>
        <w:t>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093F3382"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8A7A96A"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331B2146"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4279A1">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32D84522"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w:t>
      </w:r>
      <w:r w:rsidR="0069473B">
        <w:rPr>
          <w:szCs w:val="24"/>
        </w:rPr>
        <w:t>(Single-Line Drawing and Interface Block Diagram)</w:t>
      </w:r>
      <w:r>
        <w:rPr>
          <w:szCs w:val="24"/>
        </w:rPr>
        <w:t xml:space="preserve">, as provided in </w:t>
      </w:r>
      <w:r>
        <w:rPr>
          <w:szCs w:val="24"/>
          <w:u w:val="single"/>
        </w:rPr>
        <w:t>Section 1(a)</w:t>
      </w:r>
      <w:r w:rsidR="00C17D67">
        <w:rPr>
          <w:szCs w:val="24"/>
          <w:u w:val="single"/>
        </w:rPr>
        <w:t>(</w:t>
      </w:r>
      <w:r w:rsidR="004279A1">
        <w:rPr>
          <w:szCs w:val="24"/>
          <w:u w:val="single"/>
        </w:rPr>
        <w:t>i</w:t>
      </w:r>
      <w:r w:rsidR="004279A1">
        <w:rPr>
          <w:szCs w:val="24"/>
        </w:rPr>
        <w:t xml:space="preserve">) </w:t>
      </w:r>
      <w:r>
        <w:rPr>
          <w:szCs w:val="24"/>
        </w:rPr>
        <w:t xml:space="preserve">(Single-Line </w:t>
      </w:r>
      <w:r w:rsidR="009266E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w:t>
      </w:r>
      <w:r w:rsidR="00F263DE">
        <w:rPr>
          <w:szCs w:val="24"/>
        </w:rPr>
        <w:t>'</w:t>
      </w:r>
      <w:r>
        <w:rPr>
          <w:szCs w:val="24"/>
        </w:rPr>
        <w:t>s electric energy is delivered to Company System, the Point of Interconnection will be on the high voltage side of the step-up transformer.</w:t>
      </w:r>
    </w:p>
    <w:p w14:paraId="2DE106DD" w14:textId="77777777" w:rsidR="007046BA" w:rsidRDefault="00FE6D6F">
      <w:pPr>
        <w:pStyle w:val="Corp1L2"/>
        <w:keepNext/>
        <w:keepLines/>
        <w:rPr>
          <w:szCs w:val="24"/>
        </w:rPr>
      </w:pPr>
      <w:r>
        <w:rPr>
          <w:szCs w:val="24"/>
          <w:u w:val="single"/>
        </w:rPr>
        <w:t>Renewable Portfolio Standards</w:t>
      </w:r>
      <w:r>
        <w:rPr>
          <w:szCs w:val="24"/>
        </w:rPr>
        <w:t xml:space="preserve">.  </w:t>
      </w:r>
    </w:p>
    <w:p w14:paraId="2CD11A23" w14:textId="77777777" w:rsidR="007046BA" w:rsidRDefault="00FE6D6F">
      <w:pPr>
        <w:pStyle w:val="Corp1L3"/>
        <w:rPr>
          <w:szCs w:val="24"/>
        </w:rPr>
      </w:pPr>
      <w:r>
        <w:rPr>
          <w:szCs w:val="24"/>
          <w:u w:val="single"/>
        </w:rPr>
        <w:t>Renewable Portfolio Standards</w:t>
      </w:r>
      <w:r>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Pr>
          <w:szCs w:val="24"/>
        </w:rPr>
        <w:t>'</w:t>
      </w:r>
      <w:r>
        <w:rPr>
          <w:szCs w:val="24"/>
        </w:rPr>
        <w:t>s request, but in no event more than 90 Days after Seller</w:t>
      </w:r>
      <w:r w:rsidR="00F263DE">
        <w:rPr>
          <w:szCs w:val="24"/>
        </w:rPr>
        <w:t>'</w:t>
      </w:r>
      <w:r>
        <w:rPr>
          <w:szCs w:val="24"/>
        </w:rPr>
        <w:t xml:space="preserve">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w:t>
      </w:r>
      <w:r w:rsidR="00F263DE">
        <w:rPr>
          <w:szCs w:val="24"/>
          <w:u w:val="single"/>
        </w:rPr>
        <w:t>'</w:t>
      </w:r>
      <w:r>
        <w:rPr>
          <w:szCs w:val="24"/>
          <w:u w:val="single"/>
        </w:rPr>
        <w:t>s RPS Modifications Proposal</w:t>
      </w:r>
      <w:r>
        <w:rPr>
          <w:szCs w:val="24"/>
        </w:rPr>
        <w:t>").</w:t>
      </w:r>
    </w:p>
    <w:p w14:paraId="6CE47FFD" w14:textId="77777777" w:rsidR="007046BA" w:rsidRDefault="00FE6D6F">
      <w:pPr>
        <w:pStyle w:val="Corp1L3"/>
        <w:rPr>
          <w:szCs w:val="24"/>
        </w:rPr>
      </w:pPr>
      <w:r>
        <w:rPr>
          <w:szCs w:val="24"/>
          <w:u w:val="single"/>
        </w:rPr>
        <w:t>Seller</w:t>
      </w:r>
      <w:r w:rsidR="00F263DE">
        <w:rPr>
          <w:szCs w:val="24"/>
          <w:u w:val="single"/>
        </w:rPr>
        <w:t>'</w:t>
      </w:r>
      <w:r>
        <w:rPr>
          <w:szCs w:val="24"/>
          <w:u w:val="single"/>
        </w:rPr>
        <w:t>s RPS Modifications Proposal</w:t>
      </w:r>
      <w:r>
        <w:rPr>
          <w:szCs w:val="24"/>
        </w:rPr>
        <w:t>. Upon receipt of Seller</w:t>
      </w:r>
      <w:r w:rsidR="00F263DE">
        <w:rPr>
          <w:szCs w:val="24"/>
        </w:rPr>
        <w:t>'</w:t>
      </w:r>
      <w:r>
        <w:rPr>
          <w:szCs w:val="24"/>
        </w:rPr>
        <w:t>s RPS Modifications Proposal, Company will evaluate Seller</w:t>
      </w:r>
      <w:r w:rsidR="00F263DE">
        <w:rPr>
          <w:szCs w:val="24"/>
        </w:rPr>
        <w:t>'</w:t>
      </w:r>
      <w:r>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150EED7F" w14:textId="77777777" w:rsidR="007046BA" w:rsidRDefault="00FE6D6F">
      <w:pPr>
        <w:pStyle w:val="Corp1L3"/>
        <w:rPr>
          <w:szCs w:val="24"/>
        </w:rPr>
      </w:pPr>
      <w:r>
        <w:rPr>
          <w:szCs w:val="24"/>
          <w:u w:val="single"/>
        </w:rPr>
        <w:t>RPS Modifications Document</w:t>
      </w:r>
      <w:r>
        <w:rPr>
          <w:szCs w:val="24"/>
        </w:rPr>
        <w:t>.  If, following Company</w:t>
      </w:r>
      <w:r w:rsidR="00F263DE">
        <w:rPr>
          <w:szCs w:val="24"/>
        </w:rPr>
        <w:t>'</w:t>
      </w:r>
      <w:r>
        <w:rPr>
          <w:szCs w:val="24"/>
        </w:rPr>
        <w:t>s evaluation of Seller</w:t>
      </w:r>
      <w:r w:rsidR="00F263DE">
        <w:rPr>
          <w:szCs w:val="24"/>
        </w:rPr>
        <w:t>'</w:t>
      </w:r>
      <w:r>
        <w:rPr>
          <w:szCs w:val="24"/>
        </w:rPr>
        <w:t>s RPS Modifications Proposal, Company desires to consider the implementation by Seller of the changes recommended in Seller</w:t>
      </w:r>
      <w:r w:rsidR="00F263DE">
        <w:rPr>
          <w:szCs w:val="24"/>
        </w:rPr>
        <w:t>'</w:t>
      </w:r>
      <w:r>
        <w:rPr>
          <w:szCs w:val="24"/>
        </w:rPr>
        <w:t>s RPS Modifications Proposal, Company shall provide Seller with written notice to that effect, such notice to be issued to Seller within 180 Days of receipt of Seller</w:t>
      </w:r>
      <w:r w:rsidR="00F263DE">
        <w:rPr>
          <w:szCs w:val="24"/>
        </w:rPr>
        <w:t>'</w:t>
      </w:r>
      <w:r>
        <w:rPr>
          <w:szCs w:val="24"/>
        </w:rPr>
        <w:t>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A decision by Company to initiate negotiations with Seller as aforesaid shall not constitute an acceptance by Company of any of the details set forth in Seller</w:t>
      </w:r>
      <w:r w:rsidR="00F263DE">
        <w:rPr>
          <w:szCs w:val="24"/>
        </w:rPr>
        <w:t>'</w:t>
      </w:r>
      <w:r>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9266E0">
        <w:rPr>
          <w:szCs w:val="24"/>
          <w:u w:val="single"/>
        </w:rPr>
        <w:t>e</w:t>
      </w:r>
      <w:r>
        <w:rPr>
          <w:szCs w:val="24"/>
          <w:u w:val="single"/>
        </w:rPr>
        <w:t>)</w:t>
      </w:r>
      <w:r>
        <w:rPr>
          <w:szCs w:val="24"/>
        </w:rPr>
        <w:t xml:space="preserve"> (PUC RPS Order).</w:t>
      </w:r>
    </w:p>
    <w:p w14:paraId="78B9D9DB" w14:textId="77777777" w:rsidR="007046BA" w:rsidRDefault="00FE6D6F">
      <w:pPr>
        <w:pStyle w:val="Corp1L3"/>
        <w:rPr>
          <w:szCs w:val="24"/>
        </w:rPr>
      </w:pPr>
      <w:r>
        <w:rPr>
          <w:szCs w:val="24"/>
          <w:u w:val="single"/>
        </w:rPr>
        <w:t>Failure to Reach Agreement</w:t>
      </w:r>
      <w:r>
        <w:rPr>
          <w:szCs w:val="24"/>
        </w:rPr>
        <w:t>.  If Company and Seller are unable to agree upon and execute a RPS Modifications Document within 180 Days of Company</w:t>
      </w:r>
      <w:r w:rsidR="00F263DE">
        <w:rPr>
          <w:szCs w:val="24"/>
        </w:rPr>
        <w:t>'</w:t>
      </w:r>
      <w:r>
        <w:rPr>
          <w:szCs w:val="24"/>
        </w:rPr>
        <w:t xml:space="preserve">s written notice to Seller pursuant to </w:t>
      </w:r>
      <w:r>
        <w:rPr>
          <w:szCs w:val="24"/>
          <w:u w:val="single"/>
        </w:rPr>
        <w:t>Section 3.4(</w:t>
      </w:r>
      <w:r w:rsidR="009266E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9266E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9266E0">
        <w:rPr>
          <w:szCs w:val="24"/>
          <w:u w:val="single"/>
        </w:rPr>
        <w:t>c</w:t>
      </w:r>
      <w:r>
        <w:rPr>
          <w:szCs w:val="24"/>
          <w:u w:val="single"/>
        </w:rPr>
        <w:t>)</w:t>
      </w:r>
      <w:r>
        <w:rPr>
          <w:szCs w:val="24"/>
        </w:rPr>
        <w:t xml:space="preserve"> (RPS Modifications Document).</w:t>
      </w:r>
    </w:p>
    <w:p w14:paraId="0CE793A8"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C17D67">
        <w:rPr>
          <w:szCs w:val="24"/>
          <w:u w:val="single"/>
        </w:rPr>
        <w:t>e</w:t>
      </w:r>
      <w:r>
        <w:rPr>
          <w:szCs w:val="24"/>
          <w:u w:val="single"/>
        </w:rPr>
        <w:t>)</w:t>
      </w:r>
      <w:r>
        <w:rPr>
          <w:szCs w:val="24"/>
        </w:rPr>
        <w:t xml:space="preserve"> (PUC RPS Order), such PUC RPS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B18597E" w14:textId="77777777" w:rsidR="007046BA" w:rsidRDefault="00FE6D6F">
      <w:pPr>
        <w:pStyle w:val="Corp1L3"/>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602DF8DC"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w:t>
      </w:r>
      <w:r w:rsidR="00F263DE">
        <w:rPr>
          <w:szCs w:val="24"/>
        </w:rPr>
        <w:t>'</w:t>
      </w:r>
      <w:r>
        <w:rPr>
          <w:szCs w:val="24"/>
        </w:rPr>
        <w:t>s risk of non-performance or default.</w:t>
      </w:r>
    </w:p>
    <w:p w14:paraId="5EB0F1B4"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453561CE"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BF5E664"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139459E8" w14:textId="77777777" w:rsidR="007046BA" w:rsidRDefault="00FE6D6F">
      <w:pPr>
        <w:pStyle w:val="Corp1L5"/>
        <w:ind w:left="3060"/>
        <w:rPr>
          <w:szCs w:val="24"/>
        </w:rPr>
      </w:pPr>
      <w:r>
        <w:rPr>
          <w:szCs w:val="24"/>
        </w:rPr>
        <w:lastRenderedPageBreak/>
        <w:t>How Seller would implement such measures;</w:t>
      </w:r>
    </w:p>
    <w:p w14:paraId="3D49C903"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52B1469D" w14:textId="77777777" w:rsidR="007046BA" w:rsidRDefault="00FE6D6F">
      <w:pPr>
        <w:pStyle w:val="Corp1L5"/>
        <w:ind w:left="3060"/>
        <w:rPr>
          <w:szCs w:val="24"/>
        </w:rPr>
      </w:pPr>
      <w:r>
        <w:rPr>
          <w:szCs w:val="24"/>
        </w:rPr>
        <w:t>The appropriate level, if any, of RPS Pricing Impact in light of the foregoing; and</w:t>
      </w:r>
    </w:p>
    <w:p w14:paraId="75EEDCA8" w14:textId="77777777" w:rsidR="007046BA" w:rsidRDefault="00FE6D6F">
      <w:pPr>
        <w:pStyle w:val="Corp1L5"/>
        <w:ind w:left="3060"/>
        <w:rPr>
          <w:szCs w:val="24"/>
        </w:rPr>
      </w:pPr>
      <w:r>
        <w:rPr>
          <w:szCs w:val="24"/>
        </w:rPr>
        <w:t>Contractual consequences for non-performance that are commercially reasonable under the circumstances.</w:t>
      </w:r>
    </w:p>
    <w:p w14:paraId="67942140"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38CC76A2"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6EFEB49"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Pr>
          <w:szCs w:val="24"/>
        </w:rPr>
        <w:t>'</w:t>
      </w:r>
      <w:r>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2E6FB96B" w14:textId="77777777" w:rsidR="005B3727" w:rsidRDefault="00FE6D6F">
      <w:pPr>
        <w:pStyle w:val="Corp1L4"/>
        <w:tabs>
          <w:tab w:val="num" w:pos="2160"/>
        </w:tabs>
        <w:ind w:left="2160" w:hanging="684"/>
        <w:rPr>
          <w:szCs w:val="24"/>
        </w:rPr>
        <w:sectPr w:rsidR="005B3727" w:rsidSect="00350BC4">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290E0C"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5E336518" w14:textId="77777777" w:rsidR="005B3727" w:rsidRDefault="00FE6D6F">
      <w:pPr>
        <w:pStyle w:val="PlainText"/>
        <w:tabs>
          <w:tab w:val="left" w:pos="864"/>
        </w:tabs>
        <w:rPr>
          <w:sz w:val="24"/>
          <w:szCs w:val="24"/>
        </w:rPr>
        <w:sectPr w:rsidR="005B3727" w:rsidSect="00350BC4">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74BA2641"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245A71F8" w14:textId="77777777" w:rsidR="007046BA" w:rsidRPr="003A4A73" w:rsidRDefault="00FE6D6F">
      <w:pPr>
        <w:pStyle w:val="Corp1L2"/>
        <w:rPr>
          <w:u w:val="single"/>
        </w:rPr>
      </w:pPr>
      <w:r w:rsidRPr="003A4A73">
        <w:rPr>
          <w:u w:val="single"/>
        </w:rPr>
        <w:t>Operating Records</w:t>
      </w:r>
      <w:r w:rsidR="003A4A73">
        <w:t>.</w:t>
      </w:r>
    </w:p>
    <w:p w14:paraId="3CD2EF37" w14:textId="77777777" w:rsidR="007046BA" w:rsidRDefault="00FE6D6F">
      <w:pPr>
        <w:pStyle w:val="Corp1L3"/>
      </w:pPr>
      <w:r>
        <w:rPr>
          <w:u w:val="single"/>
        </w:rPr>
        <w:t>Seller</w:t>
      </w:r>
      <w:r w:rsidR="00F263DE">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Pr="009308BE">
        <w:t>inverter</w:t>
      </w:r>
      <w:r>
        <w:t xml:space="preserve"> generator, </w:t>
      </w:r>
      <w:r w:rsidRPr="00996B95">
        <w:t>the</w:t>
      </w:r>
      <w:r w:rsidRPr="005450A3">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032FECB2" w14:textId="77777777" w:rsidR="007046BA" w:rsidRDefault="00FE6D6F">
      <w:pPr>
        <w:pStyle w:val="Corp1L3"/>
      </w:pPr>
      <w:r>
        <w:rPr>
          <w:u w:val="single"/>
        </w:rPr>
        <w:t>Company Access to Seller</w:t>
      </w:r>
      <w:r w:rsidR="00F263DE">
        <w:rPr>
          <w:u w:val="single"/>
        </w:rPr>
        <w:t>'</w:t>
      </w:r>
      <w:r>
        <w:rPr>
          <w:u w:val="single"/>
        </w:rPr>
        <w:t>s Logs</w:t>
      </w:r>
      <w:r>
        <w:t>.  Seller shall provide Company access to Seller</w:t>
      </w:r>
      <w:r w:rsidR="00F263DE">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9266E0">
        <w:t>Facility Lender</w:t>
      </w:r>
      <w:r>
        <w:t xml:space="preserve"> and Seller and the insurance underwriters for the Facility equipment pertaining to maintenance practices, procedures and scheduling (including deferral) of maintenance at the Facility.  </w:t>
      </w:r>
    </w:p>
    <w:p w14:paraId="609828BA"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485F4D06" w14:textId="77777777" w:rsidR="007046BA" w:rsidRPr="003A4A73" w:rsidRDefault="00FE6D6F">
      <w:pPr>
        <w:pStyle w:val="Corp1L2"/>
        <w:rPr>
          <w:szCs w:val="24"/>
          <w:u w:val="single"/>
        </w:rPr>
      </w:pPr>
      <w:r w:rsidRPr="003A4A73">
        <w:rPr>
          <w:szCs w:val="24"/>
          <w:u w:val="single"/>
        </w:rPr>
        <w:lastRenderedPageBreak/>
        <w:t>Maintenance Records</w:t>
      </w:r>
      <w:r w:rsidR="003A4A73">
        <w:rPr>
          <w:szCs w:val="24"/>
        </w:rPr>
        <w:t>.</w:t>
      </w:r>
    </w:p>
    <w:p w14:paraId="0B1ACDC7" w14:textId="77777777" w:rsidR="007046BA" w:rsidRDefault="00FE6D6F">
      <w:pPr>
        <w:pStyle w:val="Corp1L3"/>
      </w:pPr>
      <w:r>
        <w:rPr>
          <w:u w:val="single"/>
        </w:rPr>
        <w:t>Seller</w:t>
      </w:r>
      <w:r w:rsidR="00F263DE">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9266E0">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t>'</w:t>
      </w:r>
      <w:r>
        <w:t>s proposals for correcting or preventing recurrences of identified equipment problems and for performing such other maintenance and inspection work as is required by Good Engineering and Operating Practices.</w:t>
      </w:r>
    </w:p>
    <w:p w14:paraId="1E5502AB" w14:textId="77777777" w:rsidR="007046BA" w:rsidRDefault="00FE6D6F">
      <w:pPr>
        <w:pStyle w:val="Corp1L3"/>
      </w:pPr>
      <w:r>
        <w:rPr>
          <w:u w:val="single"/>
        </w:rPr>
        <w:t>Company</w:t>
      </w:r>
      <w:r w:rsidR="00F263DE">
        <w:rPr>
          <w:u w:val="single"/>
        </w:rPr>
        <w:t>'</w:t>
      </w:r>
      <w:r>
        <w:rPr>
          <w:u w:val="single"/>
        </w:rPr>
        <w:t>s Written Recommendations</w:t>
      </w:r>
      <w:r>
        <w:t>.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w:t>
      </w:r>
      <w:r w:rsidR="00F263DE">
        <w:t>'</w:t>
      </w:r>
      <w:r>
        <w:t>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w:t>
      </w:r>
      <w:r w:rsidR="00F263DE">
        <w:t>'</w:t>
      </w:r>
      <w:r>
        <w:t xml:space="preserve">s recommendations.  If Seller disagrees with Company, it shall within ten (10) days inform Company of alternatives it will take </w:t>
      </w:r>
      <w:r>
        <w:lastRenderedPageBreak/>
        <w:t>to accomplish the same intent, or provide Company with a reasonable explanation as to why no action is required by Good Engineering and Operating Practices.  If Company disagrees with Seller</w:t>
      </w:r>
      <w:r w:rsidR="00F263DE">
        <w:t>'</w:t>
      </w:r>
      <w:r>
        <w:t>s position,</w:t>
      </w:r>
      <w:r w:rsidR="00364F02">
        <w:t xml:space="preserve"> and if</w:t>
      </w:r>
      <w:r w:rsidR="00256A1F">
        <w:t>,</w:t>
      </w:r>
      <w:r w:rsidR="00364F02">
        <w:t xml:space="preserve"> for each of the three </w:t>
      </w:r>
      <w:r w:rsidR="003A4A73">
        <w:t xml:space="preserve">preceding </w:t>
      </w:r>
      <w:r w:rsidR="00364F02">
        <w:t>Contract Years</w:t>
      </w:r>
      <w:r w:rsidR="00B63788">
        <w:t xml:space="preserve">, the </w:t>
      </w:r>
      <w:r w:rsidR="005F5794">
        <w:t>Availability Factor</w:t>
      </w:r>
      <w:r w:rsidR="00364F02">
        <w:t xml:space="preserve"> was less than </w:t>
      </w:r>
      <w:r w:rsidR="00E92832" w:rsidRPr="00BA6644">
        <w:rPr>
          <w:b/>
        </w:rPr>
        <w:t>9</w:t>
      </w:r>
      <w:r w:rsidR="00BA6644">
        <w:rPr>
          <w:b/>
        </w:rPr>
        <w:t>4</w:t>
      </w:r>
      <w:r w:rsidR="00364F02" w:rsidRPr="00BA6644">
        <w:rPr>
          <w:b/>
        </w:rPr>
        <w:t>%</w:t>
      </w:r>
      <w:r w:rsidR="00B63788">
        <w:rPr>
          <w:b/>
        </w:rPr>
        <w:t xml:space="preserve"> </w:t>
      </w:r>
      <w:r w:rsidR="00B63788">
        <w:t xml:space="preserve">and/or the </w:t>
      </w:r>
      <w:r w:rsidR="005F5794">
        <w:t>MPR</w:t>
      </w:r>
      <w:r w:rsidR="00B63788">
        <w:t xml:space="preserve"> was less than the </w:t>
      </w:r>
      <w:r w:rsidR="009266E0" w:rsidRPr="009266E0">
        <w:t>Tier 1 Bandwidth</w:t>
      </w:r>
      <w:r w:rsidR="00982218">
        <w:t xml:space="preserve"> for such Contract Year</w:t>
      </w:r>
      <w:r w:rsidR="00C17D67">
        <w:t>,</w:t>
      </w:r>
      <w:r>
        <w:t xml:space="preserve"> then</w:t>
      </w:r>
      <w:r w:rsidR="00891FFB">
        <w:t xml:space="preserve"> </w:t>
      </w:r>
      <w:r>
        <w:t xml:space="preserve">the parties shall commission a study by a Qualified Independent Consultant chosen from the Qualified Independent Consultant List </w:t>
      </w:r>
      <w:r w:rsidR="00BE79CD">
        <w:t xml:space="preserve">set forth in </w:t>
      </w:r>
      <w:r w:rsidR="00BE79CD">
        <w:rPr>
          <w:u w:val="single"/>
        </w:rPr>
        <w:t>Attachment U</w:t>
      </w:r>
      <w:r w:rsidR="00BE79CD">
        <w:t xml:space="preserve"> (Consultant List) to this Agreement </w:t>
      </w:r>
      <w:r>
        <w:t>and the Qualified Independent Consultant will make a recommendation to remedy the situation.  Seller shall abide by the Qualified Independent Consultant</w:t>
      </w:r>
      <w:r w:rsidR="00F263DE">
        <w:t>'</w:t>
      </w:r>
      <w:r>
        <w:t>s recommendation contained in such study.  Both Parties shall equally share in the cost for the Qualified Independent Consultant.  However, Seller shall pay all costs associated with implementing the recommendation contained in the Independent Consultant</w:t>
      </w:r>
      <w:r w:rsidR="00F263DE">
        <w:t>'</w:t>
      </w:r>
      <w:r>
        <w:t>s report.</w:t>
      </w:r>
    </w:p>
    <w:p w14:paraId="3E541684" w14:textId="77777777" w:rsidR="007046BA" w:rsidRDefault="00FE6D6F">
      <w:pPr>
        <w:pStyle w:val="Corp1L2"/>
        <w:rPr>
          <w:szCs w:val="24"/>
        </w:rPr>
      </w:pPr>
      <w:r>
        <w:rPr>
          <w:szCs w:val="24"/>
          <w:u w:val="single"/>
        </w:rPr>
        <w:t>Seller</w:t>
      </w:r>
      <w:r w:rsidR="00F263DE">
        <w:rPr>
          <w:szCs w:val="24"/>
          <w:u w:val="single"/>
        </w:rPr>
        <w:t>'</w:t>
      </w:r>
      <w:r>
        <w:rPr>
          <w:szCs w:val="24"/>
          <w:u w:val="single"/>
        </w:rPr>
        <w:t>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outages </w:t>
      </w:r>
      <w:r w:rsidR="00BA6644">
        <w:rPr>
          <w:szCs w:val="24"/>
        </w:rPr>
        <w:t>and reduction</w:t>
      </w:r>
      <w:r w:rsidR="00B53119">
        <w:rPr>
          <w:szCs w:val="24"/>
        </w:rPr>
        <w:t>s</w:t>
      </w:r>
      <w:r w:rsidR="00BA6644">
        <w:rPr>
          <w:szCs w:val="24"/>
        </w:rPr>
        <w:t xml:space="preserve"> in capacity </w:t>
      </w:r>
      <w:r>
        <w:rPr>
          <w:szCs w:val="24"/>
        </w:rPr>
        <w:t>for the next calendar quarter</w:t>
      </w:r>
      <w:r w:rsidR="00BA6644">
        <w:rPr>
          <w:szCs w:val="24"/>
        </w:rPr>
        <w:t xml:space="preserve">, including the estimated MW that is anticipated to be off-line </w:t>
      </w:r>
      <w:r w:rsidR="00B53119">
        <w:rPr>
          <w:szCs w:val="24"/>
        </w:rPr>
        <w:t>f</w:t>
      </w:r>
      <w:r w:rsidR="00BA6644">
        <w:rPr>
          <w:szCs w:val="24"/>
        </w:rPr>
        <w:t>or each projected maintenance event</w:t>
      </w:r>
      <w:r>
        <w:rPr>
          <w:szCs w:val="24"/>
        </w:rPr>
        <w:t xml:space="preserve">.  </w:t>
      </w:r>
      <w:r w:rsidR="008D61C8">
        <w:rPr>
          <w:szCs w:val="24"/>
        </w:rPr>
        <w:t>Seller shall provide Company with prompt written notice of any deviation from its quarterly maintenance schedule but in any case Seller shall provide such written notice not less than one week prior to commencing any such rescheduled maintenance event</w:t>
      </w:r>
      <w:r w:rsidR="001E216B">
        <w:rPr>
          <w:szCs w:val="24"/>
        </w:rPr>
        <w:t>.</w:t>
      </w:r>
      <w:r w:rsidR="008D61C8">
        <w:rPr>
          <w:szCs w:val="24"/>
        </w:rPr>
        <w:t xml:space="preserve">  </w:t>
      </w:r>
      <w:r>
        <w:rPr>
          <w:szCs w:val="24"/>
        </w:rPr>
        <w:t xml:space="preserve">During any </w:t>
      </w:r>
      <w:r w:rsidR="001E216B">
        <w:rPr>
          <w:szCs w:val="24"/>
        </w:rPr>
        <w:t>scheduled or rescheduled</w:t>
      </w:r>
      <w:r>
        <w:rPr>
          <w:szCs w:val="24"/>
        </w:rPr>
        <w:t xml:space="preserve"> maintenance </w:t>
      </w:r>
      <w:r w:rsidR="00B53119">
        <w:rPr>
          <w:szCs w:val="24"/>
        </w:rPr>
        <w:t>event</w:t>
      </w:r>
      <w:r>
        <w:rPr>
          <w:szCs w:val="24"/>
        </w:rPr>
        <w:t>, Seller will provide an update each Day to Company</w:t>
      </w:r>
      <w:r w:rsidR="00F263DE">
        <w:rPr>
          <w:szCs w:val="24"/>
        </w:rPr>
        <w:t>'</w:t>
      </w:r>
      <w:r>
        <w:rPr>
          <w:szCs w:val="24"/>
        </w:rPr>
        <w:t xml:space="preserve">s operating personnel regarding the status of such maintenance. </w:t>
      </w:r>
    </w:p>
    <w:p w14:paraId="3AF088DD" w14:textId="77777777" w:rsidR="007046BA" w:rsidRDefault="00FE6D6F">
      <w:pPr>
        <w:pStyle w:val="Corp1L2"/>
        <w:rPr>
          <w:szCs w:val="24"/>
        </w:rPr>
      </w:pPr>
      <w:r>
        <w:rPr>
          <w:szCs w:val="24"/>
          <w:u w:val="single"/>
        </w:rPr>
        <w:t>Seller</w:t>
      </w:r>
      <w:r w:rsidR="00F263DE">
        <w:rPr>
          <w:szCs w:val="24"/>
          <w:u w:val="single"/>
        </w:rPr>
        <w:t>'</w:t>
      </w:r>
      <w:r>
        <w:rPr>
          <w:szCs w:val="24"/>
          <w:u w:val="single"/>
        </w:rPr>
        <w:t>s Annual Maintenance Schedule</w:t>
      </w:r>
      <w:r>
        <w:rPr>
          <w:szCs w:val="24"/>
        </w:rPr>
        <w:t xml:space="preserve">:  In addition, Seller shall submit to Company a written schedule of maintenance outages which will reduce the capacity of the Facility by </w:t>
      </w:r>
      <w:r w:rsidRPr="000259C7">
        <w:rPr>
          <w:b/>
          <w:szCs w:val="24"/>
        </w:rPr>
        <w:t>[five (5)</w:t>
      </w:r>
      <w:r>
        <w:rPr>
          <w:szCs w:val="24"/>
        </w:rPr>
        <w:t xml:space="preserve"> </w:t>
      </w:r>
      <w:r w:rsidRPr="001E216B">
        <w:rPr>
          <w:b/>
          <w:szCs w:val="24"/>
        </w:rPr>
        <w:t>MW</w:t>
      </w:r>
      <w:r w:rsidR="001E216B" w:rsidRPr="001E216B">
        <w:rPr>
          <w:b/>
          <w:szCs w:val="24"/>
        </w:rPr>
        <w:t>] [more than 25% of the Allowed Capacity]</w:t>
      </w:r>
      <w:r>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Pr>
          <w:szCs w:val="24"/>
        </w:rPr>
        <w:t xml:space="preserve"> and the estimated MW that is anticipated to be off-line for each projected maintenance </w:t>
      </w:r>
      <w:r w:rsidR="001714F0">
        <w:rPr>
          <w:szCs w:val="24"/>
        </w:rPr>
        <w:lastRenderedPageBreak/>
        <w:t>event</w:t>
      </w:r>
      <w:r>
        <w:rPr>
          <w:szCs w:val="24"/>
        </w:rPr>
        <w:t>.  Company shall review the maintenance schedule for the two-year period and inform Seller in writing no later than December 1 of the same year of Company</w:t>
      </w:r>
      <w:r w:rsidR="00F263DE">
        <w:rPr>
          <w:szCs w:val="24"/>
        </w:rPr>
        <w:t>'</w:t>
      </w:r>
      <w:r>
        <w:rPr>
          <w:szCs w:val="24"/>
        </w:rPr>
        <w:t xml:space="preserve">s concurrence or requested revisions; </w:t>
      </w:r>
      <w:r>
        <w:rPr>
          <w:szCs w:val="24"/>
          <w:u w:val="single"/>
        </w:rPr>
        <w:t>provided</w:t>
      </w:r>
      <w:r>
        <w:rPr>
          <w:szCs w:val="24"/>
        </w:rPr>
        <w:t>, however, that Seller shall not be required to agree to any proposed revisions that, in Seller</w:t>
      </w:r>
      <w:r w:rsidR="00F263DE">
        <w:rPr>
          <w:szCs w:val="24"/>
        </w:rPr>
        <w:t>'</w:t>
      </w:r>
      <w:r>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Pr>
          <w:szCs w:val="24"/>
        </w:rPr>
        <w:t>'</w:t>
      </w:r>
      <w:r>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38BF67FE" w14:textId="77777777" w:rsidR="007046BA" w:rsidRDefault="00FE6D6F">
      <w:pPr>
        <w:pStyle w:val="Corp1L2"/>
        <w:rPr>
          <w:szCs w:val="24"/>
        </w:rPr>
      </w:pPr>
      <w:r>
        <w:rPr>
          <w:szCs w:val="24"/>
          <w:u w:val="single"/>
        </w:rPr>
        <w:t>Seller</w:t>
      </w:r>
      <w:r w:rsidR="00F263DE">
        <w:rPr>
          <w:szCs w:val="24"/>
          <w:u w:val="single"/>
        </w:rPr>
        <w:t>'</w:t>
      </w:r>
      <w:r>
        <w:rPr>
          <w:szCs w:val="24"/>
          <w:u w:val="single"/>
        </w:rPr>
        <w:t>s Notification Obligations</w:t>
      </w:r>
      <w:r>
        <w:rPr>
          <w:szCs w:val="24"/>
        </w:rPr>
        <w:t xml:space="preserve">.  When Seller learns that any of its equipment will be </w:t>
      </w:r>
      <w:r w:rsidR="00E92832">
        <w:rPr>
          <w:szCs w:val="24"/>
        </w:rPr>
        <w:t>removed from or returned to</w:t>
      </w:r>
      <w:r>
        <w:rPr>
          <w:szCs w:val="24"/>
        </w:rPr>
        <w:t xml:space="preserve"> service</w:t>
      </w:r>
      <w:r w:rsidR="00E92832">
        <w:rPr>
          <w:szCs w:val="24"/>
        </w:rPr>
        <w:t>,</w:t>
      </w:r>
      <w:r>
        <w:rPr>
          <w:szCs w:val="24"/>
        </w:rPr>
        <w:t xml:space="preserve"> </w:t>
      </w:r>
      <w:r w:rsidR="00E92832">
        <w:rPr>
          <w:szCs w:val="24"/>
        </w:rPr>
        <w:t>and any such removal or return</w:t>
      </w:r>
      <w:r>
        <w:rPr>
          <w:szCs w:val="24"/>
        </w:rPr>
        <w:t xml:space="preserve"> may affect </w:t>
      </w:r>
      <w:r w:rsidR="00E92832">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w:t>
      </w:r>
      <w:r w:rsidR="00F263DE">
        <w:rPr>
          <w:szCs w:val="24"/>
        </w:rPr>
        <w:t>'</w:t>
      </w:r>
      <w:r>
        <w:rPr>
          <w:szCs w:val="24"/>
        </w:rPr>
        <w:t xml:space="preserve">s intention to shut down any </w:t>
      </w:r>
      <w:r w:rsidRPr="00157CE2">
        <w:rPr>
          <w:szCs w:val="24"/>
        </w:rPr>
        <w:t>solar photovoltaic generator plus inverter unit.</w:t>
      </w:r>
      <w:r>
        <w:rPr>
          <w:szCs w:val="24"/>
        </w:rPr>
        <w:t xml:space="preserve">  Any </w:t>
      </w:r>
      <w:r w:rsidRPr="00157CE2">
        <w:rPr>
          <w:szCs w:val="24"/>
        </w:rPr>
        <w:t>unit</w:t>
      </w:r>
      <w:r>
        <w:rPr>
          <w:szCs w:val="24"/>
        </w:rPr>
        <w:t xml:space="preserve"> shut-down shall be coordinated with Company in advance to the extent practicable to allow a reasonable amount of time for Company to make generation adjustments required by the loss of </w:t>
      </w:r>
      <w:r w:rsidR="00157CE2">
        <w:rPr>
          <w:szCs w:val="24"/>
        </w:rPr>
        <w:t>availability</w:t>
      </w:r>
      <w:r>
        <w:rPr>
          <w:szCs w:val="24"/>
        </w:rPr>
        <w:t xml:space="preserve"> from a </w:t>
      </w:r>
      <w:r w:rsidRPr="00157CE2">
        <w:rPr>
          <w:szCs w:val="24"/>
        </w:rPr>
        <w:t>unit</w:t>
      </w:r>
      <w:r>
        <w:rPr>
          <w:szCs w:val="24"/>
        </w:rPr>
        <w:t xml:space="preserve"> shut-down.</w:t>
      </w:r>
    </w:p>
    <w:p w14:paraId="22054FB8" w14:textId="77777777" w:rsidR="007046BA" w:rsidRDefault="001B54CC">
      <w:pPr>
        <w:pStyle w:val="Corp1L2"/>
        <w:rPr>
          <w:szCs w:val="24"/>
        </w:rPr>
      </w:pPr>
      <w:r>
        <w:rPr>
          <w:szCs w:val="24"/>
        </w:rPr>
        <w:t>[Reserved]</w:t>
      </w:r>
    </w:p>
    <w:p w14:paraId="09BADCF6" w14:textId="77777777" w:rsidR="005B3727" w:rsidRDefault="00FE6D6F">
      <w:pPr>
        <w:pStyle w:val="Corp1L2"/>
        <w:sectPr w:rsidR="005B3727" w:rsidSect="00350BC4">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w:t>
      </w:r>
      <w:r w:rsidR="00F263DE">
        <w:t>'</w:t>
      </w:r>
      <w:r>
        <w:t>s equipment manuals and recommendations for maintenance and with any updates or supplements thereto within three (3) Business Days after Seller</w:t>
      </w:r>
      <w:r w:rsidR="00F263DE">
        <w:t>'</w:t>
      </w:r>
      <w:r>
        <w:t xml:space="preserve">s receipt of same and (ii) a copy of the </w:t>
      </w:r>
      <w:r w:rsidR="00BE79CD">
        <w:t>o</w:t>
      </w:r>
      <w:r>
        <w:t xml:space="preserve">perating and </w:t>
      </w:r>
      <w:r w:rsidR="00BE79CD">
        <w:t>m</w:t>
      </w:r>
      <w:r>
        <w:t xml:space="preserve">aintenance </w:t>
      </w:r>
      <w:r w:rsidR="00BE79CD">
        <w:t>m</w:t>
      </w:r>
      <w:r>
        <w:t xml:space="preserve">anual and shall thereafter provide Company with any amendments thereto within three (3) Business Days after such amendment is adopted. </w:t>
      </w:r>
    </w:p>
    <w:p w14:paraId="60BB7952"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132A2239"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 xml:space="preserve">Data for Calculation of </w:t>
      </w:r>
      <w:r w:rsidR="001E216B">
        <w:rPr>
          <w:rFonts w:ascii="Courier New" w:hAnsi="Courier New" w:cs="Courier New"/>
          <w:szCs w:val="24"/>
          <w:u w:val="single"/>
        </w:rPr>
        <w:t>Availability Factor and Measured Performance Ratio</w:t>
      </w:r>
      <w:r>
        <w:rPr>
          <w:rFonts w:ascii="Courier New" w:hAnsi="Courier New" w:cs="Courier New"/>
          <w:szCs w:val="24"/>
          <w:u w:val="single"/>
        </w:rPr>
        <w:t xml:space="preserve">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1E216B">
        <w:rPr>
          <w:rFonts w:ascii="Courier New" w:hAnsi="Courier New" w:cs="Courier New"/>
          <w:szCs w:val="24"/>
        </w:rPr>
        <w:t xml:space="preserve">calculate </w:t>
      </w:r>
      <w:r w:rsidR="001E216B">
        <w:rPr>
          <w:rFonts w:ascii="Courier New" w:hAnsi="Courier New" w:cs="Courier New"/>
          <w:szCs w:val="24"/>
        </w:rPr>
        <w:t>the Availability Factor and the Measured Performance Ratio</w:t>
      </w:r>
      <w:r w:rsidRPr="001E216B">
        <w:rPr>
          <w:rFonts w:ascii="Courier New" w:hAnsi="Courier New" w:cs="Courier New"/>
          <w:szCs w:val="24"/>
        </w:rPr>
        <w:t xml:space="preserve"> as provided in this Agreement</w:t>
      </w:r>
      <w:r w:rsidR="001E216B">
        <w:rPr>
          <w:rFonts w:ascii="Courier New" w:hAnsi="Courier New" w:cs="Courier New"/>
          <w:szCs w:val="24"/>
        </w:rPr>
        <w: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w:t>
      </w:r>
      <w:r w:rsidR="00F263DE">
        <w:rPr>
          <w:rFonts w:ascii="Courier New" w:hAnsi="Courier New" w:cs="Courier New"/>
          <w:szCs w:val="24"/>
        </w:rPr>
        <w:t>'</w:t>
      </w:r>
      <w:r>
        <w:rPr>
          <w:rFonts w:ascii="Courier New" w:hAnsi="Courier New" w:cs="Courier New"/>
          <w:szCs w:val="24"/>
        </w:rPr>
        <w:t xml:space="preserve">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526F999B" w14:textId="77777777" w:rsidR="007046BA" w:rsidRDefault="007046BA">
      <w:pPr>
        <w:ind w:left="720"/>
        <w:rPr>
          <w:rFonts w:ascii="Courier New" w:hAnsi="Courier New" w:cs="Courier New"/>
          <w:szCs w:val="24"/>
        </w:rPr>
      </w:pPr>
    </w:p>
    <w:p w14:paraId="1E64B24B" w14:textId="77777777" w:rsidR="007046BA" w:rsidRPr="00776D3A" w:rsidRDefault="00FE6D6F" w:rsidP="00ED4977">
      <w:pPr>
        <w:tabs>
          <w:tab w:val="left" w:pos="720"/>
        </w:tabs>
        <w:autoSpaceDE w:val="0"/>
        <w:autoSpaceDN w:val="0"/>
        <w:adjustRightInd w:val="0"/>
        <w:spacing w:after="240"/>
        <w:ind w:left="720" w:hanging="720"/>
        <w:rPr>
          <w:rFonts w:ascii="Courier New" w:hAnsi="Courier New" w:cs="Courier New"/>
          <w:b/>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C57718">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w:t>
      </w:r>
      <w:r w:rsidR="004930D1">
        <w:rPr>
          <w:rFonts w:ascii="Courier New" w:hAnsi="Courier New" w:cs="Courier New"/>
          <w:szCs w:val="24"/>
        </w:rPr>
        <w:t>Availability Factor and Measured Performance Ratio</w:t>
      </w:r>
      <w:r>
        <w:rPr>
          <w:rFonts w:ascii="Courier New" w:hAnsi="Courier New" w:cs="Courier New"/>
          <w:szCs w:val="24"/>
        </w:rPr>
        <w:t xml:space="preserve">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C57718">
        <w:rPr>
          <w:rFonts w:ascii="Courier New" w:hAnsi="Courier New" w:cs="Courier New"/>
          <w:b/>
          <w:szCs w:val="24"/>
        </w:rPr>
        <w:t xml:space="preserve">  </w:t>
      </w:r>
      <w:r w:rsidR="00C57718">
        <w:rPr>
          <w:rFonts w:ascii="Courier New" w:hAnsi="Courier New" w:cs="Courier New"/>
          <w:szCs w:val="24"/>
        </w:rPr>
        <w:t>and (ii) recording and transferring such data to Company in real time.</w:t>
      </w:r>
      <w:r>
        <w:rPr>
          <w:rFonts w:ascii="Courier New" w:hAnsi="Courier New" w:cs="Courier New"/>
          <w:szCs w:val="24"/>
        </w:rPr>
        <w:t xml:space="preserve">  Seller shall maintain at the Site sufficient replacement parts to avoid or otherwise minimize any shutdown </w:t>
      </w:r>
      <w:r w:rsidR="00ED4977">
        <w:rPr>
          <w:rFonts w:ascii="Courier New" w:hAnsi="Courier New" w:cs="Courier New"/>
          <w:szCs w:val="24"/>
        </w:rPr>
        <w:t xml:space="preserve">of </w:t>
      </w:r>
      <w:r w:rsidR="004930D1">
        <w:rPr>
          <w:rFonts w:ascii="Courier New" w:hAnsi="Courier New" w:cs="Courier New"/>
          <w:szCs w:val="24"/>
        </w:rPr>
        <w:t xml:space="preserve">the Facility pursuant to </w:t>
      </w:r>
      <w:r w:rsidR="004930D1">
        <w:rPr>
          <w:rFonts w:ascii="Courier New" w:hAnsi="Courier New" w:cs="Courier New"/>
          <w:szCs w:val="24"/>
          <w:u w:val="single"/>
        </w:rPr>
        <w:t>Section 6.4</w:t>
      </w:r>
      <w:r w:rsidR="004930D1">
        <w:rPr>
          <w:rFonts w:ascii="Courier New" w:hAnsi="Courier New" w:cs="Courier New"/>
          <w:szCs w:val="24"/>
        </w:rPr>
        <w:t xml:space="preserve"> (Shutdown for Lack of Reliable Real Time Data) of this Agreement</w:t>
      </w:r>
      <w:r w:rsidR="00ED4977">
        <w:rPr>
          <w:rFonts w:ascii="Courier New" w:hAnsi="Courier New" w:cs="Courier New"/>
          <w:szCs w:val="24"/>
        </w:rPr>
        <w:t xml:space="preserve"> </w:t>
      </w:r>
      <w:r>
        <w:rPr>
          <w:rFonts w:ascii="Courier New" w:hAnsi="Courier New" w:cs="Courier New"/>
          <w:szCs w:val="24"/>
        </w:rPr>
        <w:t>while any of the Monitoring and Communication Equipment is being repaired, replaced or re</w:t>
      </w:r>
      <w:r>
        <w:rPr>
          <w:rFonts w:ascii="Courier New" w:hAnsi="Courier New" w:cs="Courier New"/>
          <w:szCs w:val="24"/>
        </w:rPr>
        <w:noBreakHyphen/>
        <w:t xml:space="preserve">calibrated.  </w:t>
      </w:r>
    </w:p>
    <w:p w14:paraId="181898B4"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02A6E060"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ED4977">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Seller shall provide to Company (i) the manufacturer</w:t>
      </w:r>
      <w:r w:rsidR="00F263DE">
        <w:rPr>
          <w:rFonts w:ascii="Courier New" w:hAnsi="Courier New" w:cs="Courier New"/>
          <w:bCs/>
          <w:szCs w:val="24"/>
        </w:rPr>
        <w:t>'</w:t>
      </w:r>
      <w:r>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w:t>
      </w:r>
      <w:r w:rsidR="004462F6">
        <w:rPr>
          <w:rFonts w:ascii="Courier New" w:hAnsi="Courier New" w:cs="Courier New"/>
          <w:bCs/>
          <w:szCs w:val="24"/>
          <w:u w:val="single"/>
        </w:rPr>
        <w:t xml:space="preserve"> 1(a)(ii)</w:t>
      </w:r>
      <w:r w:rsidR="004462F6">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w:t>
      </w:r>
      <w:r>
        <w:rPr>
          <w:rFonts w:ascii="Courier New" w:hAnsi="Courier New" w:cs="Courier New"/>
          <w:bCs/>
          <w:szCs w:val="24"/>
        </w:rPr>
        <w:lastRenderedPageBreak/>
        <w:t>specifications</w:t>
      </w:r>
      <w:r>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Pr>
          <w:rFonts w:ascii="Courier New" w:hAnsi="Courier New" w:cs="Courier New"/>
          <w:szCs w:val="24"/>
        </w:rPr>
        <w:t>'</w:t>
      </w:r>
      <w:r>
        <w:rPr>
          <w:rFonts w:ascii="Courier New" w:hAnsi="Courier New" w:cs="Courier New"/>
          <w:szCs w:val="24"/>
        </w:rPr>
        <w:t>s compliance with such calibration and maintenance schedules.  Accordingly, any failure by Company to bring Seller</w:t>
      </w:r>
      <w:r w:rsidR="00F263DE">
        <w:rPr>
          <w:rFonts w:ascii="Courier New" w:hAnsi="Courier New" w:cs="Courier New"/>
          <w:szCs w:val="24"/>
        </w:rPr>
        <w:t>'</w:t>
      </w:r>
      <w:r>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Pr>
          <w:rFonts w:ascii="Courier New" w:hAnsi="Courier New" w:cs="Courier New"/>
          <w:szCs w:val="24"/>
        </w:rPr>
        <w:t>'</w:t>
      </w:r>
      <w:r>
        <w:rPr>
          <w:rFonts w:ascii="Courier New" w:hAnsi="Courier New" w:cs="Courier New"/>
          <w:szCs w:val="24"/>
        </w:rPr>
        <w:t xml:space="preserve">s rights under this Agreement with respect to such failure in performance by Seller.   </w:t>
      </w:r>
    </w:p>
    <w:p w14:paraId="56FA7214"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ED4977">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w:t>
      </w:r>
      <w:r w:rsidR="00F263DE">
        <w:rPr>
          <w:rFonts w:ascii="Courier New" w:hAnsi="Courier New" w:cs="Courier New"/>
          <w:szCs w:val="24"/>
        </w:rPr>
        <w:t>'</w:t>
      </w:r>
      <w:r>
        <w:rPr>
          <w:rFonts w:ascii="Courier New" w:hAnsi="Courier New" w:cs="Courier New"/>
          <w:szCs w:val="24"/>
        </w:rPr>
        <w:t>s expense, such corrective measures as Company may reasonably require, such as the recalibration of all field measurement device components of the Monitoring and Communication Equipment.</w:t>
      </w:r>
    </w:p>
    <w:p w14:paraId="60F753BD" w14:textId="77777777" w:rsidR="007046BA" w:rsidRPr="00776D3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ED4977">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In the event of any failure in the Monitoring and Communication Equipment</w:t>
      </w:r>
      <w:r w:rsidR="00ED4977">
        <w:rPr>
          <w:rFonts w:ascii="Courier New" w:hAnsi="Courier New" w:cs="Courier New"/>
          <w:szCs w:val="24"/>
        </w:rPr>
        <w:t>,</w:t>
      </w:r>
      <w:r>
        <w:rPr>
          <w:rFonts w:ascii="Courier New" w:hAnsi="Courier New" w:cs="Courier New"/>
          <w:szCs w:val="24"/>
        </w:rPr>
        <w:t xml:space="preserve"> Seller shall repair or replace such equipment within 15 Days of such failure or within such other time as agreed to by the Company in writing.</w:t>
      </w:r>
    </w:p>
    <w:p w14:paraId="0B546EC7" w14:textId="77777777" w:rsidR="007046BA" w:rsidRDefault="00FE6D6F">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 xml:space="preserve">Shutdown </w:t>
      </w:r>
      <w:r w:rsidR="00ED4977">
        <w:rPr>
          <w:rFonts w:ascii="Courier New" w:hAnsi="Courier New" w:cs="Courier New"/>
          <w:szCs w:val="24"/>
          <w:u w:val="single"/>
        </w:rPr>
        <w:t>For Lack of Reliable Real Time Data</w:t>
      </w:r>
      <w:r>
        <w:rPr>
          <w:rFonts w:ascii="Courier New" w:hAnsi="Courier New" w:cs="Courier New"/>
          <w:szCs w:val="24"/>
        </w:rPr>
        <w:t>.  Because the availability</w:t>
      </w:r>
      <w:r w:rsidR="00C52666">
        <w:rPr>
          <w:rFonts w:ascii="Courier New" w:hAnsi="Courier New" w:cs="Courier New"/>
          <w:szCs w:val="24"/>
        </w:rPr>
        <w:t xml:space="preserve"> to the Company System Operator</w:t>
      </w:r>
      <w:r>
        <w:rPr>
          <w:rFonts w:ascii="Courier New" w:hAnsi="Courier New" w:cs="Courier New"/>
          <w:szCs w:val="24"/>
        </w:rPr>
        <w:t xml:space="preserve"> of reliable meteorological and production information </w:t>
      </w:r>
      <w:r w:rsidR="00C52666">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C52666">
        <w:rPr>
          <w:rFonts w:ascii="Courier New" w:hAnsi="Courier New" w:cs="Courier New"/>
          <w:szCs w:val="24"/>
        </w:rPr>
        <w:t xml:space="preserve">optimize </w:t>
      </w:r>
      <w:r w:rsidR="008C5425">
        <w:rPr>
          <w:rFonts w:ascii="Courier New" w:hAnsi="Courier New" w:cs="Courier New"/>
          <w:szCs w:val="24"/>
        </w:rPr>
        <w:t>the benefit of its right of Company Dispatch</w:t>
      </w:r>
      <w:r>
        <w:rPr>
          <w:rFonts w:ascii="Courier New" w:hAnsi="Courier New" w:cs="Courier New"/>
          <w:szCs w:val="24"/>
        </w:rPr>
        <w:t xml:space="preserve">, Company shall have the right to direct Seller to shutdown </w:t>
      </w:r>
      <w:r w:rsidR="00ED4977" w:rsidRPr="00602E9C">
        <w:rPr>
          <w:rFonts w:ascii="Courier New" w:hAnsi="Courier New" w:cs="Courier New"/>
          <w:szCs w:val="24"/>
        </w:rPr>
        <w:t>the Facility</w:t>
      </w:r>
      <w:r>
        <w:rPr>
          <w:rFonts w:ascii="Courier New" w:hAnsi="Courier New" w:cs="Courier New"/>
          <w:szCs w:val="24"/>
        </w:rPr>
        <w:t xml:space="preserve"> due to the unavailability of </w:t>
      </w:r>
      <w:r w:rsidR="00C52666">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780BA1">
        <w:rPr>
          <w:rFonts w:ascii="Courier New" w:hAnsi="Courier New" w:cs="Courier New"/>
          <w:szCs w:val="24"/>
        </w:rPr>
        <w:t xml:space="preserve">and the duration of such shutdown shall be included in DownTime for purposes of calculating the Availability Factor under </w:t>
      </w:r>
      <w:r w:rsidR="00780BA1">
        <w:rPr>
          <w:rFonts w:ascii="Courier New" w:hAnsi="Courier New" w:cs="Courier New"/>
          <w:szCs w:val="24"/>
          <w:u w:val="single"/>
        </w:rPr>
        <w:t>Section 2.5(a)</w:t>
      </w:r>
      <w:r w:rsidR="00BE79CD">
        <w:rPr>
          <w:rFonts w:ascii="Courier New" w:hAnsi="Courier New" w:cs="Courier New"/>
          <w:szCs w:val="24"/>
        </w:rPr>
        <w:t xml:space="preserve"> (Calculation of Availability Factor)</w:t>
      </w:r>
      <w:r w:rsidR="00121E82">
        <w:rPr>
          <w:rFonts w:ascii="Courier New" w:hAnsi="Courier New" w:cs="Courier New"/>
          <w:szCs w:val="24"/>
        </w:rPr>
        <w:t xml:space="preserve"> of this Agreement</w:t>
      </w:r>
      <w:r w:rsidRPr="00780BA1">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w:t>
      </w:r>
      <w:r w:rsidR="00780BA1">
        <w:rPr>
          <w:rFonts w:ascii="Courier New" w:hAnsi="Courier New" w:cs="Courier New"/>
          <w:szCs w:val="24"/>
        </w:rPr>
        <w:t>in the event of the performance</w:t>
      </w:r>
      <w:r>
        <w:rPr>
          <w:rFonts w:ascii="Courier New" w:hAnsi="Courier New" w:cs="Courier New"/>
          <w:szCs w:val="24"/>
        </w:rPr>
        <w:t xml:space="preserve"> of corrective measures (including recalibration) and/or repairs to any Monitoring and Communication Equipment pursuant to </w:t>
      </w:r>
      <w:r>
        <w:rPr>
          <w:rFonts w:ascii="Courier New" w:hAnsi="Courier New" w:cs="Courier New"/>
          <w:szCs w:val="24"/>
          <w:u w:val="single"/>
        </w:rPr>
        <w:t>Section 6.3(</w:t>
      </w:r>
      <w:r w:rsidR="00CC6D9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CC6D9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w:t>
      </w:r>
      <w:r w:rsidR="00CC6D9E">
        <w:rPr>
          <w:rFonts w:ascii="Courier New" w:hAnsi="Courier New" w:cs="Courier New"/>
          <w:szCs w:val="24"/>
        </w:rPr>
        <w:t>,</w:t>
      </w:r>
      <w:r>
        <w:rPr>
          <w:rFonts w:ascii="Courier New" w:hAnsi="Courier New" w:cs="Courier New"/>
          <w:szCs w:val="24"/>
        </w:rPr>
        <w:t xml:space="preserve"> </w:t>
      </w:r>
      <w:r w:rsidR="00CC6D9E">
        <w:rPr>
          <w:rFonts w:ascii="Courier New" w:hAnsi="Courier New" w:cs="Courier New"/>
          <w:szCs w:val="24"/>
        </w:rPr>
        <w:t xml:space="preserve">Company shall have the right to direct Seller to </w:t>
      </w:r>
      <w:r w:rsidR="00602E9C">
        <w:rPr>
          <w:rFonts w:ascii="Courier New" w:hAnsi="Courier New" w:cs="Courier New"/>
          <w:szCs w:val="24"/>
        </w:rPr>
        <w:t>s</w:t>
      </w:r>
      <w:r w:rsidR="00CC6D9E">
        <w:rPr>
          <w:rFonts w:ascii="Courier New" w:hAnsi="Courier New" w:cs="Courier New"/>
          <w:szCs w:val="24"/>
        </w:rPr>
        <w:t xml:space="preserve">hutdown </w:t>
      </w:r>
      <w:r w:rsidR="00602E9C">
        <w:rPr>
          <w:rFonts w:ascii="Courier New" w:hAnsi="Courier New" w:cs="Courier New"/>
          <w:szCs w:val="24"/>
        </w:rPr>
        <w:t>the Facility</w:t>
      </w:r>
      <w:r>
        <w:rPr>
          <w:rFonts w:ascii="Courier New" w:hAnsi="Courier New" w:cs="Courier New"/>
          <w:szCs w:val="24"/>
        </w:rPr>
        <w:t xml:space="preserve"> and </w:t>
      </w:r>
      <w:r w:rsidR="00602E9C">
        <w:rPr>
          <w:rFonts w:ascii="Courier New" w:hAnsi="Courier New" w:cs="Courier New"/>
          <w:szCs w:val="24"/>
        </w:rPr>
        <w:t>the Facility</w:t>
      </w:r>
      <w:r w:rsidR="00CC6D9E">
        <w:rPr>
          <w:rFonts w:ascii="Courier New" w:hAnsi="Courier New" w:cs="Courier New"/>
          <w:szCs w:val="24"/>
        </w:rPr>
        <w:t xml:space="preserve"> shall remain shutdown and shall be included in Downtime</w:t>
      </w:r>
      <w:r w:rsidR="00FE6406">
        <w:rPr>
          <w:rFonts w:ascii="Courier New" w:hAnsi="Courier New" w:cs="Courier New"/>
          <w:szCs w:val="24"/>
        </w:rPr>
        <w:t xml:space="preserve"> for purposes of calculating the </w:t>
      </w:r>
      <w:r w:rsidR="00FE6406">
        <w:rPr>
          <w:rFonts w:ascii="Courier New" w:hAnsi="Courier New" w:cs="Courier New"/>
          <w:szCs w:val="24"/>
        </w:rPr>
        <w:lastRenderedPageBreak/>
        <w:t xml:space="preserve">Availability Factor under </w:t>
      </w:r>
      <w:r w:rsidR="00FE6406">
        <w:rPr>
          <w:rFonts w:ascii="Courier New" w:hAnsi="Courier New" w:cs="Courier New"/>
          <w:szCs w:val="24"/>
          <w:u w:val="single"/>
        </w:rPr>
        <w:t>Section 2.5(</w:t>
      </w:r>
      <w:r w:rsidR="00BE79CD">
        <w:rPr>
          <w:rFonts w:ascii="Courier New" w:hAnsi="Courier New" w:cs="Courier New"/>
          <w:szCs w:val="24"/>
          <w:u w:val="single"/>
        </w:rPr>
        <w:t>a</w:t>
      </w:r>
      <w:r w:rsidR="00FE6406">
        <w:rPr>
          <w:rFonts w:ascii="Courier New" w:hAnsi="Courier New" w:cs="Courier New"/>
          <w:szCs w:val="24"/>
          <w:u w:val="single"/>
        </w:rPr>
        <w:t>)</w:t>
      </w:r>
      <w:r w:rsidR="00FE6406">
        <w:rPr>
          <w:rFonts w:ascii="Courier New" w:hAnsi="Courier New" w:cs="Courier New"/>
          <w:szCs w:val="24"/>
        </w:rPr>
        <w:t xml:space="preserve"> </w:t>
      </w:r>
      <w:r w:rsidR="00BE79CD">
        <w:rPr>
          <w:rFonts w:ascii="Courier New" w:hAnsi="Courier New" w:cs="Courier New"/>
          <w:szCs w:val="24"/>
        </w:rPr>
        <w:t xml:space="preserve">(Calculation of Availability Factor) </w:t>
      </w:r>
      <w:r w:rsidR="00FE6406">
        <w:rPr>
          <w:rFonts w:ascii="Courier New" w:hAnsi="Courier New" w:cs="Courier New"/>
          <w:szCs w:val="24"/>
        </w:rPr>
        <w:t>of this Agreement</w:t>
      </w:r>
      <w:r>
        <w:rPr>
          <w:rFonts w:ascii="Courier New" w:hAnsi="Courier New" w:cs="Courier New"/>
          <w:szCs w:val="24"/>
        </w:rPr>
        <w:t xml:space="preserve"> until such time as the successful completion of such corrective measures and/or repairs has been demonstrated to Company</w:t>
      </w:r>
      <w:r w:rsidR="00F263DE">
        <w:rPr>
          <w:rFonts w:ascii="Courier New" w:hAnsi="Courier New" w:cs="Courier New"/>
          <w:szCs w:val="24"/>
        </w:rPr>
        <w:t>'</w:t>
      </w:r>
      <w:r>
        <w:rPr>
          <w:rFonts w:ascii="Courier New" w:hAnsi="Courier New" w:cs="Courier New"/>
          <w:szCs w:val="24"/>
        </w:rPr>
        <w:t>s reasonable satisfaction.</w:t>
      </w:r>
    </w:p>
    <w:p w14:paraId="412A7819"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154E2C94"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C95D2B">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w:t>
      </w:r>
      <w:r w:rsidR="00B63168">
        <w:rPr>
          <w:rFonts w:ascii="Courier New" w:hAnsi="Courier New" w:cs="Courier New"/>
          <w:szCs w:val="24"/>
        </w:rPr>
        <w:t>Availability Factor and Measured Performance Ratio</w:t>
      </w:r>
      <w:r>
        <w:rPr>
          <w:rFonts w:ascii="Courier New" w:hAnsi="Courier New" w:cs="Courier New"/>
          <w:szCs w:val="24"/>
        </w:rPr>
        <w:t xml:space="preserve"> and for Company Forecasts</w:t>
      </w:r>
      <w:r w:rsidR="00B63168">
        <w:rPr>
          <w:rFonts w:ascii="Courier New" w:hAnsi="Courier New" w:cs="Courier New"/>
          <w:szCs w:val="24"/>
        </w:rPr>
        <w:t xml:space="preserve"> and Monitoring of Compliance</w:t>
      </w:r>
      <w:r>
        <w:rPr>
          <w:rFonts w:ascii="Courier New" w:hAnsi="Courier New" w:cs="Courier New"/>
          <w:szCs w:val="24"/>
        </w:rPr>
        <w:t>), each Day during the Term commencing on the Commercial Operations Date, Seller shall submit to Company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hourly forecasts of the Facility</w:t>
      </w:r>
      <w:r w:rsidR="00F263DE">
        <w:rPr>
          <w:rFonts w:ascii="Courier New" w:hAnsi="Courier New" w:cs="Courier New"/>
          <w:szCs w:val="24"/>
        </w:rPr>
        <w:t>'</w:t>
      </w:r>
      <w:r>
        <w:rPr>
          <w:rFonts w:ascii="Courier New" w:hAnsi="Courier New" w:cs="Courier New"/>
          <w:szCs w:val="24"/>
        </w:rPr>
        <w:t>s Actual Output produced by a commercially available forecasting service or by the Seller</w:t>
      </w:r>
      <w:r w:rsidR="00F263DE">
        <w:rPr>
          <w:rFonts w:ascii="Courier New" w:hAnsi="Courier New" w:cs="Courier New"/>
          <w:szCs w:val="24"/>
        </w:rPr>
        <w:t>'</w:t>
      </w:r>
      <w:r>
        <w:rPr>
          <w:rFonts w:ascii="Courier New" w:hAnsi="Courier New" w:cs="Courier New"/>
          <w:szCs w:val="24"/>
        </w:rPr>
        <w:t>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w:t>
      </w:r>
      <w:r w:rsidR="00F263DE">
        <w:rPr>
          <w:rFonts w:ascii="Courier New" w:hAnsi="Courier New" w:cs="Courier New"/>
          <w:szCs w:val="24"/>
        </w:rPr>
        <w:t>'</w:t>
      </w:r>
      <w:r>
        <w:rPr>
          <w:rFonts w:ascii="Courier New" w:hAnsi="Courier New" w:cs="Courier New"/>
          <w:szCs w:val="24"/>
        </w:rPr>
        <w:t>s Actual Output for the next 24 hour period. Hourly Day</w:t>
      </w:r>
      <w:r>
        <w:rPr>
          <w:rFonts w:ascii="Courier New" w:hAnsi="Courier New" w:cs="Courier New"/>
          <w:szCs w:val="24"/>
        </w:rPr>
        <w:noBreakHyphen/>
        <w:t xml:space="preserve">ahead forecasts shall be submitted to Company by 1200 </w:t>
      </w:r>
      <w:r w:rsidR="006048CF">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310E6E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ahead forecasts required hereunder for validation purposes and to support Company</w:t>
      </w:r>
      <w:r w:rsidR="00F263DE">
        <w:rPr>
          <w:rFonts w:ascii="Courier New" w:hAnsi="Courier New" w:cs="Courier New"/>
          <w:szCs w:val="24"/>
        </w:rPr>
        <w:t>'</w:t>
      </w:r>
      <w:r>
        <w:rPr>
          <w:rFonts w:ascii="Courier New" w:hAnsi="Courier New" w:cs="Courier New"/>
          <w:szCs w:val="24"/>
        </w:rPr>
        <w:t xml:space="preserve">s forecasts.  This includes a detailed description of the methodology used by Seller for forecasting. </w:t>
      </w:r>
      <w:r>
        <w:rPr>
          <w:rFonts w:ascii="Courier New" w:hAnsi="Courier New" w:cs="Courier New"/>
          <w:bCs/>
          <w:szCs w:val="24"/>
        </w:rPr>
        <w:t xml:space="preserve">For example, Seller shall prepare such forecasts and updates by utilizing a </w:t>
      </w:r>
      <w:r w:rsidRPr="005C3A8C">
        <w:rPr>
          <w:rFonts w:ascii="Courier New" w:hAnsi="Courier New" w:cs="Courier New"/>
          <w:bCs/>
          <w:szCs w:val="24"/>
        </w:rPr>
        <w:t>solar power</w:t>
      </w:r>
      <w:r>
        <w:rPr>
          <w:rFonts w:ascii="Courier New" w:hAnsi="Courier New" w:cs="Courier New"/>
          <w:bCs/>
          <w:szCs w:val="24"/>
        </w:rPr>
        <w:t xml:space="preserve"> forecast or other service that is (i) commercially available or proprietary to Seller, (ii) comparable in accuracy to models or services commonly used in the </w:t>
      </w:r>
      <w:r w:rsidRPr="005C3A8C">
        <w:rPr>
          <w:rFonts w:ascii="Courier New" w:hAnsi="Courier New" w:cs="Courier New"/>
          <w:bCs/>
          <w:szCs w:val="24"/>
        </w:rPr>
        <w:t>solar energy</w:t>
      </w:r>
      <w:r>
        <w:rPr>
          <w:rFonts w:ascii="Courier New" w:hAnsi="Courier New" w:cs="Courier New"/>
          <w:bCs/>
          <w:szCs w:val="24"/>
        </w:rPr>
        <w:t xml:space="preserve"> industry and that reflect equipment </w:t>
      </w:r>
      <w:r>
        <w:rPr>
          <w:rFonts w:ascii="Courier New" w:hAnsi="Courier New" w:cs="Courier New"/>
          <w:bCs/>
          <w:szCs w:val="24"/>
        </w:rPr>
        <w:lastRenderedPageBreak/>
        <w:t>availability, and (iii) is satisfactory to Company in the exercise of its reasonable discretion.</w:t>
      </w:r>
      <w:r>
        <w:rPr>
          <w:rFonts w:ascii="Courier New" w:hAnsi="Courier New" w:cs="Courier New"/>
          <w:szCs w:val="24"/>
        </w:rPr>
        <w:t xml:space="preserve">  </w:t>
      </w:r>
    </w:p>
    <w:p w14:paraId="6A773483"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w:t>
      </w:r>
      <w:r w:rsidR="00F263DE">
        <w:rPr>
          <w:rFonts w:ascii="Courier New" w:hAnsi="Courier New" w:cs="Courier New"/>
          <w:szCs w:val="24"/>
          <w:u w:val="single"/>
        </w:rPr>
        <w:t>'</w:t>
      </w:r>
      <w:r>
        <w:rPr>
          <w:rFonts w:ascii="Courier New" w:hAnsi="Courier New" w:cs="Courier New"/>
          <w:szCs w:val="24"/>
          <w:u w:val="single"/>
        </w:rPr>
        <w:t>s Forecasting System</w:t>
      </w:r>
      <w:r>
        <w:rPr>
          <w:rFonts w:ascii="Courier New" w:hAnsi="Courier New" w:cs="Courier New"/>
          <w:szCs w:val="24"/>
        </w:rPr>
        <w:t>.  Company currently subscribes to a forecasting service.  Company uses such forecasting service to set Company</w:t>
      </w:r>
      <w:r w:rsidR="00F263DE">
        <w:rPr>
          <w:rFonts w:ascii="Courier New" w:hAnsi="Courier New" w:cs="Courier New"/>
          <w:szCs w:val="24"/>
        </w:rPr>
        <w:t>'</w:t>
      </w:r>
      <w:r>
        <w:rPr>
          <w:rFonts w:ascii="Courier New" w:hAnsi="Courier New" w:cs="Courier New"/>
          <w:szCs w:val="24"/>
        </w:rPr>
        <w:t>s dispatch schedules for all facilities.  Seller, may if it chooses, subscribe to Company</w:t>
      </w:r>
      <w:r w:rsidR="00F263DE">
        <w:rPr>
          <w:rFonts w:ascii="Courier New" w:hAnsi="Courier New" w:cs="Courier New"/>
          <w:szCs w:val="24"/>
        </w:rPr>
        <w:t>'</w:t>
      </w:r>
      <w:r>
        <w:rPr>
          <w:rFonts w:ascii="Courier New" w:hAnsi="Courier New" w:cs="Courier New"/>
          <w:szCs w:val="24"/>
        </w:rPr>
        <w:t>s forecasting service, at Seller</w:t>
      </w:r>
      <w:r w:rsidR="00F263DE">
        <w:rPr>
          <w:rFonts w:ascii="Courier New" w:hAnsi="Courier New" w:cs="Courier New"/>
          <w:szCs w:val="24"/>
        </w:rPr>
        <w:t>'</w:t>
      </w:r>
      <w:r>
        <w:rPr>
          <w:rFonts w:ascii="Courier New" w:hAnsi="Courier New" w:cs="Courier New"/>
          <w:szCs w:val="24"/>
        </w:rPr>
        <w:t>s cost.  If Seller so chooses to subscribe to Company</w:t>
      </w:r>
      <w:r w:rsidR="00F263DE">
        <w:rPr>
          <w:rFonts w:ascii="Courier New" w:hAnsi="Courier New" w:cs="Courier New"/>
          <w:szCs w:val="24"/>
        </w:rPr>
        <w:t>'</w:t>
      </w:r>
      <w:r>
        <w:rPr>
          <w:rFonts w:ascii="Courier New" w:hAnsi="Courier New" w:cs="Courier New"/>
          <w:szCs w:val="24"/>
        </w:rPr>
        <w:t xml:space="preserve">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B63168">
        <w:rPr>
          <w:rFonts w:ascii="Courier New" w:hAnsi="Courier New" w:cs="Courier New"/>
          <w:szCs w:val="24"/>
        </w:rPr>
        <w:t xml:space="preserve">Actual </w:t>
      </w:r>
      <w:r>
        <w:rPr>
          <w:rFonts w:ascii="Courier New" w:hAnsi="Courier New" w:cs="Courier New"/>
          <w:szCs w:val="24"/>
        </w:rPr>
        <w:t>Output).</w:t>
      </w:r>
    </w:p>
    <w:p w14:paraId="26E4DB7B" w14:textId="77777777" w:rsidR="005B3727" w:rsidRDefault="00FE6D6F">
      <w:pPr>
        <w:ind w:left="720" w:hanging="720"/>
        <w:rPr>
          <w:rFonts w:ascii="Courier New" w:hAnsi="Courier New" w:cs="Courier New"/>
          <w:bCs/>
          <w:szCs w:val="24"/>
        </w:rPr>
        <w:sectPr w:rsidR="005B3727" w:rsidSect="00350BC4">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Prior to the Execution Date, Seller has provided Company with (1) Seller</w:t>
      </w:r>
      <w:r w:rsidR="00F263DE">
        <w:rPr>
          <w:rFonts w:ascii="Courier New" w:hAnsi="Courier New" w:cs="Courier New"/>
        </w:rPr>
        <w:t>'</w:t>
      </w:r>
      <w:r>
        <w:rPr>
          <w:rFonts w:ascii="Courier New" w:hAnsi="Courier New" w:cs="Courier New"/>
        </w:rPr>
        <w:t xml:space="preserve">s explanation of the methodology and underlying information used to derive the NEP RFP Projection, including the preliminary design of the Facility and the </w:t>
      </w:r>
      <w:r w:rsidR="005C3A8C">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C3A8C">
        <w:rPr>
          <w:rFonts w:ascii="Courier New" w:hAnsi="Courier New" w:cs="Courier New"/>
        </w:rPr>
        <w:t>photovoltaic</w:t>
      </w:r>
      <w:r>
        <w:rPr>
          <w:rFonts w:ascii="Courier New" w:hAnsi="Courier New" w:cs="Courier New"/>
        </w:rPr>
        <w:t xml:space="preserve"> 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w:t>
      </w:r>
      <w:r w:rsidR="00F263DE">
        <w:rPr>
          <w:rFonts w:ascii="Courier New" w:hAnsi="Courier New" w:cs="Courier New"/>
        </w:rPr>
        <w:t>'</w:t>
      </w:r>
      <w:r>
        <w:rPr>
          <w:rFonts w:ascii="Courier New" w:hAnsi="Courier New" w:cs="Courier New"/>
        </w:rPr>
        <w:t>s forecasting, deliver to Company, promptly upon Seller</w:t>
      </w:r>
      <w:r w:rsidR="00F263DE">
        <w:rPr>
          <w:rFonts w:ascii="Courier New" w:hAnsi="Courier New" w:cs="Courier New"/>
        </w:rPr>
        <w:t>'</w:t>
      </w:r>
      <w:r>
        <w:rPr>
          <w:rFonts w:ascii="Courier New" w:hAnsi="Courier New" w:cs="Courier New"/>
        </w:rPr>
        <w:t>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34C4C47E"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DB4324" w14:textId="77777777" w:rsidR="005B3727" w:rsidRDefault="00FE6D6F">
      <w:pPr>
        <w:pStyle w:val="PlainText"/>
        <w:tabs>
          <w:tab w:val="left" w:pos="864"/>
          <w:tab w:val="left" w:pos="900"/>
        </w:tabs>
        <w:rPr>
          <w:sz w:val="24"/>
          <w:szCs w:val="24"/>
        </w:rPr>
        <w:sectPr w:rsidR="005B3727" w:rsidSect="00350BC4">
          <w:footerReference w:type="default" r:id="rId27"/>
          <w:pgSz w:w="12240" w:h="15840" w:code="1"/>
          <w:pgMar w:top="1440" w:right="1319" w:bottom="1440" w:left="1319" w:header="720" w:footer="720" w:gutter="0"/>
          <w:paperSrc w:first="15" w:other="15"/>
          <w:cols w:space="720"/>
          <w:docGrid w:linePitch="360"/>
        </w:sect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75AB6EF4" w14:textId="77777777" w:rsidR="007046BA" w:rsidRDefault="00FE6D6F">
      <w:pPr>
        <w:pStyle w:val="Corp1L1"/>
        <w:rPr>
          <w:szCs w:val="24"/>
        </w:rPr>
      </w:pPr>
      <w:bookmarkStart w:id="14" w:name="_Toc257549655"/>
      <w:r>
        <w:rPr>
          <w:szCs w:val="24"/>
        </w:rPr>
        <w:lastRenderedPageBreak/>
        <w:br/>
      </w:r>
      <w:bookmarkStart w:id="15" w:name="_Toc478735262"/>
      <w:bookmarkEnd w:id="14"/>
      <w:r>
        <w:rPr>
          <w:szCs w:val="24"/>
        </w:rPr>
        <w:t>Company dispatch</w:t>
      </w:r>
      <w:bookmarkEnd w:id="15"/>
    </w:p>
    <w:p w14:paraId="4CCC6D4B" w14:textId="77777777" w:rsidR="00593642" w:rsidRPr="00593642" w:rsidRDefault="00593642" w:rsidP="00593642">
      <w:pPr>
        <w:pStyle w:val="Corp1L2"/>
      </w:pPr>
      <w:r>
        <w:rPr>
          <w:szCs w:val="24"/>
          <w:u w:val="single"/>
        </w:rPr>
        <w:t>General</w:t>
      </w:r>
      <w:r>
        <w:rPr>
          <w:szCs w:val="24"/>
        </w:rPr>
        <w:t xml:space="preserve">.  </w:t>
      </w:r>
      <w:r>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Pr>
          <w:u w:val="single"/>
        </w:rPr>
        <w:t>Attachment B</w:t>
      </w:r>
      <w:r>
        <w:t xml:space="preserve"> (Facility Owned by Seller), </w:t>
      </w:r>
      <w:r>
        <w:rPr>
          <w:u w:val="single"/>
        </w:rPr>
        <w:t>Section 3</w:t>
      </w:r>
      <w:r>
        <w:t xml:space="preserve"> (Performance Standards) of this Agreement and Seller's maintenance schedule determined in accordance with </w:t>
      </w:r>
      <w:r>
        <w:rPr>
          <w:u w:val="single"/>
        </w:rPr>
        <w:t>Article 5</w:t>
      </w:r>
      <w:r>
        <w:t xml:space="preserve"> (Maintenance Records and Scheduling).  Company shall not pay for reactive power.</w:t>
      </w:r>
    </w:p>
    <w:p w14:paraId="5989AA3D" w14:textId="77777777" w:rsidR="00593642" w:rsidRPr="00593642" w:rsidRDefault="007162C7" w:rsidP="00D7517F">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w:t>
      </w:r>
      <w:r w:rsidR="00A313D3" w:rsidRPr="00A313D3">
        <w:rPr>
          <w:szCs w:val="24"/>
          <w:u w:val="single"/>
        </w:rPr>
        <w:t>g</w:t>
      </w:r>
      <w:r w:rsidRPr="00A313D3">
        <w:rPr>
          <w:szCs w:val="24"/>
          <w:u w:val="single"/>
        </w:rPr>
        <w:t>)</w:t>
      </w:r>
      <w:r>
        <w:rPr>
          <w:szCs w:val="24"/>
        </w:rPr>
        <w:t xml:space="preserve"> (Active Power Control Interface</w:t>
      </w:r>
      <w:r w:rsidRPr="000F6DA7">
        <w:rPr>
          <w:szCs w:val="24"/>
        </w:rPr>
        <w:t>)</w:t>
      </w:r>
      <w:r w:rsidR="00D52E45">
        <w:rPr>
          <w:szCs w:val="24"/>
        </w:rPr>
        <w:t xml:space="preserve"> of </w:t>
      </w:r>
      <w:r w:rsidR="00D52E45" w:rsidRPr="00D52E45">
        <w:rPr>
          <w:szCs w:val="24"/>
          <w:u w:val="single"/>
        </w:rPr>
        <w:t>Attachment B</w:t>
      </w:r>
      <w:r w:rsidR="00D52E45">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4D7C1" w14:textId="77777777" w:rsidR="00593642" w:rsidRPr="00593642" w:rsidRDefault="007162C7" w:rsidP="00D7517F">
      <w:pPr>
        <w:pStyle w:val="Corp1L2"/>
      </w:pPr>
      <w:r w:rsidRPr="000771A1">
        <w:rPr>
          <w:u w:val="single"/>
        </w:rPr>
        <w:t>Company Rights of Dispatch</w:t>
      </w:r>
      <w:r>
        <w:t xml:space="preserve">. </w:t>
      </w:r>
      <w:r w:rsidRPr="009F75FE">
        <w:t xml:space="preserve">Company </w:t>
      </w:r>
      <w:r>
        <w:t xml:space="preserve">may require </w:t>
      </w:r>
      <w:r w:rsidRPr="009F75FE">
        <w:t>deration or outage in response to the Facility's failure to comply with Company Dispatch, or any of the Performance Standards, Good Engineering and Operating Practices, Government Approvals, applicable Laws or Seller's other obligations under this Agreement</w:t>
      </w:r>
      <w:r>
        <w:t xml:space="preserve">. A deration or outage required for this reason </w:t>
      </w:r>
      <w:r w:rsidR="00397B73">
        <w:t xml:space="preserve">shall </w:t>
      </w:r>
      <w:r w:rsidR="00226EF5">
        <w:t>not be considered ExcludedTime</w:t>
      </w:r>
      <w:r w:rsidR="009F3158">
        <w:t xml:space="preserve"> and shall "count against" Seller</w:t>
      </w:r>
      <w:r w:rsidRPr="000F6DA7">
        <w:t xml:space="preserve"> for the purpose of calculating </w:t>
      </w:r>
      <w:r w:rsidR="009F3158">
        <w:t>the Availability Factor</w:t>
      </w:r>
      <w:r>
        <w:rPr>
          <w:szCs w:val="24"/>
        </w:rPr>
        <w:t xml:space="preserve"> until the conditions are resolved by Seller to </w:t>
      </w:r>
      <w:r w:rsidRPr="00DC3F31">
        <w:rPr>
          <w:szCs w:val="24"/>
        </w:rPr>
        <w:t xml:space="preserve">Company's reasonable satisfaction. </w:t>
      </w:r>
      <w:r w:rsidRPr="00E71861">
        <w:t xml:space="preserve">Nothing in this </w:t>
      </w:r>
      <w:r w:rsidRPr="00A313D3">
        <w:rPr>
          <w:u w:val="single"/>
        </w:rPr>
        <w:t xml:space="preserve">Section </w:t>
      </w:r>
      <w:r w:rsidR="00A313D3" w:rsidRPr="00A313D3">
        <w:rPr>
          <w:u w:val="single"/>
        </w:rPr>
        <w:t>8.3</w:t>
      </w:r>
      <w:r w:rsidR="00A313D3">
        <w:t xml:space="preserve"> (Company Rights of Dispatch)</w:t>
      </w:r>
      <w:r w:rsidR="00D52E45">
        <w:t>,</w:t>
      </w:r>
      <w:r w:rsidRPr="00E71861">
        <w:t xml:space="preserve"> shall relieve Seller of its obligation under the terms of this Agreement to utilize the full capability of the Facility to deliver the </w:t>
      </w:r>
      <w:r w:rsidR="00D52E45">
        <w:t>c</w:t>
      </w:r>
      <w:r w:rsidRPr="00E71861">
        <w:t>apacity subject to Company Dispatch.</w:t>
      </w:r>
    </w:p>
    <w:p w14:paraId="61CBB935" w14:textId="77777777" w:rsidR="005B3727" w:rsidRPr="00593642" w:rsidRDefault="00593642" w:rsidP="00593642">
      <w:pPr>
        <w:pStyle w:val="Corp1L2"/>
        <w:sectPr w:rsidR="005B3727" w:rsidRPr="00593642" w:rsidSect="00350BC4">
          <w:footerReference w:type="default" r:id="rId28"/>
          <w:pgSz w:w="12240" w:h="15840" w:code="1"/>
          <w:pgMar w:top="1440" w:right="1319" w:bottom="1440" w:left="1319" w:header="720" w:footer="720" w:gutter="0"/>
          <w:paperSrc w:first="15" w:other="15"/>
          <w:cols w:space="720"/>
          <w:docGrid w:linePitch="360"/>
        </w:sectPr>
      </w:pPr>
      <w:r w:rsidRPr="00593642">
        <w:rPr>
          <w:u w:val="single"/>
        </w:rPr>
        <w:t>Monthly Report</w:t>
      </w:r>
      <w:r w:rsidRPr="00593642">
        <w:t>.  Commencing with the month during which the Commercial Operations Date is achieved, and for each calendar month thereafter during the Term, Seller shall calculate the DownTime and the ExcludedTime for the calendar month in question, prepare and provide to Company a Monthly Report by the fifth (5</w:t>
      </w:r>
      <w:r w:rsidRPr="00593642">
        <w:rPr>
          <w:vertAlign w:val="superscript"/>
        </w:rPr>
        <w:t>th</w:t>
      </w:r>
      <w:r w:rsidRPr="00593642">
        <w:t xml:space="preserve">) Business Day of the following month in accordance with </w:t>
      </w:r>
      <w:r w:rsidRPr="00593642">
        <w:rPr>
          <w:u w:val="single"/>
        </w:rPr>
        <w:t>Section 1</w:t>
      </w:r>
      <w:r w:rsidRPr="00593642">
        <w:t xml:space="preserve"> (Monthly Report) of </w:t>
      </w:r>
      <w:r w:rsidRPr="00593642">
        <w:rPr>
          <w:u w:val="single"/>
        </w:rPr>
        <w:t>Attachment T</w:t>
      </w:r>
      <w:r w:rsidRPr="00593642">
        <w:t xml:space="preserve"> (Monthly Reporting and Dispute Resolution by Independent </w:t>
      </w:r>
      <w:r w:rsidRPr="00593642">
        <w:lastRenderedPageBreak/>
        <w:t xml:space="preserve">AF Evaluator) of this Agreement.  Beginning with the Monthly Report for the last calendar month of the initial Contract Year, Seller shall include calculations of the Availability Factor for the LD Period and the Measured Performance Ratio for the LD Period, as well as the calculation of any liquidated damages to be assessed, as set forth in the form of Monthly Report set forth in </w:t>
      </w:r>
      <w:r w:rsidRPr="00593642">
        <w:rPr>
          <w:u w:val="single"/>
        </w:rPr>
        <w:t>Section 1</w:t>
      </w:r>
      <w:r w:rsidRPr="00593642">
        <w:t xml:space="preserve"> (Monthly Report) of said </w:t>
      </w:r>
      <w:r w:rsidRPr="00593642">
        <w:rPr>
          <w:u w:val="single"/>
        </w:rPr>
        <w:t>Attachment T</w:t>
      </w:r>
      <w:r w:rsidRPr="00593642">
        <w:t xml:space="preserve">.  The rights and obligations of the Parties with respect to each Monthly Report and any disagreements arising out of any Monthly Report are set forth in </w:t>
      </w:r>
      <w:r w:rsidRPr="00593642">
        <w:rPr>
          <w:u w:val="single"/>
        </w:rPr>
        <w:t>Section 1</w:t>
      </w:r>
      <w:r w:rsidRPr="00593642">
        <w:t xml:space="preserve"> (Monthly Report) and </w:t>
      </w:r>
      <w:r w:rsidRPr="00593642">
        <w:rPr>
          <w:u w:val="single"/>
        </w:rPr>
        <w:t>Section 2</w:t>
      </w:r>
      <w:r w:rsidRPr="00593642">
        <w:t xml:space="preserve"> (Disagreements Concerning Availability Factor, GPR Benchmark and Measured Performance Ratio) of </w:t>
      </w:r>
      <w:r w:rsidRPr="00593642">
        <w:rPr>
          <w:u w:val="single"/>
        </w:rPr>
        <w:t>Attachment T</w:t>
      </w:r>
      <w:r w:rsidRPr="00593642">
        <w:t xml:space="preserve"> (Monthly Reporting and Dispute Resolution by Independent AF Evaluator) to this Agreement.</w:t>
      </w:r>
      <w:r w:rsidR="00FE6D6F" w:rsidRPr="00593642">
        <w:tab/>
      </w:r>
    </w:p>
    <w:p w14:paraId="5F8D0E07"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41601256" w14:textId="77777777" w:rsidR="007046BA" w:rsidRDefault="00FE6D6F" w:rsidP="00542DBB">
      <w:pPr>
        <w:pStyle w:val="Corp1L2"/>
        <w:numPr>
          <w:ilvl w:val="0"/>
          <w:numId w:val="0"/>
        </w:numPr>
        <w:tabs>
          <w:tab w:val="left" w:pos="864"/>
        </w:tabs>
        <w:rPr>
          <w:szCs w:val="24"/>
        </w:rPr>
      </w:pPr>
      <w:r>
        <w:rPr>
          <w:szCs w:val="24"/>
        </w:rPr>
        <w:t>Notwithstanding any other provisions of this Agreement, if at any time Company reasonably determines that the Facility may endanger Company</w:t>
      </w:r>
      <w:r w:rsidR="00F263DE">
        <w:rPr>
          <w:szCs w:val="24"/>
        </w:rPr>
        <w:t>'</w:t>
      </w:r>
      <w:r>
        <w:rPr>
          <w:szCs w:val="24"/>
        </w:rPr>
        <w:t>s personnel, and/or the continued operation of the Facility may endanger the integrity of the Company System or have an adverse effect on Company</w:t>
      </w:r>
      <w:r w:rsidR="00F263DE">
        <w:rPr>
          <w:szCs w:val="24"/>
        </w:rPr>
        <w:t>'</w:t>
      </w:r>
      <w:r>
        <w:rPr>
          <w:szCs w:val="24"/>
        </w:rPr>
        <w:t>s other customers</w:t>
      </w:r>
      <w:r w:rsidR="00F263DE">
        <w:rPr>
          <w:szCs w:val="24"/>
        </w:rPr>
        <w:t>'</w:t>
      </w:r>
      <w:r>
        <w:rPr>
          <w:szCs w:val="24"/>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D7517F">
        <w:rPr>
          <w:szCs w:val="24"/>
          <w:u w:val="single"/>
        </w:rPr>
        <w:t>Article</w:t>
      </w:r>
      <w:r w:rsidR="00D91835">
        <w:rPr>
          <w:szCs w:val="24"/>
          <w:u w:val="single"/>
        </w:rPr>
        <w:t xml:space="preserve"> 9</w:t>
      </w:r>
      <w:r w:rsidR="001A1A7B">
        <w:rPr>
          <w:szCs w:val="24"/>
        </w:rPr>
        <w:t xml:space="preserve"> </w:t>
      </w:r>
      <w:r w:rsidR="00B66421">
        <w:rPr>
          <w:szCs w:val="24"/>
        </w:rPr>
        <w:t xml:space="preserve">shall constitute a </w:t>
      </w:r>
      <w:r w:rsidR="005273EC">
        <w:rPr>
          <w:szCs w:val="24"/>
        </w:rPr>
        <w:t xml:space="preserve">Seller-Attributable </w:t>
      </w:r>
      <w:r w:rsidR="00542DBB">
        <w:rPr>
          <w:szCs w:val="24"/>
        </w:rPr>
        <w:t>Non-Generation</w:t>
      </w:r>
      <w:r w:rsidR="00B66421">
        <w:rPr>
          <w:szCs w:val="24"/>
        </w:rPr>
        <w:t>.</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disconnection.  </w:t>
      </w:r>
    </w:p>
    <w:p w14:paraId="0F3584D6" w14:textId="77777777" w:rsidR="005B3727" w:rsidRDefault="005B3727" w:rsidP="005B3727">
      <w:pPr>
        <w:pStyle w:val="BodyText"/>
        <w:sectPr w:rsidR="005B3727" w:rsidSect="00350BC4">
          <w:footerReference w:type="default" r:id="rId29"/>
          <w:pgSz w:w="12240" w:h="15840" w:code="1"/>
          <w:pgMar w:top="1440" w:right="1319" w:bottom="1440" w:left="1319" w:header="720" w:footer="720" w:gutter="0"/>
          <w:paperSrc w:first="15" w:other="15"/>
          <w:cols w:space="720"/>
          <w:docGrid w:linePitch="360"/>
        </w:sectPr>
      </w:pPr>
    </w:p>
    <w:p w14:paraId="1335C403"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10AD5865" w14:textId="77777777" w:rsidR="007046BA" w:rsidRDefault="00FE6D6F" w:rsidP="00542DBB">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subject to Company</w:t>
      </w:r>
      <w:r w:rsidR="00F263DE">
        <w:t>'</w:t>
      </w:r>
      <w:r>
        <w:t xml:space="preserve">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542DBB">
        <w:t>S</w:t>
      </w:r>
      <w:r>
        <w:t>eller shall install this infrastructure such that it meets the requirements set forth in Chapter Six (IPP Metering) of the latest edition of the Company</w:t>
      </w:r>
      <w:r w:rsidR="00F263DE">
        <w:t>'</w:t>
      </w:r>
      <w:r>
        <w:t>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6524E219" w14:textId="77777777" w:rsidR="007046BA" w:rsidRDefault="00FE6D6F">
      <w:pPr>
        <w:pStyle w:val="Corp1L2"/>
        <w:rPr>
          <w:szCs w:val="24"/>
        </w:rPr>
      </w:pPr>
      <w:r>
        <w:rPr>
          <w:szCs w:val="24"/>
          <w:u w:val="single"/>
        </w:rPr>
        <w:t>Meter Testing</w:t>
      </w:r>
      <w:r>
        <w:rPr>
          <w:szCs w:val="24"/>
        </w:rPr>
        <w:t>.  Company shall provide at least twenty-four (24) hours</w:t>
      </w:r>
      <w:r w:rsidR="00F263DE">
        <w:rPr>
          <w:szCs w:val="24"/>
        </w:rPr>
        <w:t>'</w:t>
      </w:r>
      <w:r>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37D7A367" w14:textId="77777777" w:rsidR="006C4DD6" w:rsidRDefault="00FE6D6F">
      <w:pPr>
        <w:pStyle w:val="Corp1L2"/>
        <w:rPr>
          <w:szCs w:val="24"/>
        </w:rPr>
        <w:sectPr w:rsidR="006C4DD6" w:rsidSect="00350BC4">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66A4735E"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DEACBE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439CD580"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72B76A03"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016ADF1E"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5ED940FC" w14:textId="77777777" w:rsidR="006C4DD6" w:rsidRDefault="00FE6D6F">
      <w:pPr>
        <w:pStyle w:val="Corp1L2"/>
        <w:rPr>
          <w:szCs w:val="24"/>
        </w:rPr>
        <w:sectPr w:rsidR="006C4DD6" w:rsidSect="00350BC4">
          <w:footerReference w:type="default" r:id="rId31"/>
          <w:pgSz w:w="12240" w:h="15840" w:code="1"/>
          <w:pgMar w:top="1440" w:right="1319" w:bottom="1440" w:left="1319" w:header="720" w:footer="720" w:gutter="0"/>
          <w:paperSrc w:first="15" w:other="15"/>
          <w:cols w:space="720"/>
          <w:docGrid w:linePitch="360"/>
        </w:sectPr>
      </w:pPr>
      <w:r>
        <w:rPr>
          <w:szCs w:val="24"/>
          <w:u w:val="single"/>
        </w:rPr>
        <w:t>Compliance With Laws</w:t>
      </w:r>
      <w:r>
        <w:rPr>
          <w:szCs w:val="24"/>
        </w:rPr>
        <w:t xml:space="preserve">.  Seller shall at all times comply with all applicable Laws and shall be responsible for all costs and expenses associated therewith. </w:t>
      </w:r>
    </w:p>
    <w:p w14:paraId="4F9EE64D"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w:t>
      </w:r>
      <w:r w:rsidR="00F263DE">
        <w:rPr>
          <w:szCs w:val="24"/>
          <w:u w:val="none"/>
        </w:rPr>
        <w:t>'</w:t>
      </w:r>
      <w:r>
        <w:rPr>
          <w:szCs w:val="24"/>
          <w:u w:val="none"/>
        </w:rPr>
        <w:t>S</w:t>
      </w:r>
      <w:bookmarkEnd w:id="24"/>
      <w:r>
        <w:rPr>
          <w:szCs w:val="24"/>
          <w:u w:val="none"/>
        </w:rPr>
        <w:br/>
      </w:r>
      <w:bookmarkStart w:id="26" w:name="_Toc257549660"/>
      <w:r>
        <w:rPr>
          <w:szCs w:val="24"/>
        </w:rPr>
        <w:t>OPTION TO PURCHASE AT END OF TERM</w:t>
      </w:r>
      <w:bookmarkEnd w:id="25"/>
      <w:bookmarkEnd w:id="26"/>
    </w:p>
    <w:p w14:paraId="1DF60140"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E63FE5">
        <w:rPr>
          <w:szCs w:val="24"/>
        </w:rPr>
        <w:t>,</w:t>
      </w:r>
      <w:r>
        <w:rPr>
          <w:szCs w:val="24"/>
        </w:rPr>
        <w:t xml:space="preserve"> </w:t>
      </w:r>
      <w:r w:rsidR="00E63FE5">
        <w:rPr>
          <w:szCs w:val="24"/>
        </w:rPr>
        <w:t xml:space="preserve">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A55D52">
        <w:rPr>
          <w:szCs w:val="24"/>
        </w:rPr>
        <w:t>.</w:t>
      </w:r>
      <w:r>
        <w:rPr>
          <w:szCs w:val="24"/>
        </w:rPr>
        <w:t xml:space="preserve">  </w:t>
      </w:r>
      <w:r w:rsidR="00A55D52">
        <w:rPr>
          <w:szCs w:val="24"/>
        </w:rPr>
        <w:t>This Agreement shall automatically terminate upon expiration of the Initial Term.  If the Parties desire, the Parties may negotiate terms and conditions of an extension term ("</w:t>
      </w:r>
      <w:r w:rsidR="00A55D52">
        <w:rPr>
          <w:szCs w:val="24"/>
          <w:u w:val="single"/>
        </w:rPr>
        <w:t>Extended Term</w:t>
      </w:r>
      <w:r w:rsidR="00A55D52">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019AAF9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w:t>
      </w:r>
      <w:r w:rsidR="00F263DE">
        <w:rPr>
          <w:szCs w:val="24"/>
        </w:rPr>
        <w:t>'</w:t>
      </w:r>
      <w:r>
        <w:rPr>
          <w:szCs w:val="24"/>
        </w:rPr>
        <w:t xml:space="preserve">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64F2EAA" w14:textId="77777777" w:rsidR="007046BA" w:rsidRDefault="00FE6D6F" w:rsidP="003E263D">
      <w:pPr>
        <w:pStyle w:val="Corp1L2"/>
      </w:pPr>
      <w:r>
        <w:rPr>
          <w:szCs w:val="24"/>
          <w:u w:val="single"/>
        </w:rPr>
        <w:t>PUC Approval</w:t>
      </w:r>
      <w:r>
        <w:rPr>
          <w:szCs w:val="24"/>
        </w:rPr>
        <w:t xml:space="preserve">.  </w:t>
      </w:r>
    </w:p>
    <w:p w14:paraId="46BDFE6F" w14:textId="77777777" w:rsidR="007046BA" w:rsidRDefault="00FE6D6F" w:rsidP="003E263D">
      <w:pPr>
        <w:pStyle w:val="Corp1L3"/>
        <w:ind w:left="1714"/>
      </w:pPr>
      <w:r>
        <w:rPr>
          <w:szCs w:val="24"/>
        </w:rPr>
        <w:t>This Agreement is subject to approval by the PUC in the form of a satisfactory PUC Approval Order and the Parties</w:t>
      </w:r>
      <w:r w:rsidR="00F263DE">
        <w:rPr>
          <w:szCs w:val="24"/>
        </w:rPr>
        <w:t>'</w:t>
      </w:r>
      <w:r>
        <w:rPr>
          <w:szCs w:val="24"/>
        </w:rPr>
        <w:t xml:space="preserve">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431E">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w:t>
      </w:r>
      <w:r w:rsidR="00F263DE">
        <w:t>'</w:t>
      </w:r>
      <w:r>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01D6C307" w14:textId="77777777" w:rsidR="007046BA" w:rsidRDefault="00FE6D6F" w:rsidP="00542DBB">
      <w:pPr>
        <w:pStyle w:val="Corp1L3"/>
        <w:ind w:left="1714"/>
      </w:pPr>
      <w:r>
        <w:t>Seller shall seek participation without intervention in the PUC docket for approval of this Agreement pursuant to applicable rules and orders of the PUC. The scope of Seller</w:t>
      </w:r>
      <w:r w:rsidR="00F263DE">
        <w:t>'</w:t>
      </w:r>
      <w:r>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t>'</w:t>
      </w:r>
      <w:r>
        <w:t>s burden of justifying that the terms of this Agreement are just and reasonable and in the public interest, or otherwise deficient in any manner for purposes of supporting the PUC</w:t>
      </w:r>
      <w:r w:rsidR="00F263DE">
        <w:t>'</w:t>
      </w:r>
      <w:r>
        <w:t xml:space="preserve">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2704A57B" w14:textId="77777777" w:rsidR="00893280" w:rsidRDefault="00893280" w:rsidP="003E263D">
      <w:pPr>
        <w:pStyle w:val="Corp1L2"/>
      </w:pPr>
      <w:r>
        <w:rPr>
          <w:szCs w:val="24"/>
          <w:u w:val="single"/>
        </w:rPr>
        <w:t>Interconnection Requirements Study</w:t>
      </w:r>
      <w:r>
        <w:rPr>
          <w:szCs w:val="24"/>
        </w:rPr>
        <w:t xml:space="preserve">. </w:t>
      </w:r>
      <w:r w:rsidR="00623EAF">
        <w:rPr>
          <w:szCs w:val="24"/>
        </w:rPr>
        <w:t>If t</w:t>
      </w:r>
      <w:r>
        <w:rPr>
          <w:rStyle w:val="Emphasis"/>
          <w:i w:val="0"/>
        </w:rPr>
        <w:t xml:space="preserve">his Agreement </w:t>
      </w:r>
      <w:r w:rsidR="00623EAF">
        <w:rPr>
          <w:rStyle w:val="Emphasis"/>
          <w:i w:val="0"/>
        </w:rPr>
        <w:t>is</w:t>
      </w:r>
      <w:r>
        <w:rPr>
          <w:rStyle w:val="Emphasis"/>
          <w:i w:val="0"/>
        </w:rPr>
        <w:t xml:space="preserve"> executed prior to completion of the Interconnection Requirements Study</w:t>
      </w:r>
      <w:r w:rsidR="007B60CD">
        <w:rPr>
          <w:rStyle w:val="Emphasis"/>
          <w:i w:val="0"/>
        </w:rPr>
        <w:t>, then f</w:t>
      </w:r>
      <w:r>
        <w:rPr>
          <w:rStyle w:val="Emphasis"/>
          <w:i w:val="0"/>
        </w:rPr>
        <w:t>ollowing the completion of the IRS:</w:t>
      </w:r>
    </w:p>
    <w:p w14:paraId="784D3387" w14:textId="77777777" w:rsidR="00893280" w:rsidRDefault="00893280" w:rsidP="001C12D6">
      <w:pPr>
        <w:pStyle w:val="Corp1L3"/>
        <w:numPr>
          <w:ilvl w:val="0"/>
          <w:numId w:val="61"/>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w:t>
      </w:r>
      <w:r w:rsidR="007B60CD">
        <w:rPr>
          <w:rStyle w:val="Emphasis"/>
          <w:i w:val="0"/>
        </w:rPr>
        <w:t xml:space="preserve"> and Interface Block Diagram</w:t>
      </w:r>
      <w:r>
        <w:rPr>
          <w:rStyle w:val="Emphasis"/>
          <w:i w:val="0"/>
        </w:rPr>
        <w:t xml:space="preserve">),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4BEBCB3" w14:textId="77777777" w:rsidR="007046BA" w:rsidRDefault="00893280" w:rsidP="001C12D6">
      <w:pPr>
        <w:pStyle w:val="Corp1L2"/>
        <w:numPr>
          <w:ilvl w:val="0"/>
          <w:numId w:val="61"/>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645A0634"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6CACD74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3DCC79B8"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 xml:space="preserve">Owned Interconnection Facilities) requiring the payment by </w:t>
      </w:r>
      <w:r w:rsidRPr="00E511A4">
        <w:t>Seller to Company of the amount specified in said</w:t>
      </w:r>
      <w:r>
        <w:t xml:space="preserve"> </w:t>
      </w:r>
      <w:r>
        <w:rPr>
          <w:u w:val="single"/>
        </w:rPr>
        <w:t>Section 3(b)(ii)</w:t>
      </w:r>
      <w:r>
        <w:t xml:space="preserve"> within the time period provided in said </w:t>
      </w:r>
      <w:r>
        <w:rPr>
          <w:u w:val="single"/>
        </w:rPr>
        <w:t>Section 3(b)(ii)</w:t>
      </w:r>
      <w:r>
        <w:t>.</w:t>
      </w:r>
    </w:p>
    <w:p w14:paraId="68664C1A" w14:textId="77777777" w:rsidR="007046BA" w:rsidRDefault="00FE6D6F">
      <w:pPr>
        <w:pStyle w:val="Corp1L3"/>
      </w:pPr>
      <w:r>
        <w:t xml:space="preserve">Seller, subsequent to making the payment to Company required under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37826D7E"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21AF51C4"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5DE0A19F" w14:textId="77777777" w:rsidR="007046BA" w:rsidRDefault="00FE6D6F">
      <w:pPr>
        <w:pStyle w:val="Corp1L2"/>
      </w:pPr>
      <w:r>
        <w:rPr>
          <w:u w:val="single"/>
        </w:rPr>
        <w:t>Time Periods for PUC Submittal Date and PUC Approval</w:t>
      </w:r>
      <w:r>
        <w:t xml:space="preserve">.  </w:t>
      </w:r>
    </w:p>
    <w:p w14:paraId="0DA52D4D"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w:t>
      </w:r>
      <w:r w:rsidR="00F263DE">
        <w:t>'</w:t>
      </w:r>
      <w:r>
        <w:t>s failure to provide in a timely manner information reasonably requested by Company to support such application.</w:t>
      </w:r>
    </w:p>
    <w:p w14:paraId="14C7A2F7"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49C395DA"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350653">
        <w:rPr>
          <w:szCs w:val="24"/>
        </w:rPr>
        <w:t xml:space="preserve"> </w:t>
      </w:r>
      <w:r w:rsidR="00350653">
        <w:rPr>
          <w:szCs w:val="24"/>
          <w:u w:val="single"/>
        </w:rPr>
        <w:t>Section 12.4</w:t>
      </w:r>
      <w:r w:rsidR="00350653">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w:t>
      </w:r>
      <w:r w:rsidR="00F263DE">
        <w:rPr>
          <w:szCs w:val="24"/>
        </w:rPr>
        <w:t>'</w:t>
      </w:r>
      <w:r w:rsidR="007E14F1">
        <w:rPr>
          <w:szCs w:val="24"/>
        </w:rPr>
        <w:t xml:space="preserve">s Null and Void Right) of said </w:t>
      </w:r>
      <w:r w:rsidR="007E14F1">
        <w:rPr>
          <w:szCs w:val="24"/>
          <w:u w:val="single"/>
        </w:rPr>
        <w:t xml:space="preserve">Attachment </w:t>
      </w:r>
      <w:r w:rsidR="00D7517F">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w:t>
      </w:r>
      <w:r w:rsidR="00F263DE">
        <w:rPr>
          <w:szCs w:val="24"/>
        </w:rPr>
        <w:t>'</w:t>
      </w:r>
      <w:r>
        <w:rPr>
          <w:szCs w:val="24"/>
        </w:rPr>
        <w:t>s request and Seller</w:t>
      </w:r>
      <w:r w:rsidR="00F263DE">
        <w:rPr>
          <w:szCs w:val="24"/>
        </w:rPr>
        <w:t>'</w:t>
      </w:r>
      <w:r>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296C1D">
        <w:rPr>
          <w:szCs w:val="24"/>
          <w:u w:val="single"/>
        </w:rPr>
        <w:t xml:space="preserve"> </w:t>
      </w:r>
      <w:r w:rsidR="00296C1D">
        <w:rPr>
          <w:szCs w:val="24"/>
          <w:u w:val="single"/>
        </w:rPr>
        <w:t>Section 12.4</w:t>
      </w:r>
      <w:r w:rsidR="00296C1D">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w:t>
      </w:r>
      <w:r w:rsidR="00F263DE">
        <w:rPr>
          <w:szCs w:val="24"/>
        </w:rPr>
        <w:t>'</w:t>
      </w:r>
      <w:r w:rsidR="0063671B">
        <w:rPr>
          <w:szCs w:val="24"/>
        </w:rPr>
        <w:t xml:space="preserve">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82070D">
        <w:rPr>
          <w:szCs w:val="24"/>
          <w:u w:val="single"/>
        </w:rPr>
        <w:t>3</w:t>
      </w:r>
      <w:r>
        <w:rPr>
          <w:szCs w:val="24"/>
        </w:rPr>
        <w:t xml:space="preserve"> (No Third Party Beneficiaries)</w:t>
      </w:r>
      <w:r w:rsidR="00E511A4">
        <w:rPr>
          <w:szCs w:val="24"/>
        </w:rPr>
        <w:t>,</w:t>
      </w:r>
      <w:r>
        <w:rPr>
          <w:szCs w:val="24"/>
        </w:rPr>
        <w:t xml:space="preserve"> </w:t>
      </w:r>
      <w:r>
        <w:rPr>
          <w:szCs w:val="24"/>
          <w:u w:val="single"/>
        </w:rPr>
        <w:t>Section 29.2</w:t>
      </w:r>
      <w:r w:rsidR="00D12B5B">
        <w:rPr>
          <w:szCs w:val="24"/>
          <w:u w:val="single"/>
        </w:rPr>
        <w:t>4</w:t>
      </w:r>
      <w:r>
        <w:rPr>
          <w:szCs w:val="24"/>
        </w:rPr>
        <w:t xml:space="preserve"> (</w:t>
      </w:r>
      <w:r w:rsidR="006048CF">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E511A4">
        <w:rPr>
          <w:szCs w:val="24"/>
        </w:rPr>
        <w:t xml:space="preserve"> (Company-Owned Interconnection Facilities)</w:t>
      </w:r>
      <w:r>
        <w:rPr>
          <w:szCs w:val="24"/>
        </w:rPr>
        <w:t>.</w:t>
      </w:r>
    </w:p>
    <w:p w14:paraId="6F58A7E8"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0CB72A5C" w14:textId="77777777" w:rsidR="006C4DD6" w:rsidRDefault="00FE6D6F">
      <w:pPr>
        <w:pStyle w:val="Corp1L2"/>
        <w:rPr>
          <w:szCs w:val="24"/>
        </w:rPr>
        <w:sectPr w:rsidR="006C4DD6" w:rsidSect="00350BC4">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69E0B920" w14:textId="77777777" w:rsidR="007046BA" w:rsidRDefault="00FE6D6F">
      <w:pPr>
        <w:pStyle w:val="Corp1L1"/>
        <w:rPr>
          <w:szCs w:val="24"/>
        </w:rPr>
      </w:pPr>
      <w:bookmarkStart w:id="27" w:name="_Toc257549661"/>
      <w:r>
        <w:rPr>
          <w:szCs w:val="24"/>
          <w:u w:val="none"/>
        </w:rPr>
        <w:lastRenderedPageBreak/>
        <w:br/>
      </w:r>
      <w:bookmarkEnd w:id="27"/>
      <w:r w:rsidR="00022CB8">
        <w:rPr>
          <w:szCs w:val="24"/>
        </w:rPr>
        <w:t>GUARANTEED PROJECT MILESTONES</w:t>
      </w:r>
      <w:r w:rsidR="00022CB8">
        <w:rPr>
          <w:szCs w:val="24"/>
          <w:u w:val="none"/>
        </w:rPr>
        <w:br/>
      </w:r>
      <w:r w:rsidR="00022CB8">
        <w:rPr>
          <w:szCs w:val="24"/>
        </w:rPr>
        <w:t>INCLUDING COMMERCIAL OPERATIONS</w:t>
      </w:r>
    </w:p>
    <w:p w14:paraId="6D2AF92F" w14:textId="7E06621D" w:rsidR="007046BA" w:rsidRDefault="005C3A42">
      <w:pPr>
        <w:pStyle w:val="NormalBold"/>
        <w:keepNext w:val="0"/>
        <w:spacing w:before="240"/>
        <w:outlineLvl w:val="9"/>
        <w:rPr>
          <w:szCs w:val="24"/>
        </w:rPr>
      </w:pPr>
      <w:bookmarkStart w:id="28" w:name="_Toc257549663"/>
      <w:r>
        <w:rPr>
          <w:szCs w:val="24"/>
        </w:rPr>
        <w:t>[M</w:t>
      </w:r>
      <w:r w:rsidR="00FE6D6F">
        <w:rPr>
          <w:szCs w:val="24"/>
        </w:rPr>
        <w:t>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24A663E1" w14:textId="77777777" w:rsidR="007046BA" w:rsidRDefault="00FE6D6F">
      <w:pPr>
        <w:pStyle w:val="Corp1L2"/>
        <w:rPr>
          <w:szCs w:val="24"/>
        </w:rPr>
      </w:pPr>
      <w:r>
        <w:rPr>
          <w:szCs w:val="24"/>
          <w:u w:val="single"/>
        </w:rPr>
        <w:t>Time is of the Essence</w:t>
      </w:r>
      <w:r>
        <w:rPr>
          <w:szCs w:val="24"/>
        </w:rPr>
        <w:t>.  Time is of the essence of this Agreement, and Seller</w:t>
      </w:r>
      <w:r w:rsidR="00F263DE">
        <w:rPr>
          <w:szCs w:val="24"/>
        </w:rPr>
        <w:t>'</w:t>
      </w:r>
      <w:r>
        <w:rPr>
          <w:szCs w:val="24"/>
        </w:rPr>
        <w:t xml:space="preserve">s ability to achieve the Construction Milestones is critically important.  </w:t>
      </w:r>
    </w:p>
    <w:p w14:paraId="1E52867B"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w:t>
      </w:r>
      <w:r w:rsidR="00F263DE">
        <w:rPr>
          <w:szCs w:val="24"/>
        </w:rPr>
        <w:t>'</w:t>
      </w:r>
      <w:r>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5EFDEB0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4E2F7823"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0E20C0D1"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E511A4">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E511A4">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E511A4">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1991CD32" w14:textId="77777777" w:rsidR="007046BA" w:rsidRDefault="00FE6D6F" w:rsidP="00820B18">
      <w:pPr>
        <w:pStyle w:val="Corp1L3"/>
        <w:ind w:left="1714"/>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w:t>
      </w:r>
      <w:r w:rsidR="00F263DE">
        <w:rPr>
          <w:rStyle w:val="DeltaViewInsertion"/>
          <w:color w:val="auto"/>
          <w:szCs w:val="24"/>
          <w:u w:val="none"/>
        </w:rPr>
        <w:t>'</w:t>
      </w:r>
      <w:r>
        <w:rPr>
          <w:rStyle w:val="DeltaViewInsertion"/>
          <w:color w:val="auto"/>
          <w:szCs w:val="24"/>
          <w:u w:val="none"/>
        </w:rPr>
        <w:t>s timely performance.  S</w:t>
      </w:r>
      <w:r>
        <w:rPr>
          <w:szCs w:val="24"/>
        </w:rPr>
        <w:t>uch grace period on the terms described above shall be Seller</w:t>
      </w:r>
      <w:r w:rsidR="00F263DE">
        <w:rPr>
          <w:szCs w:val="24"/>
        </w:rPr>
        <w:t>'</w:t>
      </w:r>
      <w:r>
        <w:rPr>
          <w:szCs w:val="24"/>
        </w:rPr>
        <w:t xml:space="preserve">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ED08BF">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w:t>
      </w:r>
      <w:r w:rsidR="00F263DE">
        <w:rPr>
          <w:rStyle w:val="DeltaViewInsertion"/>
          <w:color w:val="auto"/>
          <w:szCs w:val="24"/>
          <w:u w:val="none"/>
        </w:rPr>
        <w:t>'</w:t>
      </w:r>
      <w:r>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Pr>
          <w:rStyle w:val="DeltaViewInsertion"/>
          <w:color w:val="auto"/>
          <w:szCs w:val="24"/>
          <w:u w:val="none"/>
        </w:rPr>
        <w:t>'</w:t>
      </w:r>
      <w:r>
        <w:rPr>
          <w:rStyle w:val="DeltaViewInsertion"/>
          <w:color w:val="auto"/>
          <w:szCs w:val="24"/>
          <w:u w:val="none"/>
        </w:rPr>
        <w:t>s review of plans, the determination of what is a "reasonable period of time" will take into account Company</w:t>
      </w:r>
      <w:r w:rsidR="00F263DE">
        <w:rPr>
          <w:rStyle w:val="DeltaViewInsertion"/>
          <w:color w:val="auto"/>
          <w:szCs w:val="24"/>
          <w:u w:val="none"/>
        </w:rPr>
        <w:t>'</w:t>
      </w:r>
      <w:r>
        <w:rPr>
          <w:rStyle w:val="DeltaViewInsertion"/>
          <w:color w:val="auto"/>
          <w:szCs w:val="24"/>
          <w:u w:val="none"/>
        </w:rPr>
        <w:t>s past practices in reviewing and commenting on plans for similar facilities</w:t>
      </w:r>
      <w:bookmarkStart w:id="30" w:name="_DV_M287"/>
      <w:bookmarkEnd w:id="29"/>
      <w:bookmarkEnd w:id="30"/>
      <w:r>
        <w:rPr>
          <w:szCs w:val="24"/>
        </w:rPr>
        <w:t>.</w:t>
      </w:r>
    </w:p>
    <w:p w14:paraId="0979C4A5" w14:textId="77777777" w:rsidR="007046BA" w:rsidRDefault="00FE6D6F">
      <w:pPr>
        <w:pStyle w:val="Corp1L2"/>
        <w:rPr>
          <w:szCs w:val="24"/>
        </w:rPr>
      </w:pPr>
      <w:r>
        <w:rPr>
          <w:szCs w:val="24"/>
          <w:u w:val="single"/>
        </w:rPr>
        <w:t>Damages and Termination</w:t>
      </w:r>
      <w:r>
        <w:rPr>
          <w:szCs w:val="24"/>
        </w:rPr>
        <w:t xml:space="preserve">.  </w:t>
      </w:r>
    </w:p>
    <w:p w14:paraId="1F799A60" w14:textId="77777777" w:rsidR="00820B18" w:rsidRDefault="00820B18" w:rsidP="00820B18">
      <w:pPr>
        <w:pStyle w:val="Corp1L3"/>
        <w:tabs>
          <w:tab w:val="clear" w:pos="1710"/>
          <w:tab w:val="num" w:pos="1584"/>
        </w:tabs>
        <w:ind w:left="1714"/>
      </w:pPr>
      <w:r w:rsidRPr="00032A80">
        <w:rPr>
          <w:u w:val="single"/>
        </w:rPr>
        <w:t>Daily Delay Damages</w:t>
      </w:r>
      <w:r>
        <w:t xml:space="preserve">.  </w:t>
      </w:r>
    </w:p>
    <w:p w14:paraId="172423B4" w14:textId="0E816881" w:rsidR="00820B18" w:rsidRDefault="00820B18" w:rsidP="00820B18">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631CDF">
        <w:t>sixty</w:t>
      </w:r>
      <w:r w:rsidRPr="00C86808">
        <w:t xml:space="preserve"> (</w:t>
      </w:r>
      <w:r w:rsidR="00631CDF">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607A6729" w14:textId="77777777" w:rsidR="00820B18" w:rsidRDefault="00820B18" w:rsidP="00820B18">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98793B">
        <w:rPr>
          <w:rStyle w:val="DeltaViewInsertion"/>
          <w:color w:val="auto"/>
          <w:szCs w:val="24"/>
          <w:u w:val="none"/>
        </w:rPr>
        <w:t>Project Milestone</w:t>
      </w:r>
      <w:r w:rsidRPr="00833CD0">
        <w:rPr>
          <w:rStyle w:val="DeltaViewInsertion"/>
          <w:szCs w:val="24"/>
          <w:u w:val="none"/>
        </w:rPr>
        <w:t xml:space="preserv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52D487A1" w14:textId="77777777" w:rsidR="007046BA" w:rsidRDefault="00820B18" w:rsidP="0098793B">
      <w:pPr>
        <w:pStyle w:val="Corp1L3"/>
        <w:ind w:left="1714"/>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3E640F5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1FAE67DC" w14:textId="77777777" w:rsidR="007046BA" w:rsidRDefault="00FE6D6F">
      <w:pPr>
        <w:pStyle w:val="Corp1L2"/>
        <w:rPr>
          <w:szCs w:val="24"/>
        </w:rPr>
      </w:pPr>
      <w:r>
        <w:rPr>
          <w:szCs w:val="24"/>
          <w:u w:val="single"/>
        </w:rPr>
        <w:t>Liquidated Damages Appropriate</w:t>
      </w:r>
      <w:r>
        <w:rPr>
          <w:szCs w:val="24"/>
        </w:rPr>
        <w:t>.  Seller</w:t>
      </w:r>
      <w:r w:rsidR="00F263DE">
        <w:rPr>
          <w:szCs w:val="24"/>
        </w:rPr>
        <w:t>'</w:t>
      </w:r>
      <w:r>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ED08BF">
        <w:rPr>
          <w:szCs w:val="24"/>
        </w:rPr>
        <w:t>Project Milestone</w:t>
      </w:r>
      <w:r>
        <w:rPr>
          <w:szCs w:val="24"/>
        </w:rPr>
        <w:t xml:space="preserve"> Date</w:t>
      </w:r>
      <w:r w:rsidR="00ED08BF">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of such damages and (iii) the Daily Delay Damages are the sole and exclusive remedies for Seller</w:t>
      </w:r>
      <w:r w:rsidR="00F263DE">
        <w:rPr>
          <w:szCs w:val="24"/>
        </w:rPr>
        <w:t>'</w:t>
      </w:r>
      <w:r>
        <w:rPr>
          <w:szCs w:val="24"/>
        </w:rPr>
        <w:t xml:space="preserve">s failure to achieve Commercial Operations by the Guaranteed Commercial Operations Date.  </w:t>
      </w:r>
    </w:p>
    <w:p w14:paraId="26163636" w14:textId="77777777" w:rsidR="006C4DD6" w:rsidRDefault="00FE6D6F">
      <w:pPr>
        <w:pStyle w:val="Corp1L2"/>
        <w:rPr>
          <w:szCs w:val="24"/>
        </w:rPr>
        <w:sectPr w:rsidR="006C4DD6" w:rsidSect="00350BC4">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3D2A7FF2"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227B47F3"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6E83F15E" w14:textId="77777777" w:rsidR="007046BA" w:rsidRDefault="00FE6D6F">
      <w:pPr>
        <w:pStyle w:val="Corp1L2"/>
        <w:rPr>
          <w:szCs w:val="24"/>
        </w:rPr>
      </w:pPr>
      <w:r>
        <w:rPr>
          <w:szCs w:val="24"/>
          <w:u w:val="single"/>
        </w:rPr>
        <w:t>Development Period Security</w:t>
      </w:r>
      <w:r>
        <w:rPr>
          <w:szCs w:val="24"/>
        </w:rPr>
        <w:t>.  To guarantee undertaking the performance of Seller</w:t>
      </w:r>
      <w:r w:rsidR="00F263DE">
        <w:rPr>
          <w:szCs w:val="24"/>
        </w:rPr>
        <w:t>'</w:t>
      </w:r>
      <w:r>
        <w:rPr>
          <w:szCs w:val="24"/>
        </w:rPr>
        <w:t>s obligations under the Agreement for the period prior to the Commercial Operations Date (including but not limited to Seller</w:t>
      </w:r>
      <w:r w:rsidR="00F263DE">
        <w:rPr>
          <w:szCs w:val="24"/>
        </w:rPr>
        <w:t>'</w:t>
      </w:r>
      <w:r>
        <w:rPr>
          <w:szCs w:val="24"/>
        </w:rPr>
        <w:t>s obligation to meet the Guaranteed Commercial Operations Date), Seller shall provide Development Period Security to Company within ten (10) Days of Execution Date of the Agreement.</w:t>
      </w:r>
    </w:p>
    <w:p w14:paraId="56CF96E9" w14:textId="77777777" w:rsidR="007046BA" w:rsidRDefault="00FE6D6F">
      <w:pPr>
        <w:pStyle w:val="Corp1L2"/>
      </w:pPr>
      <w:r>
        <w:rPr>
          <w:u w:val="single"/>
        </w:rPr>
        <w:t>Return of Development Period Security</w:t>
      </w:r>
      <w:r>
        <w:t>.  The Development Period Security shall be returned to Seller, subject to Company</w:t>
      </w:r>
      <w:r w:rsidR="00F263DE">
        <w:t>'</w:t>
      </w:r>
      <w:r>
        <w:t xml:space="preserve">s right to draw from the Development Period Security as set forth in </w:t>
      </w:r>
      <w:r w:rsidRPr="00786520">
        <w:rPr>
          <w:u w:val="single"/>
        </w:rPr>
        <w:t>Section 14.7</w:t>
      </w:r>
      <w:r>
        <w:t xml:space="preserve"> (Company</w:t>
      </w:r>
      <w:r w:rsidR="00F263DE">
        <w:t>'</w:t>
      </w:r>
      <w:r>
        <w:t>s Right to Draw from Security Funds), in the following circumstances: (i) this Agreement is declared null and void pursuant to</w:t>
      </w:r>
      <w:r w:rsidR="00786520">
        <w:t xml:space="preserve"> any of</w:t>
      </w:r>
      <w:r>
        <w:t xml:space="preserve"> </w:t>
      </w:r>
      <w:r w:rsidR="009E054B">
        <w:rPr>
          <w:szCs w:val="24"/>
          <w:u w:val="single"/>
        </w:rPr>
        <w:t>Section 12.4</w:t>
      </w:r>
      <w:r w:rsidR="009E054B">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w:t>
      </w:r>
      <w:r w:rsidR="00F263DE">
        <w:rPr>
          <w:szCs w:val="24"/>
        </w:rPr>
        <w:t>'</w:t>
      </w:r>
      <w:r w:rsidR="00786520">
        <w:rPr>
          <w:szCs w:val="24"/>
        </w:rPr>
        <w:t xml:space="preserve">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w:t>
      </w:r>
      <w:r w:rsidR="00F263DE">
        <w:rPr>
          <w:szCs w:val="24"/>
        </w:rPr>
        <w:t>'</w:t>
      </w:r>
      <w:r>
        <w:rPr>
          <w:szCs w:val="24"/>
        </w:rPr>
        <w:t>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74DD5AE8" w14:textId="77777777" w:rsidR="007046BA" w:rsidRDefault="00FE6D6F">
      <w:pPr>
        <w:pStyle w:val="Corp1L2"/>
        <w:rPr>
          <w:szCs w:val="24"/>
        </w:rPr>
      </w:pPr>
      <w:r>
        <w:rPr>
          <w:szCs w:val="24"/>
          <w:u w:val="single"/>
        </w:rPr>
        <w:t>Operating Period Security</w:t>
      </w:r>
      <w:r>
        <w:rPr>
          <w:szCs w:val="24"/>
        </w:rPr>
        <w:t>.  To guarantee the performance of Seller</w:t>
      </w:r>
      <w:r w:rsidR="00F263DE">
        <w:rPr>
          <w:szCs w:val="24"/>
        </w:rPr>
        <w:t>'</w:t>
      </w:r>
      <w:r>
        <w:rPr>
          <w:szCs w:val="24"/>
        </w:rPr>
        <w:t>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6AF5768E"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w:t>
      </w:r>
      <w:r w:rsidR="00F263DE">
        <w:t>'</w:t>
      </w:r>
      <w:r>
        <w:t xml:space="preserve">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65D22496"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F263DE">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w:t>
      </w:r>
      <w:r w:rsidR="00F263DE">
        <w:t>'</w:t>
      </w:r>
      <w:r>
        <w:t xml:space="preserve">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49D28A33" w14:textId="77777777" w:rsidR="007046BA" w:rsidRDefault="00FE6D6F">
      <w:pPr>
        <w:pStyle w:val="Corp1L2"/>
        <w:rPr>
          <w:szCs w:val="24"/>
        </w:rPr>
      </w:pPr>
      <w:r>
        <w:rPr>
          <w:szCs w:val="24"/>
          <w:u w:val="single"/>
        </w:rPr>
        <w:t>Company</w:t>
      </w:r>
      <w:r w:rsidR="00F263DE">
        <w:rPr>
          <w:szCs w:val="24"/>
          <w:u w:val="single"/>
        </w:rPr>
        <w:t>'</w:t>
      </w:r>
      <w:r>
        <w:rPr>
          <w:szCs w:val="24"/>
          <w:u w:val="single"/>
        </w:rPr>
        <w:t>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Pr>
          <w:szCs w:val="24"/>
        </w:rPr>
        <w:t>'</w:t>
      </w:r>
      <w:r>
        <w:rPr>
          <w:szCs w:val="24"/>
        </w:rPr>
        <w:t>s rights to recover such damages or amounts in any other manner.</w:t>
      </w:r>
    </w:p>
    <w:p w14:paraId="2D0C9C1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3A2CA1">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at Seller</w:t>
      </w:r>
      <w:r w:rsidR="00F263DE">
        <w:rPr>
          <w:szCs w:val="24"/>
        </w:rPr>
        <w:t>'</w:t>
      </w:r>
      <w:r>
        <w:rPr>
          <w:szCs w:val="24"/>
        </w:rPr>
        <w:t xml:space="preserve">s cost, in an escrow account in accordance with </w:t>
      </w:r>
      <w:r>
        <w:rPr>
          <w:szCs w:val="24"/>
          <w:u w:val="single"/>
        </w:rPr>
        <w:t>Section 14.9</w:t>
      </w:r>
      <w:r>
        <w:rPr>
          <w:szCs w:val="24"/>
        </w:rPr>
        <w:t xml:space="preserve"> (L/C Proceeds Escrow), until and unless Seller provides a substitute</w:t>
      </w:r>
      <w:r w:rsidR="003A2CA1">
        <w:rPr>
          <w:szCs w:val="24"/>
        </w:rPr>
        <w:t xml:space="preserve"> </w:t>
      </w:r>
      <w:r>
        <w:rPr>
          <w:szCs w:val="24"/>
        </w:rPr>
        <w:t xml:space="preserve">letter of credit meeting the requirements of this </w:t>
      </w:r>
      <w:r w:rsidRPr="00B5387E">
        <w:rPr>
          <w:szCs w:val="24"/>
          <w:u w:val="single"/>
        </w:rPr>
        <w:t>Article 14</w:t>
      </w:r>
      <w:r>
        <w:rPr>
          <w:szCs w:val="24"/>
        </w:rPr>
        <w:t xml:space="preserve"> (Credit Assurance and Security).  </w:t>
      </w:r>
    </w:p>
    <w:p w14:paraId="57CD2F31"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Pr>
          <w:szCs w:val="24"/>
        </w:rPr>
        <w:t>'</w:t>
      </w:r>
      <w:r>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Pr>
          <w:szCs w:val="24"/>
        </w:rPr>
        <w:t>'</w:t>
      </w:r>
      <w:r>
        <w:rPr>
          <w:szCs w:val="24"/>
        </w:rPr>
        <w:t>s rights to recover such damages or amounts in any other manner.</w:t>
      </w:r>
    </w:p>
    <w:p w14:paraId="698B9097" w14:textId="77777777" w:rsidR="006C4DD6" w:rsidRDefault="00FE6D6F">
      <w:pPr>
        <w:pStyle w:val="Corp1L2"/>
        <w:rPr>
          <w:szCs w:val="24"/>
        </w:rPr>
        <w:sectPr w:rsidR="006C4DD6" w:rsidSect="00350BC4">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w:t>
      </w:r>
      <w:r w:rsidR="00F263DE">
        <w:rPr>
          <w:szCs w:val="24"/>
        </w:rPr>
        <w:t>'</w:t>
      </w:r>
      <w:r>
        <w:rPr>
          <w:szCs w:val="24"/>
        </w:rPr>
        <w:t>s obligations under this Agreement, including but not limited to the obligation to pay any and all amounts owed by Seller to Company under this Agreement, Company shall release the Security Funds to Seller.</w:t>
      </w:r>
    </w:p>
    <w:p w14:paraId="2A36ECA3"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182105C1"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45E67D1A"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65A2CEE" w14:textId="77777777" w:rsidR="005C1A03" w:rsidRDefault="005C1A03">
      <w:pPr>
        <w:pStyle w:val="Corp1L3"/>
        <w:rPr>
          <w:szCs w:val="24"/>
        </w:rPr>
      </w:pPr>
      <w:r>
        <w:rPr>
          <w:szCs w:val="24"/>
        </w:rPr>
        <w:t xml:space="preserve">if at any time subsequent to the Commercial Operations Date, the </w:t>
      </w:r>
      <w:r w:rsidR="005F6CC5">
        <w:rPr>
          <w:szCs w:val="24"/>
        </w:rPr>
        <w:t>Availability Factor</w:t>
      </w:r>
      <w:r>
        <w:rPr>
          <w:szCs w:val="24"/>
        </w:rPr>
        <w:t xml:space="preserve"> </w:t>
      </w:r>
      <w:r w:rsidR="009C6BCE">
        <w:rPr>
          <w:szCs w:val="24"/>
        </w:rPr>
        <w:t xml:space="preserve">is less than </w:t>
      </w:r>
      <w:r w:rsidR="002E2B43">
        <w:rPr>
          <w:b/>
          <w:szCs w:val="24"/>
        </w:rPr>
        <w:t>8</w:t>
      </w:r>
      <w:r w:rsidR="005F6CC5">
        <w:rPr>
          <w:b/>
          <w:szCs w:val="24"/>
        </w:rPr>
        <w:t>4</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3C7A822C" w14:textId="77777777" w:rsidR="005C1A03" w:rsidRDefault="009C6BCE">
      <w:pPr>
        <w:pStyle w:val="Corp1L3"/>
        <w:rPr>
          <w:szCs w:val="24"/>
        </w:rPr>
      </w:pPr>
      <w:r>
        <w:rPr>
          <w:szCs w:val="24"/>
        </w:rPr>
        <w:t xml:space="preserve">if at any time subsequent to the Commercial Operations Date, the </w:t>
      </w:r>
      <w:r w:rsidR="005F6CC5">
        <w:rPr>
          <w:szCs w:val="24"/>
        </w:rPr>
        <w:t>Measured Performance</w:t>
      </w:r>
      <w:r>
        <w:rPr>
          <w:szCs w:val="24"/>
        </w:rPr>
        <w:t xml:space="preserve"> Ratio </w:t>
      </w:r>
      <w:r w:rsidR="00913304">
        <w:rPr>
          <w:szCs w:val="24"/>
        </w:rPr>
        <w:t xml:space="preserve">for each of three consecutive Contract Years </w:t>
      </w:r>
      <w:r w:rsidR="00ED08BF">
        <w:rPr>
          <w:szCs w:val="24"/>
        </w:rPr>
        <w:t>falls below the Tier 2 Bandwidth</w:t>
      </w:r>
      <w:r w:rsidR="00FA6312">
        <w:rPr>
          <w:szCs w:val="24"/>
        </w:rPr>
        <w:t xml:space="preserve"> for such Contract Year</w:t>
      </w:r>
      <w:r>
        <w:rPr>
          <w:szCs w:val="24"/>
        </w:rPr>
        <w:t>;</w:t>
      </w:r>
    </w:p>
    <w:p w14:paraId="42E0B869"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D613E3">
        <w:rPr>
          <w:szCs w:val="24"/>
        </w:rPr>
        <w:t>D</w:t>
      </w:r>
      <w:r w:rsidR="005C1A03">
        <w:rPr>
          <w:szCs w:val="24"/>
        </w:rPr>
        <w:t>ispatch</w:t>
      </w:r>
      <w:r>
        <w:rPr>
          <w:szCs w:val="24"/>
        </w:rPr>
        <w:t xml:space="preserve"> for a period of three hundred sixty-five (365) or more consecutive Days;</w:t>
      </w:r>
    </w:p>
    <w:p w14:paraId="420F7999"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66B8BA2C"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57CB10C9" w14:textId="77777777" w:rsidR="007046BA" w:rsidRDefault="00FE6D6F">
      <w:pPr>
        <w:pStyle w:val="Corp1L3"/>
        <w:rPr>
          <w:szCs w:val="24"/>
        </w:rPr>
      </w:pPr>
      <w:r>
        <w:rPr>
          <w:szCs w:val="24"/>
        </w:rPr>
        <w:t>if at any time during the Term, the Facility Lender declares a default under the Financing Documents</w:t>
      </w:r>
      <w:r w:rsidR="00664B43">
        <w:rPr>
          <w:szCs w:val="24"/>
        </w:rPr>
        <w:t xml:space="preserve"> and </w:t>
      </w:r>
      <w:r w:rsidR="00BB076A">
        <w:rPr>
          <w:szCs w:val="24"/>
        </w:rPr>
        <w:t xml:space="preserve">then </w:t>
      </w:r>
      <w:r w:rsidR="00664B43">
        <w:rPr>
          <w:szCs w:val="24"/>
        </w:rPr>
        <w:t xml:space="preserve">fails to initiate, within sixty (60) Days thereafter, such actions as may be legally necessary (such as </w:t>
      </w:r>
      <w:r w:rsidR="005A7F9A">
        <w:rPr>
          <w:szCs w:val="24"/>
        </w:rPr>
        <w:t xml:space="preserve">foreclosure) to take possession of the Facility and to </w:t>
      </w:r>
      <w:r w:rsidR="00BB076A">
        <w:rPr>
          <w:szCs w:val="24"/>
        </w:rPr>
        <w:t xml:space="preserve">thereafter </w:t>
      </w:r>
      <w:r w:rsidR="005A7F9A">
        <w:rPr>
          <w:szCs w:val="24"/>
        </w:rPr>
        <w:t>diligently prosecute such actions to conclusion</w:t>
      </w:r>
      <w:r>
        <w:rPr>
          <w:szCs w:val="24"/>
        </w:rPr>
        <w:t xml:space="preserve">; or </w:t>
      </w:r>
    </w:p>
    <w:p w14:paraId="244FD0F4" w14:textId="77777777" w:rsidR="007046BA" w:rsidRDefault="00FE6D6F" w:rsidP="005A7F9A">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w:t>
      </w:r>
      <w:r w:rsidR="00F263DE">
        <w:rPr>
          <w:szCs w:val="24"/>
        </w:rPr>
        <w:t>'</w:t>
      </w:r>
      <w:r>
        <w:rPr>
          <w:szCs w:val="24"/>
        </w:rPr>
        <w:t>s written notice of such failure.</w:t>
      </w:r>
    </w:p>
    <w:p w14:paraId="250FE3A1" w14:textId="77777777" w:rsidR="005A7F9A" w:rsidRPr="00F16A5F" w:rsidRDefault="00F16A5F" w:rsidP="005A7F9A">
      <w:pPr>
        <w:pStyle w:val="BodyText"/>
        <w:spacing w:after="240"/>
        <w:ind w:left="1728"/>
        <w:rPr>
          <w:rFonts w:ascii="Courier New" w:hAnsi="Courier New" w:cs="Courier New"/>
          <w:b/>
        </w:rPr>
      </w:pPr>
      <w:r>
        <w:rPr>
          <w:rFonts w:ascii="Courier New" w:hAnsi="Courier New" w:cs="Courier New"/>
          <w:b/>
        </w:rPr>
        <w:t xml:space="preserve">[DRAFTING NOTE FOR MECO: IF PROJECT IS LOCATED AT MECO'S WAENA SITE, PPA IS TO BE CROSS-DEFAULTED TO GROUND LEASE.] </w:t>
      </w:r>
    </w:p>
    <w:p w14:paraId="6D9C59CC"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222DDDCC"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54A2AA28" w14:textId="77777777" w:rsidR="007046BA" w:rsidRDefault="00FE6D6F">
      <w:pPr>
        <w:pStyle w:val="Corp1L3"/>
        <w:rPr>
          <w:szCs w:val="24"/>
        </w:rPr>
      </w:pPr>
      <w:r>
        <w:rPr>
          <w:szCs w:val="24"/>
        </w:rPr>
        <w:t>Any representation or warranty made by such Party herein is false and misleading in any material respect when made;</w:t>
      </w:r>
    </w:p>
    <w:p w14:paraId="7F66B292"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w:t>
      </w:r>
      <w:r w:rsidR="004C4A5B">
        <w:rPr>
          <w:szCs w:val="24"/>
        </w:rPr>
        <w:lastRenderedPageBreak/>
        <w:t xml:space="preserve">liquidation, dissolution or similar relief under any present or future </w:t>
      </w:r>
      <w:r w:rsidR="00480DCB">
        <w:rPr>
          <w:szCs w:val="24"/>
        </w:rPr>
        <w:t>statue, law or regulation, such proceedings shall not have been dismissed; or within ninety (90) days after the appointment of, or taking possession by, any custodian</w:t>
      </w:r>
      <w:r w:rsidR="00EE06BC">
        <w:rPr>
          <w:szCs w:val="24"/>
        </w:rPr>
        <w:t>, trustee, receiver or liquidator o</w:t>
      </w:r>
      <w:r w:rsidR="00ED08BF">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21DD766A"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48147F39"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w:t>
      </w:r>
      <w:r w:rsidR="00F263DE">
        <w:rPr>
          <w:szCs w:val="24"/>
        </w:rPr>
        <w:t>'</w:t>
      </w:r>
      <w:r>
        <w:rPr>
          <w:szCs w:val="24"/>
        </w:rPr>
        <w:t xml:space="preserve">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556188D2"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F50BDA">
        <w:rPr>
          <w:szCs w:val="24"/>
          <w:u w:val="single"/>
        </w:rPr>
        <w:t>a</w:t>
      </w:r>
      <w:r>
        <w:rPr>
          <w:szCs w:val="24"/>
          <w:u w:val="single"/>
        </w:rPr>
        <w:t>)</w:t>
      </w:r>
      <w:r>
        <w:rPr>
          <w:szCs w:val="24"/>
        </w:rPr>
        <w:t xml:space="preserve"> through </w:t>
      </w:r>
      <w:r>
        <w:rPr>
          <w:szCs w:val="24"/>
          <w:u w:val="single"/>
        </w:rPr>
        <w:t>Section 15.2(</w:t>
      </w:r>
      <w:r w:rsidR="00F50BDA">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w:t>
      </w:r>
      <w:r>
        <w:lastRenderedPageBreak/>
        <w:t>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t xml:space="preserve">; </w:t>
      </w:r>
      <w:r w:rsidR="007A5C2A" w:rsidRPr="009F3158">
        <w:rPr>
          <w:u w:val="single"/>
        </w:rPr>
        <w:t>provided</w:t>
      </w:r>
      <w:r w:rsidR="007A5C2A">
        <w:t xml:space="preserve">, </w:t>
      </w:r>
      <w:r w:rsidR="007A5C2A" w:rsidRPr="009F3158">
        <w:rPr>
          <w:u w:val="single"/>
        </w:rPr>
        <w:t>further</w:t>
      </w:r>
      <w:r w:rsidR="007A5C2A">
        <w:t xml:space="preserve">, that if the material breach in question </w:t>
      </w:r>
      <w:r w:rsidR="003340DB">
        <w:t>involves</w:t>
      </w:r>
      <w:r w:rsidR="007A5C2A">
        <w:t xml:space="preserve"> Seller's failure to meet the operational </w:t>
      </w:r>
      <w:r w:rsidR="00E33824">
        <w:t xml:space="preserve">and performance standards set forth in </w:t>
      </w:r>
      <w:r w:rsidR="00E33824">
        <w:rPr>
          <w:u w:val="single"/>
        </w:rPr>
        <w:t>Attachment B</w:t>
      </w:r>
      <w:r w:rsidR="00E33824">
        <w:t xml:space="preserve"> (Seller's Facility), the provisions of </w:t>
      </w:r>
      <w:r w:rsidR="00E33824">
        <w:rPr>
          <w:u w:val="single"/>
        </w:rPr>
        <w:t>Section 1(j)</w:t>
      </w:r>
      <w:r w:rsidR="00E33824">
        <w:t xml:space="preserve"> (Demonstration of Facility) for consultant's study and </w:t>
      </w:r>
      <w:r w:rsidR="009F3158">
        <w:t>S</w:t>
      </w:r>
      <w:r w:rsidR="00E33824">
        <w:t xml:space="preserve">eller implementation </w:t>
      </w:r>
      <w:r w:rsidR="009F3158">
        <w:t>of such study's recommendation</w:t>
      </w:r>
      <w:r w:rsidR="000B3DED">
        <w:t xml:space="preserve"> </w:t>
      </w:r>
      <w:r w:rsidR="00E33824">
        <w:t>shall apply in lieu of the extended cure period provided under the preceding provis</w:t>
      </w:r>
      <w:r w:rsidR="000B3DED">
        <w:t>o</w:t>
      </w:r>
      <w:r>
        <w:t>.</w:t>
      </w:r>
    </w:p>
    <w:p w14:paraId="19CAB556"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109B5DF1"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336F94C8"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5AAB9944" w14:textId="77777777" w:rsidR="007046BA" w:rsidRDefault="00FE6D6F">
      <w:pPr>
        <w:pStyle w:val="Corp1L2"/>
        <w:rPr>
          <w:szCs w:val="24"/>
        </w:rPr>
      </w:pPr>
      <w:r>
        <w:rPr>
          <w:szCs w:val="24"/>
          <w:u w:val="single"/>
        </w:rPr>
        <w:lastRenderedPageBreak/>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F50BDA">
        <w:rPr>
          <w:szCs w:val="24"/>
        </w:rPr>
        <w:t xml:space="preserve">; Forward Contract </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0F431E">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F50BDA">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1175FA">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0423B307"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B315DF">
        <w:rPr>
          <w:szCs w:val="24"/>
        </w:rPr>
        <w:t xml:space="preserve">(Events of Default) </w:t>
      </w:r>
      <w:r>
        <w:rPr>
          <w:szCs w:val="24"/>
        </w:rPr>
        <w:t xml:space="preserve">in lieu of this </w:t>
      </w:r>
      <w:r>
        <w:rPr>
          <w:szCs w:val="24"/>
          <w:u w:val="single"/>
        </w:rPr>
        <w:t>Article 15</w:t>
      </w:r>
      <w:r>
        <w:rPr>
          <w:szCs w:val="24"/>
        </w:rPr>
        <w:t xml:space="preserve"> (Events of Default).</w:t>
      </w:r>
    </w:p>
    <w:p w14:paraId="6897C78B" w14:textId="77777777" w:rsidR="007046BA" w:rsidRDefault="00FE6D6F">
      <w:pPr>
        <w:pStyle w:val="Corp1L2"/>
        <w:rPr>
          <w:szCs w:val="24"/>
        </w:rPr>
      </w:pPr>
      <w:r>
        <w:rPr>
          <w:szCs w:val="24"/>
          <w:u w:val="single"/>
        </w:rPr>
        <w:t xml:space="preserve">Guaranteed </w:t>
      </w:r>
      <w:r w:rsidR="00373321">
        <w:rPr>
          <w:szCs w:val="24"/>
          <w:u w:val="single"/>
        </w:rPr>
        <w:t>Project Milestones</w:t>
      </w:r>
      <w:r>
        <w:rPr>
          <w:szCs w:val="24"/>
          <w:u w:val="single"/>
        </w:rPr>
        <w:t xml:space="preserve"> </w:t>
      </w:r>
      <w:r w:rsidR="00CF531A">
        <w:rPr>
          <w:szCs w:val="24"/>
          <w:u w:val="single"/>
        </w:rPr>
        <w:t>Including</w:t>
      </w:r>
      <w:r>
        <w:rPr>
          <w:szCs w:val="24"/>
          <w:u w:val="single"/>
        </w:rPr>
        <w:t xml:space="preserve"> Guaranteed Commercial Operations Date</w:t>
      </w:r>
      <w:r>
        <w:rPr>
          <w:szCs w:val="24"/>
        </w:rPr>
        <w:t xml:space="preserve">.  Notwithstanding any other </w:t>
      </w:r>
      <w:r>
        <w:rPr>
          <w:szCs w:val="24"/>
        </w:rPr>
        <w:lastRenderedPageBreak/>
        <w:t xml:space="preserve">provision of this </w:t>
      </w:r>
      <w:r>
        <w:rPr>
          <w:szCs w:val="24"/>
          <w:u w:val="single"/>
        </w:rPr>
        <w:t>Article 15</w:t>
      </w:r>
      <w:r>
        <w:rPr>
          <w:szCs w:val="24"/>
        </w:rPr>
        <w:t xml:space="preserve"> (Events of Default) to the contrary, any failure of Seller to achieve any of the </w:t>
      </w:r>
      <w:r w:rsidR="00373321">
        <w:rPr>
          <w:szCs w:val="24"/>
        </w:rPr>
        <w:t>Guaranteed Project</w:t>
      </w:r>
      <w:r>
        <w:rPr>
          <w:szCs w:val="24"/>
        </w:rPr>
        <w:t xml:space="preserve"> Milestones by the applicable Guaranteed </w:t>
      </w:r>
      <w:r w:rsidR="00837F78">
        <w:rPr>
          <w:szCs w:val="24"/>
        </w:rPr>
        <w:t>Project Milestone</w:t>
      </w:r>
      <w:r w:rsidR="00F10E93">
        <w:rPr>
          <w:szCs w:val="24"/>
        </w:rPr>
        <w:t xml:space="preserve"> Date,</w:t>
      </w:r>
      <w:r w:rsidR="00837F78">
        <w:rPr>
          <w:szCs w:val="24"/>
        </w:rPr>
        <w:t xml:space="preserve"> including</w:t>
      </w:r>
      <w:r>
        <w:rPr>
          <w:szCs w:val="24"/>
        </w:rPr>
        <w:t xml:space="preserve"> Commercial Operations by the Guaranteed Commercial Operations Date</w:t>
      </w:r>
      <w:r w:rsidR="00837F78">
        <w:rPr>
          <w:szCs w:val="24"/>
        </w:rPr>
        <w:t>,</w:t>
      </w:r>
      <w:r>
        <w:rPr>
          <w:szCs w:val="24"/>
        </w:rPr>
        <w:t xml:space="preserve"> shall be governed by </w:t>
      </w:r>
      <w:r>
        <w:rPr>
          <w:szCs w:val="24"/>
          <w:u w:val="single"/>
        </w:rPr>
        <w:t>Article 13</w:t>
      </w:r>
      <w:r>
        <w:rPr>
          <w:szCs w:val="24"/>
        </w:rPr>
        <w:t xml:space="preserve"> (</w:t>
      </w:r>
      <w:r w:rsidR="00837F78">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7383C8D0" w14:textId="77777777" w:rsidR="006C4DD6" w:rsidRDefault="00FE6D6F">
      <w:pPr>
        <w:pStyle w:val="Corp1L2"/>
        <w:rPr>
          <w:szCs w:val="24"/>
        </w:rPr>
        <w:sectPr w:rsidR="006C4DD6" w:rsidSect="00350BC4">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Seller acknowledges that Company is a public utility and is relying upon Seller</w:t>
      </w:r>
      <w:r w:rsidR="00F263DE">
        <w:rPr>
          <w:szCs w:val="24"/>
        </w:rPr>
        <w:t>'</w:t>
      </w:r>
      <w:r>
        <w:rPr>
          <w:szCs w:val="24"/>
        </w:rPr>
        <w:t xml:space="preserve">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1175FA">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1175FA">
        <w:rPr>
          <w:szCs w:val="24"/>
        </w:rPr>
        <w:t>; Forward Contract</w:t>
      </w:r>
      <w:r>
        <w:rPr>
          <w:szCs w:val="24"/>
        </w:rPr>
        <w:t>) shall not limit or otherwise affect Company</w:t>
      </w:r>
      <w:r w:rsidR="00F263DE">
        <w:rPr>
          <w:szCs w:val="24"/>
        </w:rPr>
        <w:t>'</w:t>
      </w:r>
      <w:r>
        <w:rPr>
          <w:szCs w:val="24"/>
        </w:rPr>
        <w:t>s right to seek specific performance injunctions or other available equitable remedies for Seller</w:t>
      </w:r>
      <w:r w:rsidR="00F263DE">
        <w:rPr>
          <w:szCs w:val="24"/>
        </w:rPr>
        <w:t>'</w:t>
      </w:r>
      <w:r>
        <w:rPr>
          <w:szCs w:val="24"/>
        </w:rPr>
        <w:t xml:space="preserve">s failure to perform any of its obligations under this Agreement, irrespective of whether such failure constitutes an Event of Default. </w:t>
      </w:r>
    </w:p>
    <w:p w14:paraId="21BBC648"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3BB26F3B"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4761F151"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7383D3"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5F1DF6">
        <w:rPr>
          <w:szCs w:val="24"/>
        </w:rPr>
        <w:t>; Forward Contract</w:t>
      </w:r>
      <w:r>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Pr>
          <w:szCs w:val="24"/>
        </w:rPr>
        <w:t>'</w:t>
      </w:r>
      <w:r>
        <w:rPr>
          <w:szCs w:val="24"/>
        </w:rPr>
        <w:t>s losses arising out of the termination of this Agreement.  The Termination Damages are not intended to limit Company</w:t>
      </w:r>
      <w:r w:rsidR="00F263DE">
        <w:rPr>
          <w:szCs w:val="24"/>
        </w:rPr>
        <w:t>'</w:t>
      </w:r>
      <w:r>
        <w:rPr>
          <w:szCs w:val="24"/>
        </w:rPr>
        <w:t>s rights or remedies, or Seller</w:t>
      </w:r>
      <w:r w:rsidR="00F263DE">
        <w:rPr>
          <w:szCs w:val="24"/>
        </w:rPr>
        <w:t>'</w:t>
      </w:r>
      <w:r>
        <w:rPr>
          <w:szCs w:val="24"/>
        </w:rPr>
        <w:t>s liabilities or duties, with respect to losses arising independent of the termination of this Agreement, including, without limitation, Company</w:t>
      </w:r>
      <w:r w:rsidR="00F263DE">
        <w:rPr>
          <w:szCs w:val="24"/>
        </w:rPr>
        <w:t>'</w:t>
      </w:r>
      <w:r>
        <w:rPr>
          <w:szCs w:val="24"/>
        </w:rPr>
        <w:t xml:space="preserve">s right to recover under </w:t>
      </w:r>
      <w:r>
        <w:rPr>
          <w:szCs w:val="24"/>
          <w:u w:val="single"/>
        </w:rPr>
        <w:t>Section 17.1</w:t>
      </w:r>
      <w:r>
        <w:rPr>
          <w:szCs w:val="24"/>
        </w:rPr>
        <w:t xml:space="preserve"> (Indemnification of Company). </w:t>
      </w:r>
    </w:p>
    <w:p w14:paraId="1ECE3B9B" w14:textId="77777777" w:rsidR="006C4DD6" w:rsidRDefault="00FE6D6F">
      <w:pPr>
        <w:pStyle w:val="Corp1L2"/>
        <w:rPr>
          <w:szCs w:val="24"/>
        </w:rPr>
        <w:sectPr w:rsidR="006C4DD6" w:rsidSect="00350BC4">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916EC0">
        <w:rPr>
          <w:szCs w:val="24"/>
        </w:rPr>
        <w:t xml:space="preserve">, (iii) the liability of either Party </w:t>
      </w:r>
      <w:r w:rsidR="00916EC0">
        <w:rPr>
          <w:szCs w:val="24"/>
        </w:rPr>
        <w:lastRenderedPageBreak/>
        <w:t>for direct damages for breach of this Agreement as and to the extent such damages have not been liquidated</w:t>
      </w:r>
      <w:r w:rsidR="00CC74B1">
        <w:rPr>
          <w:szCs w:val="24"/>
        </w:rPr>
        <w:t xml:space="preserve"> as set forth in this Agreement</w:t>
      </w:r>
      <w:r>
        <w:rPr>
          <w:szCs w:val="24"/>
        </w:rPr>
        <w:t xml:space="preserve"> or (i</w:t>
      </w:r>
      <w:r w:rsidR="00916EC0">
        <w:rPr>
          <w:szCs w:val="24"/>
        </w:rPr>
        <w:t>v</w:t>
      </w:r>
      <w:r>
        <w:rPr>
          <w:szCs w:val="24"/>
        </w:rPr>
        <w:t>) the liability of either Party for gross negligence or intentional misconduct.</w:t>
      </w:r>
    </w:p>
    <w:p w14:paraId="68D16998"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44CCE694" w14:textId="77777777" w:rsidR="007046BA" w:rsidRDefault="00FE6D6F">
      <w:pPr>
        <w:pStyle w:val="Corp1L2"/>
        <w:rPr>
          <w:szCs w:val="24"/>
        </w:rPr>
      </w:pPr>
      <w:r>
        <w:rPr>
          <w:szCs w:val="24"/>
          <w:u w:val="single"/>
        </w:rPr>
        <w:t>Indemnification of Company</w:t>
      </w:r>
      <w:r>
        <w:rPr>
          <w:szCs w:val="24"/>
        </w:rPr>
        <w:t>.</w:t>
      </w:r>
    </w:p>
    <w:p w14:paraId="03B686FF"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Pr>
          <w:szCs w:val="24"/>
        </w:rPr>
        <w:t>'</w:t>
      </w:r>
      <w:r>
        <w:rPr>
          <w:szCs w:val="24"/>
        </w:rPr>
        <w:t>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0C65A634"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32A5C9E5"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1D3F2817" w14:textId="77777777" w:rsidR="007046BA" w:rsidRDefault="00FE6D6F">
      <w:pPr>
        <w:pStyle w:val="Corp1L3"/>
        <w:rPr>
          <w:szCs w:val="24"/>
        </w:rPr>
      </w:pPr>
      <w:r>
        <w:rPr>
          <w:szCs w:val="24"/>
          <w:u w:val="single"/>
        </w:rPr>
        <w:t>Indemnification Procedures</w:t>
      </w:r>
      <w:r>
        <w:rPr>
          <w:szCs w:val="24"/>
        </w:rPr>
        <w:t>.</w:t>
      </w:r>
    </w:p>
    <w:p w14:paraId="1AF1C24A"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or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47B752BF"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B315D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5EEE3643"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3A4901D"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0B399855" w14:textId="77777777" w:rsidR="007046BA" w:rsidRDefault="00FE6D6F">
      <w:pPr>
        <w:pStyle w:val="Corp1L2"/>
        <w:keepNext/>
        <w:keepLines/>
        <w:rPr>
          <w:szCs w:val="24"/>
        </w:rPr>
      </w:pPr>
      <w:r>
        <w:rPr>
          <w:szCs w:val="24"/>
          <w:u w:val="single"/>
        </w:rPr>
        <w:t>Indemnification of Seller</w:t>
      </w:r>
      <w:r>
        <w:rPr>
          <w:szCs w:val="24"/>
        </w:rPr>
        <w:t>.</w:t>
      </w:r>
    </w:p>
    <w:p w14:paraId="3B95A8A8"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7773FC36" w14:textId="77777777" w:rsidR="007046BA" w:rsidRDefault="00FE6D6F" w:rsidP="00D613E3">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379F92E3" w14:textId="77777777" w:rsidR="007046BA" w:rsidRDefault="00FE6D6F" w:rsidP="00D613E3">
      <w:pPr>
        <w:pStyle w:val="BodyText"/>
        <w:tabs>
          <w:tab w:val="left" w:pos="1620"/>
        </w:tabs>
        <w:ind w:left="994"/>
        <w:rPr>
          <w:rFonts w:ascii="Courier New" w:hAnsi="Courier New" w:cs="Courier New"/>
          <w:szCs w:val="24"/>
        </w:rPr>
      </w:pPr>
      <w:r>
        <w:rPr>
          <w:rFonts w:ascii="Courier New" w:hAnsi="Courier New" w:cs="Courier New"/>
          <w:szCs w:val="24"/>
        </w:rPr>
        <w:t>(</w:t>
      </w:r>
      <w:r w:rsidR="00D613E3">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7FD2DE43"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57A59B56"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B315D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07451AC5"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243ADEB" w14:textId="77777777" w:rsidR="006C4DD6" w:rsidRDefault="00FE6D6F">
      <w:pPr>
        <w:pStyle w:val="Corp1L4"/>
        <w:tabs>
          <w:tab w:val="num" w:pos="2160"/>
        </w:tabs>
        <w:ind w:left="2160" w:hanging="684"/>
        <w:rPr>
          <w:szCs w:val="24"/>
        </w:rPr>
        <w:sectPr w:rsidR="006C4DD6" w:rsidSect="00350BC4">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1973D9F4"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0C7D275B"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w:t>
      </w:r>
      <w:r w:rsidR="00F263DE">
        <w:rPr>
          <w:szCs w:val="24"/>
        </w:rPr>
        <w:t>'</w:t>
      </w:r>
      <w:r>
        <w:rPr>
          <w:szCs w:val="24"/>
        </w:rPr>
        <w:t xml:space="preserve">s indemnity and other obligations shall not be limited by the foregoing insurance requirements.  Any deductible shall be the responsibility of Seller.  </w:t>
      </w:r>
    </w:p>
    <w:p w14:paraId="385B8D00"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B315DF">
        <w:rPr>
          <w:szCs w:val="24"/>
        </w:rPr>
        <w:t>f</w:t>
      </w:r>
      <w:r>
        <w:rPr>
          <w:szCs w:val="24"/>
        </w:rPr>
        <w:t xml:space="preserve"> subrogation which Seller or its insurers may have against Company, Company</w:t>
      </w:r>
      <w:r w:rsidR="00F263DE">
        <w:rPr>
          <w:szCs w:val="24"/>
        </w:rPr>
        <w:t>'</w:t>
      </w:r>
      <w:r>
        <w:rPr>
          <w:szCs w:val="24"/>
        </w:rPr>
        <w:t>s agents, or Company</w:t>
      </w:r>
      <w:r w:rsidR="00F263DE">
        <w:rPr>
          <w:szCs w:val="24"/>
        </w:rPr>
        <w:t>'</w:t>
      </w:r>
      <w:r>
        <w:rPr>
          <w:szCs w:val="24"/>
        </w:rPr>
        <w:t>s employees.</w:t>
      </w:r>
    </w:p>
    <w:p w14:paraId="2B3D02A8"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w:t>
      </w:r>
      <w:r w:rsidR="00F263DE">
        <w:rPr>
          <w:szCs w:val="24"/>
        </w:rPr>
        <w:t>'</w:t>
      </w:r>
      <w:r>
        <w:rPr>
          <w:szCs w:val="24"/>
        </w:rPr>
        <w:t xml:space="preserve">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5E9BAFB6"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Pr>
          <w:szCs w:val="24"/>
        </w:rPr>
        <w:t>'</w:t>
      </w:r>
      <w:r>
        <w:rPr>
          <w:szCs w:val="24"/>
        </w:rPr>
        <w:t>s reasonable request, shall make available to Company for its inspection at Seller</w:t>
      </w:r>
      <w:r w:rsidR="00F263DE">
        <w:rPr>
          <w:szCs w:val="24"/>
        </w:rPr>
        <w:t>'</w:t>
      </w:r>
      <w:r>
        <w:rPr>
          <w:szCs w:val="24"/>
        </w:rPr>
        <w:t xml:space="preserve">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3315ED">
        <w:rPr>
          <w:szCs w:val="24"/>
        </w:rPr>
        <w:t xml:space="preserve">  Receipt of any evidence if insurance showing less coverage than requested is not a waiver of Seller's obligations to fulfill the requirements.</w:t>
      </w:r>
    </w:p>
    <w:p w14:paraId="15B0BA4D"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37E7E601" w14:textId="77777777" w:rsidR="007046BA" w:rsidRDefault="00FE6D6F">
      <w:pPr>
        <w:pStyle w:val="Corp1L2"/>
        <w:rPr>
          <w:szCs w:val="24"/>
        </w:rPr>
      </w:pPr>
      <w:r>
        <w:rPr>
          <w:szCs w:val="24"/>
          <w:u w:val="single"/>
        </w:rPr>
        <w:t xml:space="preserve">Application of Proceeds </w:t>
      </w:r>
      <w:r w:rsidR="003315ED">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566F7985"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w:t>
      </w:r>
      <w:r w:rsidR="00F263DE">
        <w:rPr>
          <w:szCs w:val="24"/>
        </w:rPr>
        <w:t>'</w:t>
      </w:r>
      <w:r>
        <w:rPr>
          <w:szCs w:val="24"/>
        </w:rPr>
        <w:t>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D95D643"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w:t>
      </w:r>
      <w:r w:rsidR="00F263DE">
        <w:rPr>
          <w:szCs w:val="24"/>
        </w:rPr>
        <w:t>'</w:t>
      </w:r>
      <w:r>
        <w:rPr>
          <w:szCs w:val="24"/>
        </w:rPr>
        <w:t>s liability under the indemnities granted to Company in this Agreement.</w:t>
      </w:r>
    </w:p>
    <w:p w14:paraId="48496DE1" w14:textId="77777777" w:rsidR="007046BA" w:rsidRDefault="00FE6D6F">
      <w:pPr>
        <w:pStyle w:val="Corp1L2"/>
        <w:rPr>
          <w:szCs w:val="24"/>
        </w:rPr>
      </w:pPr>
      <w:r>
        <w:rPr>
          <w:szCs w:val="24"/>
          <w:u w:val="single"/>
        </w:rPr>
        <w:t>General Insurance Requirements</w:t>
      </w:r>
      <w:r>
        <w:rPr>
          <w:szCs w:val="24"/>
        </w:rPr>
        <w:t>.</w:t>
      </w:r>
    </w:p>
    <w:p w14:paraId="44092AA7" w14:textId="77777777" w:rsidR="007046BA" w:rsidRDefault="00FE6D6F">
      <w:pPr>
        <w:pStyle w:val="Corp1L3"/>
        <w:rPr>
          <w:szCs w:val="24"/>
        </w:rPr>
      </w:pPr>
      <w:r>
        <w:rPr>
          <w:szCs w:val="24"/>
        </w:rPr>
        <w:lastRenderedPageBreak/>
        <w:t xml:space="preserve">Each policy shall </w:t>
      </w:r>
      <w:r w:rsidR="003315ED">
        <w:rPr>
          <w:szCs w:val="24"/>
        </w:rPr>
        <w:t>be</w:t>
      </w:r>
      <w:r>
        <w:rPr>
          <w:szCs w:val="24"/>
        </w:rPr>
        <w:t xml:space="preserve"> specifically </w:t>
      </w:r>
      <w:r w:rsidR="002560F8">
        <w:rPr>
          <w:szCs w:val="24"/>
        </w:rPr>
        <w:t xml:space="preserve">endorsed by blanket or otherwise to </w:t>
      </w:r>
      <w:r>
        <w:rPr>
          <w:szCs w:val="24"/>
        </w:rPr>
        <w:t xml:space="preserve">provide </w:t>
      </w:r>
      <w:r w:rsidR="002560F8">
        <w:rPr>
          <w:szCs w:val="24"/>
        </w:rPr>
        <w:t xml:space="preserve">that Seller's insurance is </w:t>
      </w:r>
      <w:r>
        <w:rPr>
          <w:szCs w:val="24"/>
        </w:rPr>
        <w:t>primary</w:t>
      </w:r>
      <w:r w:rsidR="00B315DF">
        <w:rPr>
          <w:szCs w:val="24"/>
        </w:rPr>
        <w:t xml:space="preserve">. </w:t>
      </w:r>
      <w:r>
        <w:rPr>
          <w:szCs w:val="24"/>
        </w:rPr>
        <w:t xml:space="preserve"> </w:t>
      </w:r>
      <w:r w:rsidR="002560F8">
        <w:rPr>
          <w:szCs w:val="24"/>
        </w:rPr>
        <w:t>Any other insurance carried by Company will be excess only and not contribute with this insurance.</w:t>
      </w:r>
    </w:p>
    <w:p w14:paraId="2EB6214F" w14:textId="77777777" w:rsidR="007046BA" w:rsidRDefault="00FE6D6F">
      <w:pPr>
        <w:pStyle w:val="Corp1L3"/>
        <w:rPr>
          <w:szCs w:val="24"/>
        </w:rPr>
      </w:pPr>
      <w:r>
        <w:rPr>
          <w:szCs w:val="24"/>
        </w:rPr>
        <w:t>Each policy is to be written by an insurer with a rating by A.M. Best Company, Inc. of "A-VII" or better.</w:t>
      </w:r>
    </w:p>
    <w:p w14:paraId="0BE40479" w14:textId="77777777" w:rsidR="006C4DD6" w:rsidRDefault="00FE6D6F">
      <w:pPr>
        <w:pStyle w:val="Corp1L3"/>
        <w:rPr>
          <w:szCs w:val="24"/>
        </w:rPr>
        <w:sectPr w:rsidR="006C4DD6" w:rsidSect="00350BC4">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458C514D"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3317CB6B"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w:t>
      </w:r>
      <w:r w:rsidR="00F263DE">
        <w:rPr>
          <w:szCs w:val="24"/>
        </w:rPr>
        <w:t>'</w:t>
      </w:r>
      <w:r>
        <w:rPr>
          <w:szCs w:val="24"/>
        </w:rPr>
        <w:t xml:space="preserve">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32E3968C" w14:textId="77777777" w:rsidR="007046BA" w:rsidRDefault="00FE6D6F">
      <w:pPr>
        <w:pStyle w:val="Corp1L2"/>
        <w:rPr>
          <w:szCs w:val="24"/>
        </w:rPr>
      </w:pPr>
      <w:r>
        <w:rPr>
          <w:szCs w:val="24"/>
          <w:u w:val="single"/>
        </w:rPr>
        <w:t>Assignment by Seller</w:t>
      </w:r>
      <w:r>
        <w:rPr>
          <w:szCs w:val="24"/>
        </w:rPr>
        <w:t xml:space="preserve">.  </w:t>
      </w:r>
      <w:r w:rsidR="00F4425C">
        <w:rPr>
          <w:szCs w:val="24"/>
        </w:rPr>
        <w:t xml:space="preserve">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 provided that Seller shall have the right, without the consent of Company to assign its interest in this Agreement to a wholly-owned subsidiary or to an affiliated company under common control with </w:t>
      </w:r>
      <w:r w:rsidR="00F4425C">
        <w:rPr>
          <w:szCs w:val="24"/>
          <w:u w:val="single"/>
        </w:rPr>
        <w:tab/>
      </w:r>
      <w:r w:rsidR="00F4425C">
        <w:rPr>
          <w:szCs w:val="24"/>
          <w:u w:val="single"/>
        </w:rPr>
        <w:tab/>
      </w:r>
      <w:r w:rsidR="00F4425C">
        <w:rPr>
          <w:szCs w:val="24"/>
          <w:u w:val="single"/>
        </w:rPr>
        <w:tab/>
      </w:r>
      <w:r w:rsidR="00F4425C">
        <w:rPr>
          <w:szCs w:val="24"/>
          <w:u w:val="single"/>
        </w:rPr>
        <w:tab/>
      </w:r>
      <w:r w:rsidR="00F4425C">
        <w:rPr>
          <w:szCs w:val="24"/>
        </w:rPr>
        <w:t>, provided that such assignment does not impair the ability of Seller to perform its obligations under this Agreement.</w:t>
      </w:r>
      <w:r>
        <w:rPr>
          <w:szCs w:val="24"/>
        </w:rPr>
        <w:t xml:space="preserve">  </w:t>
      </w:r>
    </w:p>
    <w:p w14:paraId="6013480F" w14:textId="77777777" w:rsidR="007046BA" w:rsidRDefault="00FE6D6F">
      <w:pPr>
        <w:pStyle w:val="Corp1L2"/>
        <w:rPr>
          <w:szCs w:val="24"/>
        </w:rPr>
      </w:pPr>
      <w:r>
        <w:rPr>
          <w:szCs w:val="24"/>
          <w:u w:val="single"/>
        </w:rPr>
        <w:t>Company</w:t>
      </w:r>
      <w:r w:rsidR="00F263DE">
        <w:rPr>
          <w:szCs w:val="24"/>
          <w:u w:val="single"/>
        </w:rPr>
        <w:t>'</w:t>
      </w:r>
      <w:r>
        <w:rPr>
          <w:szCs w:val="24"/>
          <w:u w:val="single"/>
        </w:rPr>
        <w:t>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w:t>
      </w:r>
      <w:r w:rsidR="00F263DE">
        <w:rPr>
          <w:szCs w:val="24"/>
        </w:rPr>
        <w:t>'</w:t>
      </w:r>
      <w:r>
        <w:rPr>
          <w:szCs w:val="24"/>
        </w:rPr>
        <w:t xml:space="preserve"> fees of outside counsel) in responding to such request are paid by Seller: (i) execute such </w:t>
      </w:r>
      <w:r w:rsidR="006048CF">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w:t>
      </w:r>
      <w:r w:rsidR="00F263DE">
        <w:rPr>
          <w:szCs w:val="24"/>
        </w:rPr>
        <w:t>'</w:t>
      </w:r>
      <w:r>
        <w:rPr>
          <w:szCs w:val="24"/>
        </w:rPr>
        <w:t>s obligations under this Agreement; and (ii) provide a legal opinion as to the due authorization of such Company acknowledgment.</w:t>
      </w:r>
    </w:p>
    <w:p w14:paraId="5EC04110"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reasonably satisfactory to Company which contain the following provisions for Company</w:t>
      </w:r>
      <w:r w:rsidR="00F263DE">
        <w:rPr>
          <w:szCs w:val="24"/>
        </w:rPr>
        <w:t>'</w:t>
      </w:r>
      <w:r>
        <w:rPr>
          <w:szCs w:val="24"/>
        </w:rPr>
        <w:t xml:space="preserve">s benefit: </w:t>
      </w:r>
    </w:p>
    <w:p w14:paraId="108CE5F2" w14:textId="77777777" w:rsidR="007046BA" w:rsidRDefault="00FE6D6F">
      <w:pPr>
        <w:pStyle w:val="Corp1L3"/>
        <w:rPr>
          <w:szCs w:val="24"/>
        </w:rPr>
      </w:pPr>
      <w:r>
        <w:rPr>
          <w:szCs w:val="24"/>
        </w:rPr>
        <w:t>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w:t>
      </w:r>
      <w:r w:rsidR="00F263DE">
        <w:rPr>
          <w:szCs w:val="24"/>
        </w:rPr>
        <w:t>'</w:t>
      </w:r>
      <w:r>
        <w:rPr>
          <w:szCs w:val="24"/>
        </w:rPr>
        <w:t xml:space="preserve">s rights under this Agreement, including without limitation its rights to </w:t>
      </w:r>
      <w:r w:rsidR="00F5431A">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085E344F"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21096170" w14:textId="77777777" w:rsidR="007046BA" w:rsidRDefault="00FE6D6F">
      <w:pPr>
        <w:pStyle w:val="Corp1L3"/>
        <w:rPr>
          <w:szCs w:val="24"/>
        </w:rPr>
      </w:pPr>
      <w:r>
        <w:rPr>
          <w:szCs w:val="24"/>
        </w:rPr>
        <w:t>Each Facility Lender shall agree that in the event of default by Seller under any Financing Documents, Company shall have the option in Company</w:t>
      </w:r>
      <w:r w:rsidR="00F263DE">
        <w:rPr>
          <w:szCs w:val="24"/>
        </w:rPr>
        <w:t>'</w:t>
      </w:r>
      <w:r>
        <w:rPr>
          <w:szCs w:val="24"/>
        </w:rPr>
        <w:t>s sole discretion to (i) cure Seller</w:t>
      </w:r>
      <w:r w:rsidR="00F263DE">
        <w:rPr>
          <w:szCs w:val="24"/>
        </w:rPr>
        <w:t>'</w:t>
      </w:r>
      <w:r>
        <w:rPr>
          <w:szCs w:val="24"/>
        </w:rPr>
        <w:t>s default without assuming Seller</w:t>
      </w:r>
      <w:r w:rsidR="00F263DE">
        <w:rPr>
          <w:szCs w:val="24"/>
        </w:rPr>
        <w:t>'</w:t>
      </w:r>
      <w:r>
        <w:rPr>
          <w:szCs w:val="24"/>
        </w:rPr>
        <w:t>s obligations under the Financing Documents</w:t>
      </w:r>
      <w:r w:rsidR="009A6AD6">
        <w:rPr>
          <w:szCs w:val="24"/>
        </w:rPr>
        <w:t>;</w:t>
      </w:r>
      <w:r w:rsidR="00FA3F32">
        <w:rPr>
          <w:szCs w:val="24"/>
        </w:rPr>
        <w:t xml:space="preserve"> </w:t>
      </w:r>
      <w:r w:rsidR="009A6AD6">
        <w:rPr>
          <w:szCs w:val="24"/>
        </w:rPr>
        <w:t>or</w:t>
      </w:r>
      <w:r>
        <w:rPr>
          <w:szCs w:val="24"/>
        </w:rPr>
        <w:t xml:space="preserve"> (ii) cure Seller</w:t>
      </w:r>
      <w:r w:rsidR="00F263DE">
        <w:rPr>
          <w:szCs w:val="24"/>
        </w:rPr>
        <w:t>'</w:t>
      </w:r>
      <w:r>
        <w:rPr>
          <w:szCs w:val="24"/>
        </w:rPr>
        <w:t>s default and directly or by an affiliate assume Seller</w:t>
      </w:r>
      <w:r w:rsidR="00F263DE">
        <w:rPr>
          <w:szCs w:val="24"/>
        </w:rPr>
        <w:t>'</w:t>
      </w:r>
      <w:r>
        <w:rPr>
          <w:szCs w:val="24"/>
        </w:rPr>
        <w:t>s obligations under the Financing Documents.</w:t>
      </w:r>
    </w:p>
    <w:p w14:paraId="7FEBDC00"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w:t>
      </w:r>
      <w:r w:rsidR="00F263DE">
        <w:rPr>
          <w:szCs w:val="24"/>
        </w:rPr>
        <w:t>'</w:t>
      </w:r>
      <w:r>
        <w:rPr>
          <w:szCs w:val="24"/>
        </w:rPr>
        <w:t>s review and consent, which shall not be unreasonably withheld or delayed.</w:t>
      </w:r>
    </w:p>
    <w:p w14:paraId="1663F5CC" w14:textId="77777777" w:rsidR="007046BA" w:rsidRDefault="00FE6D6F">
      <w:pPr>
        <w:pStyle w:val="Corp1L2"/>
        <w:rPr>
          <w:szCs w:val="24"/>
        </w:rPr>
      </w:pPr>
      <w:r>
        <w:rPr>
          <w:szCs w:val="24"/>
          <w:u w:val="single"/>
        </w:rPr>
        <w:t>Reimbursement of Company Costs</w:t>
      </w:r>
      <w:r>
        <w:rPr>
          <w:szCs w:val="24"/>
        </w:rPr>
        <w:t>. Seller shall reimburse Company for costs and expenses incurred by Company (including reasonable attorneys</w:t>
      </w:r>
      <w:r w:rsidR="00F263DE">
        <w:rPr>
          <w:szCs w:val="24"/>
        </w:rPr>
        <w:t>'</w:t>
      </w:r>
      <w:r>
        <w:rPr>
          <w:szCs w:val="24"/>
        </w:rPr>
        <w:t xml:space="preserve"> fees of outside counsel) in responding to Facility Lender</w:t>
      </w:r>
      <w:r w:rsidR="00F263DE">
        <w:rPr>
          <w:szCs w:val="24"/>
        </w:rPr>
        <w:t>'</w:t>
      </w:r>
      <w:r>
        <w:rPr>
          <w:szCs w:val="24"/>
        </w:rPr>
        <w:t xml:space="preserve">s requests or as a result of any event of default by Seller under the Financing Documents, including but not limited to any attempt to cure such event of default undertaken by Company as provided in </w:t>
      </w:r>
      <w:r>
        <w:rPr>
          <w:szCs w:val="24"/>
          <w:u w:val="single"/>
        </w:rPr>
        <w:t>Section 19.4(</w:t>
      </w:r>
      <w:r w:rsidR="00B315DF">
        <w:rPr>
          <w:szCs w:val="24"/>
          <w:u w:val="single"/>
        </w:rPr>
        <w:t>b</w:t>
      </w:r>
      <w:r>
        <w:rPr>
          <w:szCs w:val="24"/>
          <w:u w:val="single"/>
        </w:rPr>
        <w:t>)</w:t>
      </w:r>
      <w:r>
        <w:rPr>
          <w:szCs w:val="24"/>
        </w:rPr>
        <w:t xml:space="preserve"> and </w:t>
      </w:r>
      <w:r>
        <w:rPr>
          <w:szCs w:val="24"/>
          <w:u w:val="single"/>
        </w:rPr>
        <w:t>Section 19.4(</w:t>
      </w:r>
      <w:r w:rsidR="00B315DF">
        <w:rPr>
          <w:szCs w:val="24"/>
          <w:u w:val="single"/>
        </w:rPr>
        <w:t>c</w:t>
      </w:r>
      <w:r>
        <w:rPr>
          <w:szCs w:val="24"/>
          <w:u w:val="single"/>
        </w:rPr>
        <w:t>)</w:t>
      </w:r>
      <w:r>
        <w:rPr>
          <w:szCs w:val="24"/>
        </w:rPr>
        <w:t xml:space="preserve"> or any assumption of Seller</w:t>
      </w:r>
      <w:r w:rsidR="00F263DE">
        <w:rPr>
          <w:szCs w:val="24"/>
        </w:rPr>
        <w:t>'</w:t>
      </w:r>
      <w:r>
        <w:rPr>
          <w:szCs w:val="24"/>
        </w:rPr>
        <w:t xml:space="preserve">s obligations under </w:t>
      </w:r>
      <w:r>
        <w:rPr>
          <w:szCs w:val="24"/>
          <w:u w:val="single"/>
        </w:rPr>
        <w:t>Section 19.4(</w:t>
      </w:r>
      <w:r w:rsidR="00B315DF">
        <w:rPr>
          <w:szCs w:val="24"/>
          <w:u w:val="single"/>
        </w:rPr>
        <w:t>c</w:t>
      </w:r>
      <w:r>
        <w:rPr>
          <w:szCs w:val="24"/>
          <w:u w:val="single"/>
        </w:rPr>
        <w:t>)</w:t>
      </w:r>
      <w:r>
        <w:rPr>
          <w:szCs w:val="24"/>
        </w:rPr>
        <w:t>.</w:t>
      </w:r>
    </w:p>
    <w:p w14:paraId="13D94816"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76F4AFED" w14:textId="77777777" w:rsidR="006C4DD6" w:rsidRDefault="00FE6D6F">
      <w:pPr>
        <w:pStyle w:val="Corp1L2"/>
        <w:rPr>
          <w:szCs w:val="24"/>
        </w:rPr>
        <w:sectPr w:rsidR="006C4DD6" w:rsidSect="00350BC4">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240E0DF0"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A3966CF" w14:textId="77777777" w:rsidR="007046BA" w:rsidRDefault="00FE6D6F">
      <w:pPr>
        <w:pStyle w:val="PlainText"/>
        <w:tabs>
          <w:tab w:val="left" w:pos="864"/>
        </w:tabs>
        <w:rPr>
          <w:sz w:val="24"/>
          <w:szCs w:val="24"/>
        </w:rPr>
      </w:pPr>
      <w:r>
        <w:rPr>
          <w:sz w:val="24"/>
          <w:szCs w:val="24"/>
        </w:rPr>
        <w:t>Seller shall not sell energy from the Facility to any Third Party.</w:t>
      </w:r>
    </w:p>
    <w:p w14:paraId="7D216A55" w14:textId="77777777" w:rsidR="00534946" w:rsidRDefault="00534946">
      <w:pPr>
        <w:pStyle w:val="PlainText"/>
        <w:tabs>
          <w:tab w:val="left" w:pos="864"/>
        </w:tabs>
        <w:rPr>
          <w:sz w:val="24"/>
          <w:szCs w:val="24"/>
        </w:rPr>
        <w:sectPr w:rsidR="00534946" w:rsidSect="00350BC4">
          <w:footerReference w:type="default" r:id="rId40"/>
          <w:pgSz w:w="12240" w:h="15840" w:code="1"/>
          <w:pgMar w:top="1440" w:right="1319" w:bottom="1440" w:left="1319" w:header="720" w:footer="720" w:gutter="0"/>
          <w:paperSrc w:first="15" w:other="15"/>
          <w:cols w:space="720"/>
          <w:docGrid w:linePitch="360"/>
        </w:sectPr>
      </w:pPr>
    </w:p>
    <w:p w14:paraId="05F92F2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391ACC6"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469E1314" w14:textId="77777777" w:rsidR="007046BA" w:rsidRDefault="00FE6D6F">
      <w:pPr>
        <w:pStyle w:val="Corp1L3"/>
        <w:rPr>
          <w:szCs w:val="24"/>
        </w:rPr>
      </w:pPr>
      <w:r>
        <w:rPr>
          <w:szCs w:val="24"/>
        </w:rPr>
        <w:t>In whole or in part delays or prevents a Party</w:t>
      </w:r>
      <w:r w:rsidR="00F263DE">
        <w:rPr>
          <w:szCs w:val="24"/>
        </w:rPr>
        <w:t>'</w:t>
      </w:r>
      <w:r>
        <w:rPr>
          <w:szCs w:val="24"/>
        </w:rPr>
        <w:t>s performance under this Agreement;</w:t>
      </w:r>
    </w:p>
    <w:p w14:paraId="394EB65D" w14:textId="77777777" w:rsidR="007046BA" w:rsidRDefault="00FE6D6F">
      <w:pPr>
        <w:pStyle w:val="Corp1L3"/>
        <w:rPr>
          <w:szCs w:val="24"/>
        </w:rPr>
      </w:pPr>
      <w:r>
        <w:rPr>
          <w:szCs w:val="24"/>
        </w:rPr>
        <w:t>Is not the direct or indirect result of the fault or negligence of that Party;</w:t>
      </w:r>
    </w:p>
    <w:p w14:paraId="1BB6EE4C"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53E08B49" w14:textId="77777777" w:rsidR="007046BA" w:rsidRDefault="00FE6D6F">
      <w:pPr>
        <w:pStyle w:val="Corp1L3"/>
        <w:rPr>
          <w:szCs w:val="24"/>
        </w:rPr>
      </w:pPr>
      <w:r>
        <w:rPr>
          <w:szCs w:val="24"/>
        </w:rPr>
        <w:t xml:space="preserve">The Party has been unable to overcome by the exercise of due diligence. </w:t>
      </w:r>
    </w:p>
    <w:p w14:paraId="684C59C4"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541CA3C5"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69C3A829"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121726CE" w14:textId="77777777" w:rsidR="007046BA" w:rsidRDefault="00FE6D6F">
      <w:pPr>
        <w:pStyle w:val="Corp1L3"/>
      </w:pPr>
      <w:r>
        <w:rPr>
          <w:szCs w:val="24"/>
        </w:rPr>
        <w:t xml:space="preserve">except as set forth in </w:t>
      </w:r>
      <w:r>
        <w:rPr>
          <w:szCs w:val="24"/>
          <w:u w:val="single"/>
        </w:rPr>
        <w:t>Section 21.3(</w:t>
      </w:r>
      <w:r w:rsidR="001E3E60">
        <w:rPr>
          <w:szCs w:val="24"/>
          <w:u w:val="single"/>
        </w:rPr>
        <w:t>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1D38749F" w14:textId="77777777" w:rsidR="007046BA" w:rsidRDefault="00FE6D6F">
      <w:pPr>
        <w:pStyle w:val="Corp1L2"/>
        <w:keepNext/>
        <w:rPr>
          <w:szCs w:val="24"/>
        </w:rPr>
      </w:pPr>
      <w:r>
        <w:rPr>
          <w:szCs w:val="24"/>
          <w:u w:val="single"/>
        </w:rPr>
        <w:t>Exclusions From Force Majeure</w:t>
      </w:r>
      <w:r>
        <w:rPr>
          <w:szCs w:val="24"/>
        </w:rPr>
        <w:t>.  Force Majeure does not include:</w:t>
      </w:r>
    </w:p>
    <w:p w14:paraId="19DEABB1"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0E6D540F"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133E841E" w14:textId="77777777" w:rsidR="007046BA" w:rsidRDefault="00FE6D6F">
      <w:pPr>
        <w:pStyle w:val="Corp1L3"/>
        <w:rPr>
          <w:szCs w:val="24"/>
        </w:rPr>
      </w:pPr>
      <w:r>
        <w:rPr>
          <w:szCs w:val="24"/>
        </w:rPr>
        <w:t>changes in market conditions that affect the cost of Seller</w:t>
      </w:r>
      <w:r w:rsidR="00F263DE">
        <w:rPr>
          <w:szCs w:val="24"/>
        </w:rPr>
        <w:t>'</w:t>
      </w:r>
      <w:r>
        <w:rPr>
          <w:szCs w:val="24"/>
        </w:rPr>
        <w:t>s supplies, or that affect demand or price for any of Seller</w:t>
      </w:r>
      <w:r w:rsidR="00F263DE">
        <w:rPr>
          <w:szCs w:val="24"/>
        </w:rPr>
        <w:t>'</w:t>
      </w:r>
      <w:r>
        <w:rPr>
          <w:szCs w:val="24"/>
        </w:rPr>
        <w:t>s products, or that otherwise render this Agreement uneconomic or unprofitable for Seller;</w:t>
      </w:r>
    </w:p>
    <w:p w14:paraId="605F1D02" w14:textId="77777777" w:rsidR="007046BA" w:rsidRDefault="00FE6D6F">
      <w:pPr>
        <w:pStyle w:val="Corp1L3"/>
        <w:rPr>
          <w:szCs w:val="24"/>
        </w:rPr>
      </w:pPr>
      <w:r>
        <w:rPr>
          <w:szCs w:val="24"/>
        </w:rPr>
        <w:t>Seller</w:t>
      </w:r>
      <w:r w:rsidR="00F263DE">
        <w:rPr>
          <w:szCs w:val="24"/>
        </w:rPr>
        <w:t>'</w:t>
      </w:r>
      <w:r>
        <w:rPr>
          <w:szCs w:val="24"/>
        </w:rPr>
        <w:t>s inability to obtain Governmental Approvals or Land Rights for the construction, ownership, operation and maintenance of Facility and the Company</w:t>
      </w:r>
      <w:r>
        <w:rPr>
          <w:szCs w:val="24"/>
        </w:rPr>
        <w:noBreakHyphen/>
        <w:t>Owned Interconnection Facilities, or Seller</w:t>
      </w:r>
      <w:r w:rsidR="00F263DE">
        <w:rPr>
          <w:szCs w:val="24"/>
        </w:rPr>
        <w:t>'</w:t>
      </w:r>
      <w:r>
        <w:rPr>
          <w:szCs w:val="24"/>
        </w:rPr>
        <w:t>s loss of any such Governmental Approvals or Land Rights once obtained;</w:t>
      </w:r>
    </w:p>
    <w:p w14:paraId="3BE8B2B7" w14:textId="77777777" w:rsidR="007046BA" w:rsidRDefault="00FE6D6F">
      <w:pPr>
        <w:pStyle w:val="Corp1L3"/>
        <w:rPr>
          <w:szCs w:val="24"/>
        </w:rPr>
      </w:pPr>
      <w:r>
        <w:rPr>
          <w:szCs w:val="24"/>
        </w:rPr>
        <w:t>the lack of wind, sun or any other resource of an inherently intermittent nature;</w:t>
      </w:r>
    </w:p>
    <w:p w14:paraId="691CD9EA" w14:textId="77777777" w:rsidR="007046BA" w:rsidRDefault="00FE6D6F">
      <w:pPr>
        <w:pStyle w:val="Corp1L3"/>
        <w:rPr>
          <w:szCs w:val="24"/>
        </w:rPr>
      </w:pPr>
      <w:r>
        <w:rPr>
          <w:szCs w:val="24"/>
        </w:rPr>
        <w:t>Seller</w:t>
      </w:r>
      <w:r w:rsidR="00F263DE">
        <w:rPr>
          <w:szCs w:val="24"/>
        </w:rPr>
        <w:t>'</w:t>
      </w:r>
      <w:r>
        <w:rPr>
          <w:szCs w:val="24"/>
        </w:rPr>
        <w:t>s inability to obtain sufficient fuel, power or materials to operate its Facility, except if Seller</w:t>
      </w:r>
      <w:r w:rsidR="00F263DE">
        <w:rPr>
          <w:szCs w:val="24"/>
        </w:rPr>
        <w:t>'</w:t>
      </w:r>
      <w:r>
        <w:rPr>
          <w:szCs w:val="24"/>
        </w:rPr>
        <w:t>s inability to obtain sufficient fuel, power or materials is caused solely by an event of Force Majeure;</w:t>
      </w:r>
    </w:p>
    <w:p w14:paraId="12E0D222" w14:textId="77777777" w:rsidR="007046BA" w:rsidRDefault="00FE6D6F">
      <w:pPr>
        <w:pStyle w:val="Corp1L3"/>
        <w:rPr>
          <w:szCs w:val="24"/>
        </w:rPr>
      </w:pPr>
      <w:r>
        <w:rPr>
          <w:szCs w:val="24"/>
        </w:rPr>
        <w:t>Seller</w:t>
      </w:r>
      <w:r w:rsidR="00F263DE">
        <w:rPr>
          <w:szCs w:val="24"/>
        </w:rPr>
        <w:t>'</w:t>
      </w:r>
      <w:r>
        <w:rPr>
          <w:szCs w:val="24"/>
        </w:rPr>
        <w:t>s failure to obtain additional funds, including funds authorized by a state or the federal government or agencies thereof, to supplement the payments made by Company pursuant to this Agreement;</w:t>
      </w:r>
    </w:p>
    <w:p w14:paraId="55EA19F3" w14:textId="77777777" w:rsidR="007046BA" w:rsidRDefault="00FE6D6F">
      <w:pPr>
        <w:pStyle w:val="Corp1L3"/>
        <w:rPr>
          <w:szCs w:val="24"/>
        </w:rPr>
      </w:pPr>
      <w:r>
        <w:rPr>
          <w:szCs w:val="24"/>
        </w:rPr>
        <w:t>a Forced Outage except where such Forced Outage is caused by an event of Force Majeure;</w:t>
      </w:r>
    </w:p>
    <w:p w14:paraId="10F25094"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3B09F450"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07EE83E6"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8B31B3">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6446B212"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w:t>
      </w:r>
      <w:r w:rsidR="00FD4773">
        <w:rPr>
          <w:szCs w:val="24"/>
        </w:rPr>
        <w:t xml:space="preserve">Guaranteed </w:t>
      </w:r>
      <w:r w:rsidR="00763ECE">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072A3A21"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7A04B271"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w:t>
      </w:r>
      <w:r w:rsidR="00F263DE">
        <w:rPr>
          <w:szCs w:val="24"/>
        </w:rPr>
        <w:t>'</w:t>
      </w:r>
      <w:r>
        <w:rPr>
          <w:szCs w:val="24"/>
        </w:rPr>
        <w:t>s performance, which explanation shall include evidence reasonably sufficient to establish that the occurrence constitutes Force Majeure;</w:t>
      </w:r>
    </w:p>
    <w:p w14:paraId="213E8A92"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7756BDB4"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55B8AB35"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288D0405" w14:textId="77777777" w:rsidR="007046BA" w:rsidRDefault="00FE6D6F">
      <w:pPr>
        <w:pStyle w:val="Corp1L2"/>
        <w:rPr>
          <w:szCs w:val="24"/>
        </w:rPr>
      </w:pPr>
      <w:r>
        <w:rPr>
          <w:szCs w:val="24"/>
          <w:u w:val="single"/>
        </w:rPr>
        <w:t xml:space="preserve">Guaranteed </w:t>
      </w:r>
      <w:r w:rsidR="00763ECE">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763ECE">
        <w:rPr>
          <w:szCs w:val="24"/>
        </w:rPr>
        <w:t>Project Milestone</w:t>
      </w:r>
      <w:r w:rsidR="0058718A">
        <w:rPr>
          <w:szCs w:val="24"/>
        </w:rPr>
        <w:t xml:space="preserve"> Date</w:t>
      </w:r>
      <w:r w:rsidR="00255BF2">
        <w:rPr>
          <w:szCs w:val="24"/>
        </w:rPr>
        <w:t>,</w:t>
      </w:r>
      <w:r w:rsidR="00763ECE">
        <w:rPr>
          <w:szCs w:val="24"/>
        </w:rPr>
        <w:t xml:space="preserve"> including</w:t>
      </w:r>
      <w:r w:rsidR="00255BF2">
        <w:rPr>
          <w:szCs w:val="24"/>
        </w:rPr>
        <w:t xml:space="preserve"> the</w:t>
      </w:r>
      <w:r w:rsidR="00763ECE">
        <w:rPr>
          <w:szCs w:val="24"/>
        </w:rPr>
        <w:t xml:space="preserv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Pr>
          <w:szCs w:val="24"/>
          <w:u w:val="single"/>
        </w:rPr>
        <w:t>Section 13.4(</w:t>
      </w:r>
      <w:r w:rsidR="00FD4773">
        <w:rPr>
          <w:szCs w:val="24"/>
          <w:u w:val="single"/>
        </w:rPr>
        <w:t>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w:t>
      </w:r>
      <w:r>
        <w:rPr>
          <w:szCs w:val="24"/>
        </w:rPr>
        <w:t xml:space="preserve"> and (iii) notwithstanding any provision herein to the contrary, upon Company</w:t>
      </w:r>
      <w:r w:rsidR="00F263DE">
        <w:rPr>
          <w:szCs w:val="24"/>
        </w:rPr>
        <w:t>'</w:t>
      </w:r>
      <w:r>
        <w:rPr>
          <w:szCs w:val="24"/>
        </w:rPr>
        <w:t xml:space="preserve">s termination of this Agreement pursuant to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 xml:space="preserve"> </w:t>
      </w:r>
      <w:r>
        <w:rPr>
          <w:szCs w:val="24"/>
        </w:rPr>
        <w:t xml:space="preserve">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FD4773">
        <w:rPr>
          <w:szCs w:val="24"/>
          <w:u w:val="single"/>
        </w:rPr>
        <w:t>b</w:t>
      </w:r>
      <w:r>
        <w:rPr>
          <w:u w:val="single"/>
        </w:rPr>
        <w:t>)</w:t>
      </w:r>
      <w:r>
        <w:rPr>
          <w:szCs w:val="24"/>
        </w:rPr>
        <w:t xml:space="preserve">. </w:t>
      </w:r>
    </w:p>
    <w:p w14:paraId="44DFFFA5" w14:textId="77777777" w:rsidR="007046BA" w:rsidRDefault="00FE6D6F">
      <w:pPr>
        <w:pStyle w:val="Corp1L2"/>
        <w:rPr>
          <w:szCs w:val="24"/>
        </w:rPr>
      </w:pPr>
      <w:r>
        <w:rPr>
          <w:szCs w:val="24"/>
          <w:u w:val="single"/>
        </w:rPr>
        <w:t>Events of Default</w:t>
      </w:r>
      <w:r>
        <w:rPr>
          <w:szCs w:val="24"/>
        </w:rPr>
        <w:t>. If Force Majeure delays or prevents a Party</w:t>
      </w:r>
      <w:r w:rsidR="00F263DE">
        <w:rPr>
          <w:szCs w:val="24"/>
        </w:rPr>
        <w:t>'</w:t>
      </w:r>
      <w:r>
        <w:rPr>
          <w:szCs w:val="24"/>
        </w:rPr>
        <w:t xml:space="preserve">s performance for more than three hundred sixty-five (365) Days from the occurrence or inception of the Force Majeure, as noticed pursuant to </w:t>
      </w:r>
      <w:r>
        <w:rPr>
          <w:szCs w:val="24"/>
          <w:u w:val="single"/>
        </w:rPr>
        <w:t>Section 21.4(</w:t>
      </w:r>
      <w:r w:rsidR="00FD4773">
        <w:rPr>
          <w:szCs w:val="24"/>
          <w:u w:val="single"/>
        </w:rPr>
        <w:t>a</w:t>
      </w:r>
      <w:r>
        <w:rPr>
          <w:szCs w:val="24"/>
          <w:u w:val="single"/>
        </w:rPr>
        <w:t>)</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FC576B">
        <w:rPr>
          <w:szCs w:val="24"/>
          <w:u w:val="single"/>
        </w:rPr>
        <w:t>5</w:t>
      </w:r>
      <w:r>
        <w:rPr>
          <w:szCs w:val="24"/>
        </w:rPr>
        <w:t xml:space="preserve"> (Survival of Obligations) other than as provided in </w:t>
      </w:r>
      <w:r w:rsidR="00FD4773">
        <w:rPr>
          <w:szCs w:val="24"/>
          <w:u w:val="single"/>
        </w:rPr>
        <w:t>Section 29.2</w:t>
      </w:r>
      <w:r w:rsidR="00FC576B">
        <w:rPr>
          <w:szCs w:val="24"/>
          <w:u w:val="single"/>
        </w:rPr>
        <w:t>5</w:t>
      </w:r>
      <w:r w:rsidR="00FD4773">
        <w:rPr>
          <w:szCs w:val="24"/>
          <w:u w:val="single"/>
        </w:rPr>
        <w:t>(b</w:t>
      </w:r>
      <w:r>
        <w:rPr>
          <w:szCs w:val="24"/>
          <w:u w:val="single"/>
        </w:rPr>
        <w:t>)</w:t>
      </w:r>
      <w:r>
        <w:rPr>
          <w:szCs w:val="24"/>
        </w:rPr>
        <w:t xml:space="preserve">.    </w:t>
      </w:r>
    </w:p>
    <w:p w14:paraId="605F2FE3"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1C1820">
        <w:rPr>
          <w:szCs w:val="24"/>
        </w:rPr>
        <w:t xml:space="preserve">Project Milestones Including Commercial </w:t>
      </w:r>
      <w:r w:rsidR="001C1820">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3EBCF43A"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044BA8C8" w14:textId="77777777" w:rsidR="00534946" w:rsidRDefault="00FE6D6F">
      <w:pPr>
        <w:pStyle w:val="Corp1L2"/>
        <w:rPr>
          <w:szCs w:val="24"/>
        </w:rPr>
        <w:sectPr w:rsidR="00534946" w:rsidSect="00350BC4">
          <w:footerReference w:type="default" r:id="rId41"/>
          <w:pgSz w:w="12240" w:h="15840" w:code="1"/>
          <w:pgMar w:top="1440" w:right="1319" w:bottom="1440" w:left="1319" w:header="720" w:footer="720" w:gutter="0"/>
          <w:paperSrc w:first="15" w:other="15"/>
          <w:cols w:space="720"/>
          <w:docGrid w:linePitch="360"/>
        </w:sect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6596BE82"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63176C1C"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149B5F77" w14:textId="77777777" w:rsidR="007046BA" w:rsidRDefault="00FE6D6F">
      <w:pPr>
        <w:pStyle w:val="Corp1L3"/>
        <w:rPr>
          <w:szCs w:val="24"/>
        </w:rPr>
      </w:pPr>
      <w:r>
        <w:rPr>
          <w:szCs w:val="24"/>
        </w:rPr>
        <w:t>Each respective Party has all necessary right, power and authority to execute, deliver and perform this Agreement</w:t>
      </w:r>
    </w:p>
    <w:p w14:paraId="27AA2449"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453EC602"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143F0B21" w14:textId="77777777" w:rsidR="007046BA" w:rsidRDefault="00FE6D6F">
      <w:pPr>
        <w:pStyle w:val="Corp1L3"/>
        <w:rPr>
          <w:szCs w:val="24"/>
        </w:rPr>
      </w:pPr>
      <w:r>
        <w:rPr>
          <w:szCs w:val="24"/>
        </w:rPr>
        <w:t xml:space="preserve">It is an entity in good standing with the </w:t>
      </w:r>
      <w:r w:rsidR="006048CF">
        <w:rPr>
          <w:szCs w:val="24"/>
        </w:rPr>
        <w:t>Hawai‘i</w:t>
      </w:r>
      <w:r>
        <w:rPr>
          <w:szCs w:val="24"/>
        </w:rPr>
        <w:t xml:space="preserve"> Department of Commerce and Consumer Affairs and shall provide Company with a certified copy of a certificate of good standing by the Execution Date. </w:t>
      </w:r>
    </w:p>
    <w:p w14:paraId="519AA0A4" w14:textId="77777777" w:rsidR="007046BA" w:rsidRDefault="00FE6D6F">
      <w:pPr>
        <w:pStyle w:val="Corp1L3"/>
      </w:pPr>
      <w:r>
        <w:rPr>
          <w:b/>
        </w:rPr>
        <w:t>[DRAFTING NOTE:  ADD STATEMENT OF SELLER</w:t>
      </w:r>
      <w:r w:rsidR="00F263DE">
        <w:rPr>
          <w:b/>
        </w:rPr>
        <w:t>'</w:t>
      </w:r>
      <w:r>
        <w:rPr>
          <w:b/>
        </w:rPr>
        <w:t>S EXPERIENCE CONSISTENT WITH STATEMENTS MADE IN SELLER</w:t>
      </w:r>
      <w:r w:rsidR="00F263DE">
        <w:rPr>
          <w:b/>
        </w:rPr>
        <w:t>'</w:t>
      </w:r>
      <w:r>
        <w:rPr>
          <w:b/>
        </w:rPr>
        <w:t>S PROPOSAL IF APPLICABLE.]</w:t>
      </w:r>
    </w:p>
    <w:p w14:paraId="3411A180"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236D70E3"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38906F96" w14:textId="77777777" w:rsidR="007046BA" w:rsidRDefault="00FE6D6F">
      <w:pPr>
        <w:pStyle w:val="Corp1L3"/>
        <w:rPr>
          <w:szCs w:val="24"/>
        </w:rPr>
      </w:pPr>
      <w:r>
        <w:rPr>
          <w:szCs w:val="24"/>
        </w:rPr>
        <w:t>As of the Commercial Operations Date, the Facility will be a qualified renewable resource under RPS in effect as of the Effective Date.</w:t>
      </w:r>
    </w:p>
    <w:p w14:paraId="1CDA8E8A" w14:textId="77777777" w:rsidR="00534946" w:rsidRDefault="00534946">
      <w:pPr>
        <w:pStyle w:val="PlainText"/>
        <w:tabs>
          <w:tab w:val="left" w:pos="864"/>
        </w:tabs>
        <w:rPr>
          <w:sz w:val="24"/>
          <w:szCs w:val="24"/>
        </w:rPr>
        <w:sectPr w:rsidR="00534946" w:rsidSect="00350BC4">
          <w:footerReference w:type="default" r:id="rId42"/>
          <w:pgSz w:w="12240" w:h="15840" w:code="1"/>
          <w:pgMar w:top="1440" w:right="1319" w:bottom="1440" w:left="1319" w:header="720" w:footer="720" w:gutter="0"/>
          <w:paperSrc w:first="15" w:other="15"/>
          <w:cols w:space="720"/>
          <w:docGrid w:linePitch="360"/>
        </w:sectPr>
      </w:pPr>
    </w:p>
    <w:p w14:paraId="079AF969"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5F5EEA3D"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966CA">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Pr>
          <w:szCs w:val="24"/>
        </w:rPr>
        <w:t>'</w:t>
      </w:r>
      <w:r>
        <w:rPr>
          <w:szCs w:val="24"/>
        </w:rPr>
        <w:t>s ability to start/stop its generators in response to integration of intermittent generation, or constraints impacting the power quality standards for the Company System, such as constraints imposed by HERA or by the PUC under the HERA Law).</w:t>
      </w:r>
    </w:p>
    <w:p w14:paraId="574D0FBC"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Pr>
          <w:szCs w:val="24"/>
        </w:rPr>
        <w:t>'</w:t>
      </w:r>
      <w:r>
        <w:rPr>
          <w:szCs w:val="24"/>
        </w:rPr>
        <w:t>s receipt of such Performance Standards Information Request, but in no event more than 90 Days after Seller</w:t>
      </w:r>
      <w:r w:rsidR="00F263DE">
        <w:rPr>
          <w:szCs w:val="24"/>
        </w:rPr>
        <w:t>'</w:t>
      </w:r>
      <w:r>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p>
    <w:p w14:paraId="42617683"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w:t>
      </w:r>
      <w:r w:rsidR="00F263DE">
        <w:rPr>
          <w:szCs w:val="24"/>
        </w:rPr>
        <w:t>'</w:t>
      </w:r>
      <w:r>
        <w:rPr>
          <w:szCs w:val="24"/>
        </w:rPr>
        <w:t>s own initiative.</w:t>
      </w:r>
    </w:p>
    <w:p w14:paraId="300C69EA" w14:textId="77777777" w:rsidR="007046BA" w:rsidRDefault="00FE6D6F">
      <w:pPr>
        <w:pStyle w:val="Corp1L2"/>
        <w:rPr>
          <w:szCs w:val="24"/>
        </w:rPr>
      </w:pPr>
      <w:r>
        <w:rPr>
          <w:szCs w:val="24"/>
          <w:u w:val="single"/>
        </w:rPr>
        <w:t>Performance Standards Revision Document</w:t>
      </w:r>
      <w:r>
        <w:rPr>
          <w:szCs w:val="24"/>
        </w:rPr>
        <w:t>.  If, following Company</w:t>
      </w:r>
      <w:r w:rsidR="00F263DE">
        <w:rPr>
          <w:szCs w:val="24"/>
        </w:rPr>
        <w:t>'</w:t>
      </w:r>
      <w:r>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Pr>
          <w:szCs w:val="24"/>
        </w:rPr>
        <w:t>'</w:t>
      </w:r>
      <w:r>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6748062E" w14:textId="77777777" w:rsidR="007046BA" w:rsidRDefault="00FE6D6F">
      <w:pPr>
        <w:pStyle w:val="Corp1L2"/>
        <w:rPr>
          <w:szCs w:val="24"/>
        </w:rPr>
      </w:pPr>
      <w:r>
        <w:rPr>
          <w:szCs w:val="24"/>
          <w:u w:val="single"/>
        </w:rPr>
        <w:t>Failure to Reach Agreement</w:t>
      </w:r>
      <w:r>
        <w:rPr>
          <w:szCs w:val="24"/>
        </w:rPr>
        <w:t>.  If Company and Seller are unable to agree upon and execute a Performance Standards Revision Document within 180 Days of Company</w:t>
      </w:r>
      <w:r w:rsidR="00F263DE">
        <w:rPr>
          <w:szCs w:val="24"/>
        </w:rPr>
        <w:t>'</w:t>
      </w:r>
      <w:r>
        <w:rPr>
          <w:szCs w:val="24"/>
        </w:rPr>
        <w:t xml:space="preserve">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5121FA3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F87D75C" w14:textId="77777777" w:rsidR="007046BA" w:rsidRDefault="00FE6D6F">
      <w:pPr>
        <w:pStyle w:val="Corp1L2"/>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23.4</w:t>
      </w:r>
      <w:r>
        <w:rPr>
          <w:szCs w:val="24"/>
        </w:rPr>
        <w:t xml:space="preserve"> (Performance Standards Revision Document)</w:t>
      </w:r>
      <w:r w:rsidR="008B31B3">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395DA8AF" w14:textId="77777777" w:rsidR="007046BA" w:rsidRDefault="00FE6D6F">
      <w:pPr>
        <w:pStyle w:val="Corp1L2"/>
        <w:rPr>
          <w:szCs w:val="24"/>
        </w:rPr>
      </w:pPr>
      <w:r>
        <w:rPr>
          <w:szCs w:val="24"/>
          <w:u w:val="single"/>
        </w:rPr>
        <w:t>Seller</w:t>
      </w:r>
      <w:r w:rsidR="00F263DE">
        <w:rPr>
          <w:szCs w:val="24"/>
          <w:u w:val="single"/>
        </w:rPr>
        <w:t>'</w:t>
      </w:r>
      <w:r>
        <w:rPr>
          <w:szCs w:val="24"/>
          <w:u w:val="single"/>
        </w:rPr>
        <w:t>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591D0742"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w:t>
      </w:r>
      <w:r w:rsidR="00F263DE">
        <w:rPr>
          <w:szCs w:val="24"/>
        </w:rPr>
        <w:t>'</w:t>
      </w:r>
      <w:r>
        <w:rPr>
          <w:szCs w:val="24"/>
        </w:rPr>
        <w:t>s risk of non-performance or default.</w:t>
      </w:r>
    </w:p>
    <w:p w14:paraId="49AC45F8"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1051082"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6A574E20" w14:textId="77777777" w:rsidR="007046BA" w:rsidRDefault="00FE6D6F">
      <w:pPr>
        <w:pStyle w:val="Corp1L4"/>
        <w:tabs>
          <w:tab w:val="num" w:pos="2160"/>
        </w:tabs>
        <w:ind w:left="2160" w:hanging="684"/>
        <w:rPr>
          <w:szCs w:val="24"/>
        </w:rPr>
      </w:pPr>
      <w:r>
        <w:rPr>
          <w:szCs w:val="24"/>
        </w:rPr>
        <w:t>The Performance Standard Revision(s);</w:t>
      </w:r>
    </w:p>
    <w:p w14:paraId="325D080E"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360AC02D"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557B55F0"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779CBEFC"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5357D1D7"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B1A0E87"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61AC40AF"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83A6C24" w14:textId="77777777" w:rsidR="007046BA" w:rsidRDefault="00FE6D6F">
      <w:pPr>
        <w:pStyle w:val="Corp1L3"/>
        <w:rPr>
          <w:szCs w:val="24"/>
        </w:rPr>
      </w:pPr>
      <w:r>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Pr>
          <w:szCs w:val="24"/>
        </w:rPr>
        <w:t>'</w:t>
      </w:r>
      <w:r>
        <w:rPr>
          <w:szCs w:val="24"/>
        </w:rPr>
        <w:t xml:space="preserve">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64537080"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17ABA3BA" w14:textId="77777777" w:rsidR="00534946" w:rsidRDefault="00FE6D6F">
      <w:pPr>
        <w:pStyle w:val="Corp1L2"/>
        <w:sectPr w:rsidR="00534946" w:rsidSect="00350BC4">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EB4E360"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6C83945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C346D7">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Pr>
          <w:szCs w:val="24"/>
        </w:rPr>
        <w:t>'</w:t>
      </w:r>
      <w:r>
        <w:rPr>
          <w:szCs w:val="24"/>
        </w:rPr>
        <w:t xml:space="preserve">s financial records, including its system of internal controls over financial reporting; </w:t>
      </w:r>
      <w:r>
        <w:rPr>
          <w:szCs w:val="24"/>
          <w:u w:val="single"/>
        </w:rPr>
        <w:t>provided</w:t>
      </w:r>
      <w:r>
        <w:rPr>
          <w:szCs w:val="24"/>
        </w:rPr>
        <w:t>, however, that Company shall be responsible for all costs associated with the foregoing, including but not limited to Seller</w:t>
      </w:r>
      <w:r w:rsidR="00F263DE">
        <w:rPr>
          <w:szCs w:val="24"/>
        </w:rPr>
        <w:t>'</w:t>
      </w:r>
      <w:r>
        <w:rPr>
          <w:szCs w:val="24"/>
        </w:rPr>
        <w:t xml:space="preserve">s reasonable internal costs.  Company shall limit access to such </w:t>
      </w:r>
      <w:r w:rsidR="00C346D7">
        <w:rPr>
          <w:szCs w:val="24"/>
        </w:rPr>
        <w:t xml:space="preserve">Financial Compliance </w:t>
      </w:r>
      <w:r>
        <w:rPr>
          <w:szCs w:val="24"/>
        </w:rPr>
        <w:t>Information to persons involved with such compliance matters and restrict persons involved in Company</w:t>
      </w:r>
      <w:r w:rsidR="00F263DE">
        <w:rPr>
          <w:szCs w:val="24"/>
        </w:rPr>
        <w:t>'</w:t>
      </w:r>
      <w:r>
        <w:rPr>
          <w:szCs w:val="24"/>
        </w:rPr>
        <w:t xml:space="preserve">s monitoring, dispatch or scheduling of Seller and/or Facility, or the administration of this Agreement, from having access to such </w:t>
      </w:r>
      <w:r w:rsidR="00C346D7">
        <w:rPr>
          <w:szCs w:val="24"/>
        </w:rPr>
        <w:t xml:space="preserve">Financial Compliance </w:t>
      </w:r>
      <w:r>
        <w:rPr>
          <w:szCs w:val="24"/>
        </w:rPr>
        <w:t xml:space="preserve">Information (unless approved in writing in advance by Seller). </w:t>
      </w:r>
    </w:p>
    <w:p w14:paraId="0EDDDB58"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C346D7">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C346D7">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8F6F20">
        <w:rPr>
          <w:szCs w:val="24"/>
        </w:rPr>
        <w:t xml:space="preserve">Financial Compliance </w:t>
      </w:r>
      <w:r>
        <w:rPr>
          <w:szCs w:val="24"/>
        </w:rPr>
        <w:t xml:space="preserve">Information to the PUC and the Division of Consumer Advocacy of the Department of Commerce and Consumer Affairs of the State of </w:t>
      </w:r>
      <w:r w:rsidR="006048CF">
        <w:rPr>
          <w:szCs w:val="24"/>
        </w:rPr>
        <w:t>Hawai‘i</w:t>
      </w:r>
      <w:r>
        <w:rPr>
          <w:szCs w:val="24"/>
        </w:rPr>
        <w:t xml:space="preserve"> ("</w:t>
      </w:r>
      <w:r>
        <w:rPr>
          <w:szCs w:val="24"/>
          <w:u w:val="single"/>
        </w:rPr>
        <w:t>Consumer Advocate</w:t>
      </w:r>
      <w:r>
        <w:rPr>
          <w:szCs w:val="24"/>
        </w:rPr>
        <w:t>") in connection with the PUC</w:t>
      </w:r>
      <w:r w:rsidR="00F263DE">
        <w:rPr>
          <w:szCs w:val="24"/>
        </w:rPr>
        <w:t>'</w:t>
      </w:r>
      <w:r>
        <w:rPr>
          <w:szCs w:val="24"/>
        </w:rPr>
        <w:t xml:space="preserve">s rate making activities for Company and other HEI affiliated entities, provided that, if the scope or content of the </w:t>
      </w:r>
      <w:r w:rsidR="008F6F20">
        <w:rPr>
          <w:szCs w:val="24"/>
        </w:rPr>
        <w:t xml:space="preserve">Financial Compliance </w:t>
      </w:r>
      <w:r>
        <w:rPr>
          <w:szCs w:val="24"/>
        </w:rPr>
        <w:t xml:space="preserve">Information to be disclosed to the PUC exceeds or is more detailed than that disclosed pursuant to the preceding sentence, such </w:t>
      </w:r>
      <w:r w:rsidR="008F6F20">
        <w:rPr>
          <w:szCs w:val="24"/>
        </w:rPr>
        <w:t xml:space="preserve">Financial Compliance </w:t>
      </w:r>
      <w:r>
        <w:rPr>
          <w:szCs w:val="24"/>
        </w:rPr>
        <w:t xml:space="preserve">Information will not be disclosed until the PUC first issues a protective order to protect the confidentiality of such </w:t>
      </w:r>
      <w:r w:rsidR="00374FD8">
        <w:rPr>
          <w:szCs w:val="24"/>
        </w:rPr>
        <w:t xml:space="preserve">Financial Compliance </w:t>
      </w:r>
      <w:r>
        <w:rPr>
          <w:szCs w:val="24"/>
        </w:rPr>
        <w:t xml:space="preserve">Information.  Neither Company nor HEI shall use the </w:t>
      </w:r>
      <w:r w:rsidR="00374FD8">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70347271"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8F6F20">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7175116"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8F6F20">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448E9262" w14:textId="77777777" w:rsidR="00CE6469" w:rsidRDefault="00CE6469" w:rsidP="00CE6469">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C9287D4" w14:textId="77777777" w:rsidR="00CE6469" w:rsidRDefault="00CE6469" w:rsidP="00CE6469">
      <w:pPr>
        <w:pStyle w:val="Corp1L3"/>
        <w:rPr>
          <w:szCs w:val="24"/>
          <w:u w:val="single"/>
        </w:rPr>
      </w:pPr>
      <w:r>
        <w:rPr>
          <w:szCs w:val="24"/>
          <w:u w:val="single"/>
        </w:rPr>
        <w:t>Consolidation</w:t>
      </w:r>
      <w:r>
        <w:rPr>
          <w:szCs w:val="24"/>
        </w:rPr>
        <w:t xml:space="preserve">.  Company represents that, as of the Execution Date, it is not required to consolidate Seller into its financial statements in accordance with FASB ASC 810. If for any reason, at any time during the Term, Company determines, in its sole but good faith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w:t>
      </w:r>
      <w:r>
        <w:rPr>
          <w:szCs w:val="24"/>
        </w:rPr>
        <w:lastRenderedPageBreak/>
        <w:t>the bargain" to both Parties, or, if the Parties are unable to eliminate the consolidation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pursuabt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0C719BC6" w14:textId="77777777" w:rsidR="00CE6469" w:rsidRDefault="00CE6469" w:rsidP="00CE6469">
      <w:pPr>
        <w:pStyle w:val="Corp1L3"/>
        <w:rPr>
          <w:szCs w:val="24"/>
        </w:rPr>
      </w:pPr>
      <w:r>
        <w:rPr>
          <w:szCs w:val="24"/>
          <w:u w:val="single"/>
        </w:rPr>
        <w:t>Capital Lease</w:t>
      </w:r>
      <w:r>
        <w:rPr>
          <w:szCs w:val="24"/>
        </w:rPr>
        <w:t>.  Company represents that, as of the Execution Date, it is not required to treat this Agreement as a capital lease.  If there is a change in circumstances during the Term that would trigger capital lease treatment as of the Execution Date, and such capital lease treatment is not attributable to Company's fault, then the Parties will take all commercially reasonable steps, which may include modification of the Agreement to eliminate the capital lease treatment, while preserving the economic "benefit of the bargain" to both Parties, or, if the Parties are unable to eliminate the capital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w:t>
      </w:r>
      <w:r>
        <w:rPr>
          <w:szCs w:val="24"/>
        </w:rPr>
        <w:lastRenderedPageBreak/>
        <w:t xml:space="preserve">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7D71A08A" w14:textId="77777777" w:rsidR="00534946" w:rsidRDefault="00CE6469" w:rsidP="00CE6469">
      <w:pPr>
        <w:pStyle w:val="Corp1L3"/>
        <w:rPr>
          <w:szCs w:val="24"/>
        </w:rPr>
      </w:pPr>
      <w:r>
        <w:rPr>
          <w:szCs w:val="24"/>
          <w:u w:val="single"/>
        </w:rPr>
        <w:t>Lease</w:t>
      </w:r>
      <w:r>
        <w:rPr>
          <w:szCs w:val="24"/>
        </w:rPr>
        <w:t>.  Under FASB ASC 842, finance and operating leases will be reflected on the Company's balance sheet.  If there is a change in circumstances during the Term that would trigger lease treatment, and such lease treatment is not attributable to Company's fault, then the Parties will take all commercially reasonable steps, which may include modification of the Agreement, to eliminate the lease treatment, while preserving the economic "benefit of the bargain" to both Parties, or, if the Parties are unable to eliminate the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w:t>
      </w:r>
    </w:p>
    <w:p w14:paraId="0B28D562" w14:textId="77777777" w:rsidR="0049223F" w:rsidRDefault="0049223F" w:rsidP="0049223F">
      <w:pPr>
        <w:pStyle w:val="BodyText"/>
      </w:pPr>
    </w:p>
    <w:p w14:paraId="1F27E012" w14:textId="77777777" w:rsidR="0049223F" w:rsidRPr="0049223F" w:rsidRDefault="0049223F" w:rsidP="0049223F">
      <w:pPr>
        <w:pStyle w:val="BodyText"/>
        <w:sectPr w:rsidR="0049223F" w:rsidRPr="0049223F" w:rsidSect="00350BC4">
          <w:footerReference w:type="default" r:id="rId44"/>
          <w:pgSz w:w="12240" w:h="15840" w:code="1"/>
          <w:pgMar w:top="1440" w:right="1319" w:bottom="1440" w:left="1319" w:header="720" w:footer="720" w:gutter="0"/>
          <w:paperSrc w:first="15" w:other="15"/>
          <w:cols w:space="720"/>
          <w:docGrid w:linePitch="360"/>
        </w:sectPr>
      </w:pPr>
    </w:p>
    <w:p w14:paraId="57CBE363"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43DF266E"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62D21F27" w14:textId="77777777" w:rsidR="007046BA" w:rsidRDefault="00FE6D6F">
      <w:pPr>
        <w:pStyle w:val="Corp1L2"/>
        <w:rPr>
          <w:szCs w:val="24"/>
        </w:rPr>
      </w:pPr>
      <w:r>
        <w:rPr>
          <w:szCs w:val="24"/>
          <w:u w:val="single"/>
        </w:rPr>
        <w:t>Specifications, Determinations and Approvals</w:t>
      </w:r>
      <w:r>
        <w:rPr>
          <w:szCs w:val="24"/>
        </w:rPr>
        <w:t>.  Wherever in this Agreement Company has the right to give specifications, determinations or approvals, such specifications, determinations or approvals shall be given in accordance with Company</w:t>
      </w:r>
      <w:r w:rsidR="00F263DE">
        <w:rPr>
          <w:szCs w:val="24"/>
        </w:rPr>
        <w:t>'</w:t>
      </w:r>
      <w:r>
        <w:rPr>
          <w:szCs w:val="24"/>
        </w:rPr>
        <w:t xml:space="preserve">s standard practices, policies and procedures and shall not be unreasonably withheld.  </w:t>
      </w:r>
    </w:p>
    <w:p w14:paraId="3202092A"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5BED7EFD" w14:textId="77777777" w:rsidR="00534946" w:rsidRDefault="00FE6D6F">
      <w:pPr>
        <w:pStyle w:val="Corp1L2"/>
        <w:rPr>
          <w:szCs w:val="24"/>
        </w:rPr>
        <w:sectPr w:rsidR="00534946" w:rsidSect="00350BC4">
          <w:footerReference w:type="default" r:id="rId45"/>
          <w:pgSz w:w="12240" w:h="15840" w:code="1"/>
          <w:pgMar w:top="1440" w:right="1319" w:bottom="1440" w:left="1319" w:header="720" w:footer="720" w:gutter="0"/>
          <w:paperSrc w:first="15" w:other="15"/>
          <w:cols w:space="720"/>
          <w:docGrid w:linePitch="360"/>
        </w:sect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412D98E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0D4F024D" w14:textId="77777777" w:rsidR="007046BA" w:rsidRDefault="00FE6D6F">
      <w:pPr>
        <w:pStyle w:val="Corp1L2"/>
        <w:rPr>
          <w:szCs w:val="24"/>
        </w:rPr>
      </w:pPr>
      <w:r>
        <w:rPr>
          <w:szCs w:val="24"/>
          <w:u w:val="single"/>
        </w:rPr>
        <w:t>Equal Employment Opportunity</w:t>
      </w:r>
      <w:r>
        <w:rPr>
          <w:szCs w:val="24"/>
        </w:rPr>
        <w:t>.  (Applicable to all contracts of $10,000 or more in the whole or aggregate.  41 CFR 60-1.4 and 41 CFR 60-741.5.)  Seller is aware of and is fully informed of Seller</w:t>
      </w:r>
      <w:r w:rsidR="00F263DE">
        <w:rPr>
          <w:szCs w:val="24"/>
        </w:rPr>
        <w:t>'</w:t>
      </w:r>
      <w:r>
        <w:rPr>
          <w:szCs w:val="24"/>
        </w:rPr>
        <w:t xml:space="preserve">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1A8D2CA0" w14:textId="77777777" w:rsidR="00534946" w:rsidRDefault="00FE6D6F">
      <w:pPr>
        <w:pStyle w:val="Corp1L2"/>
        <w:rPr>
          <w:szCs w:val="24"/>
        </w:rPr>
        <w:sectPr w:rsidR="00534946" w:rsidSect="00350BC4">
          <w:footerReference w:type="default" r:id="rId46"/>
          <w:pgSz w:w="12240" w:h="15840" w:code="1"/>
          <w:pgMar w:top="1440" w:right="1319" w:bottom="1440" w:left="1319" w:header="720" w:footer="720" w:gutter="0"/>
          <w:paperSrc w:first="15" w:other="15"/>
          <w:cols w:space="720"/>
          <w:docGrid w:linePitch="360"/>
        </w:sect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34F5B956"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3DA56FB9" w14:textId="77777777" w:rsidR="00534946" w:rsidRDefault="00FE6D6F">
      <w:pPr>
        <w:pStyle w:val="PlainText"/>
        <w:tabs>
          <w:tab w:val="left" w:pos="864"/>
        </w:tabs>
        <w:rPr>
          <w:sz w:val="24"/>
          <w:szCs w:val="24"/>
        </w:rPr>
        <w:sectPr w:rsidR="00534946" w:rsidSect="00350BC4">
          <w:footerReference w:type="default" r:id="rId47"/>
          <w:pgSz w:w="12240" w:h="15840" w:code="1"/>
          <w:pgMar w:top="1440" w:right="1319" w:bottom="1440" w:left="1319" w:header="720" w:footer="720" w:gutter="0"/>
          <w:paperSrc w:first="15" w:other="15"/>
          <w:cols w:space="720"/>
          <w:docGrid w:linePitch="360"/>
        </w:sect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w:t>
      </w:r>
      <w:r w:rsidR="00F263DE">
        <w:rPr>
          <w:sz w:val="24"/>
          <w:szCs w:val="24"/>
        </w:rPr>
        <w:t>'</w:t>
      </w:r>
      <w:r>
        <w:rPr>
          <w:sz w:val="24"/>
          <w:szCs w:val="24"/>
        </w:rPr>
        <w:t>s payments of subsequent monthly invoices as necessary.</w:t>
      </w:r>
    </w:p>
    <w:p w14:paraId="0EBBEF31" w14:textId="77777777" w:rsidR="007046BA" w:rsidRDefault="00FE6D6F">
      <w:pPr>
        <w:pStyle w:val="Corp1L1"/>
        <w:rPr>
          <w:szCs w:val="24"/>
        </w:rPr>
      </w:pPr>
      <w:bookmarkStart w:id="60" w:name="_Toc257549678"/>
      <w:r>
        <w:rPr>
          <w:szCs w:val="24"/>
        </w:rPr>
        <w:lastRenderedPageBreak/>
        <w:br/>
      </w:r>
      <w:bookmarkStart w:id="61" w:name="_Toc478735283"/>
      <w:r>
        <w:rPr>
          <w:szCs w:val="24"/>
        </w:rPr>
        <w:t>DISPUTE RESOLUTION</w:t>
      </w:r>
      <w:bookmarkEnd w:id="60"/>
      <w:bookmarkEnd w:id="61"/>
    </w:p>
    <w:p w14:paraId="5AD3DC41"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4966CA">
        <w:rPr>
          <w:szCs w:val="24"/>
        </w:rPr>
        <w:t>, Mediation</w:t>
      </w:r>
      <w:r>
        <w:rPr>
          <w:szCs w:val="24"/>
        </w:rPr>
        <w:t xml:space="preserve">), the presidents, vice presidents, or authorized delegates from both Seller and Company having full authority to settle the Dispute(s), shall personally meet in </w:t>
      </w:r>
      <w:r w:rsidR="006048CF">
        <w:rPr>
          <w:szCs w:val="24"/>
        </w:rPr>
        <w:t>Hawai‘i</w:t>
      </w:r>
      <w:r>
        <w:rPr>
          <w:szCs w:val="24"/>
        </w:rPr>
        <w:t xml:space="preserve"> and attempt in good faith to resolve the Dispute(s) (the "</w:t>
      </w:r>
      <w:r>
        <w:rPr>
          <w:szCs w:val="24"/>
          <w:u w:val="single"/>
        </w:rPr>
        <w:t>Management Meeting</w:t>
      </w:r>
      <w:r>
        <w:rPr>
          <w:szCs w:val="24"/>
        </w:rPr>
        <w:t>").</w:t>
      </w:r>
    </w:p>
    <w:p w14:paraId="0CB57EF6"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Pr>
          <w:szCs w:val="24"/>
        </w:rPr>
        <w:t>'</w:t>
      </w:r>
      <w:r>
        <w:rPr>
          <w:szCs w:val="24"/>
        </w:rPr>
        <w:t xml:space="preserve"> fees. If </w:t>
      </w:r>
      <w:r w:rsidR="00801839">
        <w:rPr>
          <w:szCs w:val="24"/>
        </w:rPr>
        <w:t>the Parties do no submit the Dispute</w:t>
      </w:r>
      <w:r w:rsidR="00E932D7">
        <w:rPr>
          <w:szCs w:val="24"/>
        </w:rPr>
        <w:t>(</w:t>
      </w:r>
      <w:r w:rsidR="00801839">
        <w:rPr>
          <w:szCs w:val="24"/>
        </w:rPr>
        <w:t>s</w:t>
      </w:r>
      <w:r w:rsidR="00E932D7">
        <w:rPr>
          <w:szCs w:val="24"/>
        </w:rPr>
        <w:t>)</w:t>
      </w:r>
      <w:r w:rsidR="00801839">
        <w:rPr>
          <w:szCs w:val="24"/>
        </w:rPr>
        <w:t xml:space="preserve"> to mediation, or if they do submit the Dispute</w:t>
      </w:r>
      <w:r w:rsidR="00E932D7">
        <w:rPr>
          <w:szCs w:val="24"/>
        </w:rPr>
        <w:t>(</w:t>
      </w:r>
      <w:r w:rsidR="00801839">
        <w:rPr>
          <w:szCs w:val="24"/>
        </w:rPr>
        <w:t>s</w:t>
      </w:r>
      <w:r w:rsidR="00E932D7">
        <w:rPr>
          <w:szCs w:val="24"/>
        </w:rPr>
        <w:t>)</w:t>
      </w:r>
      <w:r w:rsidR="00801839">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6048CF">
        <w:rPr>
          <w:szCs w:val="24"/>
        </w:rPr>
        <w:t>Hawai‘i</w:t>
      </w:r>
      <w:r>
        <w:rPr>
          <w:szCs w:val="24"/>
        </w:rPr>
        <w:t>.</w:t>
      </w:r>
    </w:p>
    <w:p w14:paraId="46C2154F" w14:textId="77777777" w:rsidR="002B5FF6" w:rsidRDefault="00FE6D6F">
      <w:pPr>
        <w:pStyle w:val="Corp1L2"/>
        <w:rPr>
          <w:szCs w:val="24"/>
        </w:rPr>
        <w:sectPr w:rsidR="002B5FF6" w:rsidSect="00350BC4">
          <w:footerReference w:type="default" r:id="rId48"/>
          <w:pgSz w:w="12240" w:h="15840" w:code="1"/>
          <w:pgMar w:top="1440" w:right="1319" w:bottom="1440" w:left="1319" w:header="720" w:footer="720" w:gutter="0"/>
          <w:paperSrc w:first="15" w:other="15"/>
          <w:cols w:space="720"/>
          <w:docGrid w:linePitch="360"/>
        </w:sectPr>
      </w:pPr>
      <w:r>
        <w:rPr>
          <w:szCs w:val="24"/>
          <w:u w:val="single"/>
        </w:rPr>
        <w:t>Exclusion</w:t>
      </w:r>
      <w:r w:rsidR="000969A4">
        <w:rPr>
          <w:szCs w:val="24"/>
          <w:u w:val="single"/>
        </w:rPr>
        <w:t>s</w:t>
      </w:r>
      <w:r>
        <w:rPr>
          <w:szCs w:val="24"/>
        </w:rPr>
        <w:t xml:space="preserve">.  The provisions of this </w:t>
      </w:r>
      <w:r>
        <w:rPr>
          <w:szCs w:val="24"/>
          <w:u w:val="single"/>
        </w:rPr>
        <w:t>Article 28</w:t>
      </w:r>
      <w:r>
        <w:rPr>
          <w:szCs w:val="24"/>
        </w:rPr>
        <w:t xml:space="preserve"> (Dispute Resolution) shall not apply to any disputes within the authority of </w:t>
      </w:r>
      <w:r w:rsidR="000969A4">
        <w:rPr>
          <w:szCs w:val="24"/>
        </w:rPr>
        <w:t xml:space="preserve">any of (i) </w:t>
      </w:r>
      <w:r>
        <w:rPr>
          <w:szCs w:val="24"/>
        </w:rPr>
        <w:t xml:space="preserve">an Independent Evaluator under </w:t>
      </w:r>
      <w:r>
        <w:rPr>
          <w:szCs w:val="24"/>
          <w:u w:val="single"/>
        </w:rPr>
        <w:t>Article 23</w:t>
      </w:r>
      <w:r>
        <w:rPr>
          <w:szCs w:val="24"/>
        </w:rPr>
        <w:t xml:space="preserve"> (Process for Addressing Revisions to Performance Standards)</w:t>
      </w:r>
      <w:r w:rsidR="000969A4">
        <w:rPr>
          <w:szCs w:val="24"/>
        </w:rPr>
        <w:t xml:space="preserve">, (ii) an </w:t>
      </w:r>
      <w:r w:rsidR="000D1900">
        <w:rPr>
          <w:szCs w:val="24"/>
        </w:rPr>
        <w:t>Independent AF Evaluator</w:t>
      </w:r>
      <w:r w:rsidR="000969A4">
        <w:rPr>
          <w:szCs w:val="24"/>
        </w:rPr>
        <w:t xml:space="preserve"> under </w:t>
      </w:r>
      <w:r w:rsidR="00783741">
        <w:rPr>
          <w:szCs w:val="24"/>
          <w:u w:val="single"/>
        </w:rPr>
        <w:t>Attachment T</w:t>
      </w:r>
      <w:r w:rsidR="00783741" w:rsidRPr="000A769E">
        <w:rPr>
          <w:szCs w:val="24"/>
        </w:rPr>
        <w:t xml:space="preserve"> (Monthly Reporting and Dispute Resolution by Independent AF Evaluator)</w:t>
      </w:r>
      <w:r w:rsidR="000969A4">
        <w:rPr>
          <w:szCs w:val="24"/>
        </w:rPr>
        <w:t xml:space="preserve"> or (iii) an OEPR Evaluator under </w:t>
      </w:r>
      <w:r w:rsidR="000969A4">
        <w:rPr>
          <w:szCs w:val="24"/>
          <w:u w:val="single"/>
        </w:rPr>
        <w:lastRenderedPageBreak/>
        <w:t>Attachment U</w:t>
      </w:r>
      <w:r w:rsidR="000969A4">
        <w:rPr>
          <w:szCs w:val="24"/>
        </w:rPr>
        <w:t xml:space="preserve"> (Calculation and Adjustment of Net Energy Potential)</w:t>
      </w:r>
      <w:r>
        <w:rPr>
          <w:szCs w:val="24"/>
        </w:rPr>
        <w:t>.</w:t>
      </w:r>
    </w:p>
    <w:p w14:paraId="1EB8518A"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201CECCF" w14:textId="77777777" w:rsidR="007046BA" w:rsidRDefault="00FE6D6F">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0069473B">
        <w:rPr>
          <w:szCs w:val="24"/>
        </w:rPr>
        <w:t>Single-Line Drawing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w:t>
      </w:r>
      <w:r w:rsidR="00832B3B">
        <w:rPr>
          <w:szCs w:val="24"/>
        </w:rPr>
        <w:t>O</w:t>
      </w:r>
      <w:r>
        <w:rPr>
          <w:szCs w:val="24"/>
        </w:rPr>
        <w:t>wned by Company) shall not be considered amendments to this Agreement requiring PUC approval.</w:t>
      </w:r>
    </w:p>
    <w:p w14:paraId="10B5743B"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1C38A34C" w14:textId="77777777" w:rsidR="007046BA" w:rsidRDefault="00FE6D6F">
      <w:pPr>
        <w:pStyle w:val="Corp1L2"/>
        <w:rPr>
          <w:szCs w:val="24"/>
        </w:rPr>
      </w:pPr>
      <w:r>
        <w:rPr>
          <w:szCs w:val="24"/>
          <w:u w:val="single"/>
        </w:rPr>
        <w:t>Notices</w:t>
      </w:r>
      <w:r>
        <w:rPr>
          <w:szCs w:val="24"/>
        </w:rPr>
        <w:t xml:space="preserve">.  </w:t>
      </w:r>
    </w:p>
    <w:p w14:paraId="43DD665D"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1FACC9C4" w14:textId="77777777" w:rsidR="007046BA" w:rsidRDefault="00FE6D6F">
      <w:pPr>
        <w:pStyle w:val="PlainText"/>
        <w:keepNext/>
        <w:tabs>
          <w:tab w:val="left" w:pos="1620"/>
        </w:tabs>
        <w:ind w:left="1584"/>
        <w:rPr>
          <w:b/>
          <w:sz w:val="24"/>
          <w:szCs w:val="24"/>
        </w:rPr>
      </w:pPr>
      <w:r w:rsidRPr="0029403A">
        <w:rPr>
          <w:sz w:val="24"/>
          <w:szCs w:val="24"/>
        </w:rPr>
        <w:t>Company</w:t>
      </w:r>
      <w:r>
        <w:rPr>
          <w:b/>
          <w:sz w:val="24"/>
          <w:szCs w:val="24"/>
        </w:rPr>
        <w:t>:</w:t>
      </w:r>
    </w:p>
    <w:p w14:paraId="42C51EB9" w14:textId="77777777" w:rsidR="007046BA" w:rsidRDefault="007046BA">
      <w:pPr>
        <w:pStyle w:val="PlainText"/>
        <w:keepNext/>
        <w:tabs>
          <w:tab w:val="left" w:pos="864"/>
        </w:tabs>
        <w:ind w:left="3067" w:hanging="3067"/>
        <w:rPr>
          <w:sz w:val="24"/>
          <w:szCs w:val="24"/>
        </w:rPr>
      </w:pPr>
    </w:p>
    <w:p w14:paraId="1F3873BA"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7B54524B" w14:textId="15F2545D" w:rsidR="007046BA" w:rsidRDefault="00FE6D6F" w:rsidP="008D637F">
      <w:pPr>
        <w:pStyle w:val="PlainText"/>
        <w:tabs>
          <w:tab w:val="left" w:pos="3060"/>
        </w:tabs>
        <w:rPr>
          <w:sz w:val="24"/>
          <w:szCs w:val="24"/>
        </w:rPr>
      </w:pPr>
      <w:r>
        <w:rPr>
          <w:sz w:val="24"/>
          <w:szCs w:val="24"/>
        </w:rPr>
        <w:tab/>
      </w:r>
      <w:r w:rsidR="008D637F" w:rsidRPr="008D637F">
        <w:rPr>
          <w:sz w:val="24"/>
          <w:szCs w:val="24"/>
        </w:rPr>
        <w:t>______________________________</w:t>
      </w:r>
    </w:p>
    <w:p w14:paraId="2E1514C2" w14:textId="79CA2A3E" w:rsidR="008D637F" w:rsidRDefault="008D637F" w:rsidP="008D637F">
      <w:pPr>
        <w:pStyle w:val="PlainText"/>
        <w:tabs>
          <w:tab w:val="left" w:pos="3060"/>
        </w:tabs>
        <w:ind w:left="3060"/>
        <w:rPr>
          <w:sz w:val="24"/>
          <w:szCs w:val="24"/>
        </w:rPr>
      </w:pPr>
      <w:r w:rsidRPr="008D637F">
        <w:rPr>
          <w:sz w:val="24"/>
          <w:szCs w:val="24"/>
        </w:rPr>
        <w:t>______________________________</w:t>
      </w:r>
    </w:p>
    <w:p w14:paraId="5BC38F92" w14:textId="185793E9" w:rsidR="008D637F" w:rsidRDefault="008D637F" w:rsidP="008D637F">
      <w:pPr>
        <w:pStyle w:val="PlainText"/>
        <w:tabs>
          <w:tab w:val="left" w:pos="3060"/>
        </w:tabs>
        <w:ind w:left="3060"/>
        <w:rPr>
          <w:sz w:val="24"/>
          <w:szCs w:val="24"/>
        </w:rPr>
      </w:pPr>
      <w:r w:rsidRPr="008D637F">
        <w:rPr>
          <w:sz w:val="24"/>
          <w:szCs w:val="24"/>
        </w:rPr>
        <w:t>______________________________</w:t>
      </w:r>
    </w:p>
    <w:p w14:paraId="72D2232A" w14:textId="4971D1DE" w:rsidR="008D637F" w:rsidRDefault="008D637F" w:rsidP="008D637F">
      <w:pPr>
        <w:pStyle w:val="PlainText"/>
        <w:tabs>
          <w:tab w:val="left" w:pos="3060"/>
        </w:tabs>
        <w:ind w:left="3060"/>
        <w:rPr>
          <w:sz w:val="24"/>
          <w:szCs w:val="24"/>
        </w:rPr>
      </w:pPr>
      <w:r w:rsidRPr="008D637F">
        <w:rPr>
          <w:sz w:val="24"/>
          <w:szCs w:val="24"/>
        </w:rPr>
        <w:t>______________________________</w:t>
      </w:r>
    </w:p>
    <w:p w14:paraId="4BE5E677" w14:textId="096D53FD" w:rsidR="0029403A" w:rsidRDefault="0029403A" w:rsidP="0029403A">
      <w:pPr>
        <w:pStyle w:val="PlainText"/>
        <w:tabs>
          <w:tab w:val="left" w:pos="3060"/>
        </w:tabs>
        <w:ind w:left="3060"/>
        <w:rPr>
          <w:sz w:val="24"/>
          <w:szCs w:val="24"/>
        </w:rPr>
      </w:pPr>
      <w:r w:rsidRPr="008D637F">
        <w:rPr>
          <w:sz w:val="24"/>
          <w:szCs w:val="24"/>
        </w:rPr>
        <w:t>______________________________</w:t>
      </w:r>
    </w:p>
    <w:p w14:paraId="6CE5FB88"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2DD8B884" w14:textId="77777777" w:rsidR="008D637F" w:rsidRDefault="008D637F" w:rsidP="008D637F">
      <w:pPr>
        <w:pStyle w:val="PlainText"/>
        <w:tabs>
          <w:tab w:val="left" w:pos="3060"/>
        </w:tabs>
        <w:ind w:left="3060"/>
        <w:rPr>
          <w:sz w:val="24"/>
          <w:szCs w:val="24"/>
        </w:rPr>
      </w:pPr>
      <w:r w:rsidRPr="008D637F">
        <w:rPr>
          <w:sz w:val="24"/>
          <w:szCs w:val="24"/>
        </w:rPr>
        <w:t>______________________________</w:t>
      </w:r>
    </w:p>
    <w:p w14:paraId="6E2B6BA1" w14:textId="77777777" w:rsidR="008D637F" w:rsidRDefault="008D637F" w:rsidP="008D637F">
      <w:pPr>
        <w:pStyle w:val="PlainText"/>
        <w:tabs>
          <w:tab w:val="left" w:pos="3060"/>
        </w:tabs>
        <w:ind w:left="3060"/>
        <w:rPr>
          <w:sz w:val="24"/>
          <w:szCs w:val="24"/>
        </w:rPr>
      </w:pPr>
      <w:r w:rsidRPr="008D637F">
        <w:rPr>
          <w:sz w:val="24"/>
          <w:szCs w:val="24"/>
        </w:rPr>
        <w:t>______________________________</w:t>
      </w:r>
    </w:p>
    <w:p w14:paraId="12CCEADD" w14:textId="77777777" w:rsidR="008D637F" w:rsidRDefault="008D637F" w:rsidP="008D637F">
      <w:pPr>
        <w:pStyle w:val="PlainText"/>
        <w:tabs>
          <w:tab w:val="left" w:pos="3060"/>
        </w:tabs>
        <w:ind w:left="3060"/>
        <w:rPr>
          <w:sz w:val="24"/>
          <w:szCs w:val="24"/>
        </w:rPr>
      </w:pPr>
      <w:r w:rsidRPr="008D637F">
        <w:rPr>
          <w:sz w:val="24"/>
          <w:szCs w:val="24"/>
        </w:rPr>
        <w:t>______________________________</w:t>
      </w:r>
    </w:p>
    <w:p w14:paraId="5A5ADF00" w14:textId="77777777" w:rsidR="008D637F" w:rsidRDefault="008D637F" w:rsidP="008D637F">
      <w:pPr>
        <w:pStyle w:val="PlainText"/>
        <w:tabs>
          <w:tab w:val="left" w:pos="3060"/>
        </w:tabs>
        <w:ind w:left="3060"/>
        <w:rPr>
          <w:sz w:val="24"/>
          <w:szCs w:val="24"/>
        </w:rPr>
      </w:pPr>
      <w:r w:rsidRPr="008D637F">
        <w:rPr>
          <w:sz w:val="24"/>
          <w:szCs w:val="24"/>
        </w:rPr>
        <w:t>______________________________</w:t>
      </w:r>
    </w:p>
    <w:p w14:paraId="73CFB71D" w14:textId="1571DADC" w:rsidR="0029403A" w:rsidRDefault="0029403A" w:rsidP="0029403A">
      <w:pPr>
        <w:pStyle w:val="PlainText"/>
        <w:tabs>
          <w:tab w:val="left" w:pos="3060"/>
        </w:tabs>
        <w:ind w:left="3060"/>
        <w:rPr>
          <w:sz w:val="24"/>
          <w:szCs w:val="24"/>
        </w:rPr>
      </w:pPr>
      <w:r w:rsidRPr="008D637F">
        <w:rPr>
          <w:sz w:val="24"/>
          <w:szCs w:val="24"/>
        </w:rPr>
        <w:t>______________________________</w:t>
      </w:r>
    </w:p>
    <w:p w14:paraId="4BD3B149" w14:textId="77777777" w:rsidR="007046BA" w:rsidRDefault="007046BA">
      <w:pPr>
        <w:pStyle w:val="PlainText"/>
        <w:keepNext/>
        <w:tabs>
          <w:tab w:val="left" w:pos="864"/>
          <w:tab w:val="left" w:pos="2340"/>
        </w:tabs>
        <w:rPr>
          <w:sz w:val="24"/>
          <w:szCs w:val="24"/>
        </w:rPr>
      </w:pPr>
    </w:p>
    <w:p w14:paraId="134522F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423BC3C9" w14:textId="77777777" w:rsidR="0029403A" w:rsidRDefault="0029403A" w:rsidP="0029403A">
      <w:pPr>
        <w:pStyle w:val="PlainText"/>
        <w:tabs>
          <w:tab w:val="left" w:pos="3060"/>
        </w:tabs>
        <w:ind w:left="3060"/>
        <w:rPr>
          <w:sz w:val="24"/>
          <w:szCs w:val="24"/>
        </w:rPr>
      </w:pPr>
      <w:r w:rsidRPr="008D637F">
        <w:rPr>
          <w:sz w:val="24"/>
          <w:szCs w:val="24"/>
        </w:rPr>
        <w:t>______________________________</w:t>
      </w:r>
    </w:p>
    <w:p w14:paraId="4602A4AE" w14:textId="77777777" w:rsidR="0029403A" w:rsidRDefault="0029403A" w:rsidP="0029403A">
      <w:pPr>
        <w:pStyle w:val="PlainText"/>
        <w:tabs>
          <w:tab w:val="left" w:pos="3060"/>
        </w:tabs>
        <w:ind w:left="3060"/>
        <w:rPr>
          <w:sz w:val="24"/>
          <w:szCs w:val="24"/>
        </w:rPr>
      </w:pPr>
      <w:r w:rsidRPr="008D637F">
        <w:rPr>
          <w:sz w:val="24"/>
          <w:szCs w:val="24"/>
        </w:rPr>
        <w:t>______________________________</w:t>
      </w:r>
    </w:p>
    <w:p w14:paraId="7968867A" w14:textId="03DB802E" w:rsidR="0029403A" w:rsidRDefault="0029403A" w:rsidP="0029403A">
      <w:pPr>
        <w:pStyle w:val="PlainText"/>
        <w:tabs>
          <w:tab w:val="left" w:pos="3060"/>
        </w:tabs>
        <w:ind w:left="3060"/>
        <w:rPr>
          <w:sz w:val="24"/>
          <w:szCs w:val="24"/>
        </w:rPr>
      </w:pPr>
      <w:r w:rsidRPr="008D637F">
        <w:rPr>
          <w:sz w:val="24"/>
          <w:szCs w:val="24"/>
        </w:rPr>
        <w:t>______________________________</w:t>
      </w:r>
    </w:p>
    <w:p w14:paraId="6504CB13" w14:textId="77777777" w:rsidR="007046BA" w:rsidRDefault="007046BA">
      <w:pPr>
        <w:pStyle w:val="PlainText"/>
        <w:keepNext/>
        <w:tabs>
          <w:tab w:val="left" w:pos="864"/>
        </w:tabs>
        <w:ind w:left="2340"/>
        <w:rPr>
          <w:sz w:val="24"/>
          <w:szCs w:val="24"/>
        </w:rPr>
      </w:pPr>
    </w:p>
    <w:p w14:paraId="03EF878D" w14:textId="77777777" w:rsidR="007046BA" w:rsidRDefault="00FE6D6F">
      <w:pPr>
        <w:pStyle w:val="PlainText"/>
        <w:keepNext/>
        <w:tabs>
          <w:tab w:val="left" w:pos="864"/>
        </w:tabs>
        <w:ind w:left="1620"/>
        <w:rPr>
          <w:sz w:val="24"/>
          <w:szCs w:val="24"/>
        </w:rPr>
      </w:pPr>
      <w:r>
        <w:rPr>
          <w:sz w:val="24"/>
          <w:szCs w:val="24"/>
        </w:rPr>
        <w:t>With a copy to:</w:t>
      </w:r>
    </w:p>
    <w:p w14:paraId="172FD210" w14:textId="77777777" w:rsidR="007046BA" w:rsidRDefault="007046BA">
      <w:pPr>
        <w:pStyle w:val="PlainText"/>
        <w:keepNext/>
        <w:tabs>
          <w:tab w:val="left" w:pos="864"/>
        </w:tabs>
        <w:ind w:left="1620"/>
        <w:rPr>
          <w:sz w:val="24"/>
          <w:szCs w:val="24"/>
        </w:rPr>
      </w:pPr>
    </w:p>
    <w:p w14:paraId="209A7F3D"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62100F50" w14:textId="77777777" w:rsidR="007046BA" w:rsidRDefault="00FE6D6F">
      <w:pPr>
        <w:pStyle w:val="PlainText"/>
        <w:tabs>
          <w:tab w:val="left" w:pos="3060"/>
        </w:tabs>
        <w:rPr>
          <w:sz w:val="24"/>
          <w:szCs w:val="24"/>
        </w:rPr>
      </w:pPr>
      <w:r>
        <w:rPr>
          <w:sz w:val="24"/>
          <w:szCs w:val="24"/>
        </w:rPr>
        <w:tab/>
        <w:t>Hawaiian Electric Company, Inc.</w:t>
      </w:r>
    </w:p>
    <w:p w14:paraId="1D286D32" w14:textId="77777777" w:rsidR="007046BA" w:rsidRDefault="00FE6D6F">
      <w:pPr>
        <w:pStyle w:val="PlainText"/>
        <w:tabs>
          <w:tab w:val="left" w:pos="3060"/>
        </w:tabs>
        <w:rPr>
          <w:sz w:val="24"/>
          <w:szCs w:val="24"/>
        </w:rPr>
      </w:pPr>
      <w:r>
        <w:rPr>
          <w:sz w:val="24"/>
          <w:szCs w:val="24"/>
        </w:rPr>
        <w:tab/>
        <w:t>Legal Department</w:t>
      </w:r>
    </w:p>
    <w:p w14:paraId="32F1D7AE" w14:textId="77777777" w:rsidR="007046BA" w:rsidRDefault="00FE6D6F">
      <w:pPr>
        <w:pStyle w:val="PlainText"/>
        <w:tabs>
          <w:tab w:val="left" w:pos="864"/>
          <w:tab w:val="left" w:pos="3060"/>
        </w:tabs>
        <w:ind w:left="3060"/>
        <w:rPr>
          <w:sz w:val="24"/>
          <w:szCs w:val="24"/>
        </w:rPr>
      </w:pPr>
      <w:r>
        <w:rPr>
          <w:sz w:val="24"/>
          <w:szCs w:val="24"/>
        </w:rPr>
        <w:t>P.O. Box 2750</w:t>
      </w:r>
    </w:p>
    <w:p w14:paraId="02EBF0C0" w14:textId="77777777" w:rsidR="007046BA" w:rsidRDefault="00FE6D6F">
      <w:pPr>
        <w:pStyle w:val="PlainText"/>
        <w:tabs>
          <w:tab w:val="left" w:pos="864"/>
          <w:tab w:val="left" w:pos="3060"/>
        </w:tabs>
        <w:ind w:left="3060"/>
        <w:rPr>
          <w:sz w:val="24"/>
          <w:szCs w:val="24"/>
        </w:rPr>
      </w:pPr>
      <w:r>
        <w:rPr>
          <w:sz w:val="24"/>
          <w:szCs w:val="24"/>
        </w:rPr>
        <w:t xml:space="preserve">Honolulu, </w:t>
      </w:r>
      <w:r w:rsidR="006048CF">
        <w:rPr>
          <w:sz w:val="24"/>
          <w:szCs w:val="24"/>
        </w:rPr>
        <w:t>Hawai‘i</w:t>
      </w:r>
      <w:r>
        <w:rPr>
          <w:sz w:val="24"/>
          <w:szCs w:val="24"/>
        </w:rPr>
        <w:t xml:space="preserve">  96840</w:t>
      </w:r>
    </w:p>
    <w:p w14:paraId="307FB49E" w14:textId="77777777" w:rsidR="007046BA" w:rsidRDefault="007046BA">
      <w:pPr>
        <w:pStyle w:val="PlainText"/>
        <w:tabs>
          <w:tab w:val="left" w:pos="864"/>
          <w:tab w:val="left" w:pos="3060"/>
        </w:tabs>
        <w:ind w:left="3060"/>
        <w:rPr>
          <w:sz w:val="24"/>
          <w:szCs w:val="24"/>
        </w:rPr>
      </w:pPr>
    </w:p>
    <w:p w14:paraId="2E40D417"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081533CD"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3070F0DA"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77D4A991"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347A1FBB" w14:textId="77777777" w:rsidR="007046BA" w:rsidRDefault="007046BA">
      <w:pPr>
        <w:pStyle w:val="PlainText"/>
        <w:tabs>
          <w:tab w:val="left" w:pos="864"/>
        </w:tabs>
        <w:rPr>
          <w:sz w:val="24"/>
          <w:szCs w:val="24"/>
        </w:rPr>
      </w:pPr>
    </w:p>
    <w:p w14:paraId="4C200CBE"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0495BDA1"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7F986C7A"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15867DDB" w14:textId="77777777" w:rsidR="007046BA" w:rsidRDefault="00FE6D6F">
      <w:pPr>
        <w:pStyle w:val="Corp1L3"/>
        <w:rPr>
          <w:szCs w:val="24"/>
        </w:rPr>
      </w:pPr>
      <w:r>
        <w:rPr>
          <w:szCs w:val="24"/>
        </w:rPr>
        <w:t xml:space="preserve">The Parties may agree in writing upon additional means of providing notices, consents and waivers under this </w:t>
      </w:r>
      <w:r>
        <w:rPr>
          <w:szCs w:val="24"/>
        </w:rPr>
        <w:lastRenderedPageBreak/>
        <w:t>Agreement in order to adapt to changing technology and commercial practices.</w:t>
      </w:r>
    </w:p>
    <w:p w14:paraId="639705DC" w14:textId="77777777"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33C8B7D1"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3640A02C"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Pr>
          <w:szCs w:val="24"/>
        </w:rPr>
        <w:t>'</w:t>
      </w:r>
      <w:r>
        <w:rPr>
          <w:szCs w:val="24"/>
        </w:rPr>
        <w:t>s customers or the public.</w:t>
      </w:r>
    </w:p>
    <w:p w14:paraId="684D8A41"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01BDCA64"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6048CF">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6048CF">
        <w:rPr>
          <w:szCs w:val="24"/>
        </w:rPr>
        <w:t>Hawai‘i</w:t>
      </w:r>
      <w:r>
        <w:rPr>
          <w:szCs w:val="24"/>
        </w:rPr>
        <w:t xml:space="preserve"> and agrees that the proper venue for any civil action </w:t>
      </w:r>
      <w:r>
        <w:rPr>
          <w:szCs w:val="24"/>
        </w:rPr>
        <w:lastRenderedPageBreak/>
        <w:t xml:space="preserve">arising out of or relating to this Agreement shall be Honolulu, </w:t>
      </w:r>
      <w:r w:rsidR="006048CF">
        <w:rPr>
          <w:szCs w:val="24"/>
        </w:rPr>
        <w:t>Hawai‘i</w:t>
      </w:r>
      <w:r>
        <w:rPr>
          <w:szCs w:val="24"/>
        </w:rPr>
        <w:t>.</w:t>
      </w:r>
    </w:p>
    <w:p w14:paraId="690A0B95" w14:textId="77777777" w:rsidR="007046BA" w:rsidRDefault="00FE6D6F">
      <w:pPr>
        <w:pStyle w:val="Corp1L2"/>
        <w:rPr>
          <w:szCs w:val="24"/>
        </w:rPr>
      </w:pPr>
      <w:r>
        <w:rPr>
          <w:szCs w:val="24"/>
          <w:u w:val="single"/>
        </w:rPr>
        <w:t>Limitations</w:t>
      </w:r>
      <w:r>
        <w:rPr>
          <w:szCs w:val="24"/>
        </w:rPr>
        <w:t>.  Nothing in this Agreement shall limit Company</w:t>
      </w:r>
      <w:r w:rsidR="00F263DE">
        <w:rPr>
          <w:szCs w:val="24"/>
        </w:rPr>
        <w:t>'</w:t>
      </w:r>
      <w:r>
        <w:rPr>
          <w:szCs w:val="24"/>
        </w:rPr>
        <w:t>s ability to exercise its rights as specified in Company</w:t>
      </w:r>
      <w:r w:rsidR="00F263DE">
        <w:rPr>
          <w:szCs w:val="24"/>
        </w:rPr>
        <w:t>'</w:t>
      </w:r>
      <w:r>
        <w:rPr>
          <w:szCs w:val="24"/>
        </w:rPr>
        <w:t>s Tariff as filed with the PUC, or as specified in General Order No. 7 of the PUC</w:t>
      </w:r>
      <w:r w:rsidR="00F263DE">
        <w:rPr>
          <w:szCs w:val="24"/>
        </w:rPr>
        <w:t>'</w:t>
      </w:r>
      <w:r>
        <w:rPr>
          <w:szCs w:val="24"/>
        </w:rPr>
        <w:t xml:space="preserve">s Standards for Electric Utility Service in the State of </w:t>
      </w:r>
      <w:r w:rsidR="006048CF">
        <w:rPr>
          <w:szCs w:val="24"/>
        </w:rPr>
        <w:t>Hawai‘i</w:t>
      </w:r>
      <w:r>
        <w:rPr>
          <w:szCs w:val="24"/>
        </w:rPr>
        <w:t>, as either may be amended from time to time.</w:t>
      </w:r>
    </w:p>
    <w:p w14:paraId="416B483F"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4BBF5FB2" w14:textId="77777777" w:rsidR="007046BA" w:rsidRDefault="00FE6D6F">
      <w:pPr>
        <w:pStyle w:val="Corp1L2"/>
        <w:rPr>
          <w:szCs w:val="24"/>
        </w:rPr>
      </w:pPr>
      <w:r>
        <w:rPr>
          <w:szCs w:val="24"/>
          <w:u w:val="single"/>
        </w:rPr>
        <w:t>Electronic Signatures and Counterpart</w:t>
      </w:r>
      <w:r>
        <w:rPr>
          <w:szCs w:val="24"/>
        </w:rPr>
        <w:t>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Pr>
          <w:szCs w:val="24"/>
        </w:rPr>
        <w:t>'</w:t>
      </w:r>
      <w:r>
        <w:rPr>
          <w:szCs w:val="24"/>
        </w:rPr>
        <w:t xml:space="preserve">s signature transmitted </w:t>
      </w:r>
      <w:r w:rsidR="004966CA">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7C6FC18"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77C1E2AE"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w:t>
      </w:r>
      <w:r>
        <w:rPr>
          <w:szCs w:val="24"/>
        </w:rPr>
        <w:lastRenderedPageBreak/>
        <w:t>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642235BA"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0F741ED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however, that such Environmental Credits shall be to the benefit of Company</w:t>
      </w:r>
      <w:r w:rsidR="00F263DE">
        <w:rPr>
          <w:szCs w:val="24"/>
        </w:rPr>
        <w:t>'</w:t>
      </w:r>
      <w:r>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74CF60F6" w14:textId="77777777" w:rsidR="007046BA" w:rsidRDefault="002730B3">
      <w:pPr>
        <w:pStyle w:val="Corp1L2"/>
        <w:rPr>
          <w:szCs w:val="24"/>
        </w:rPr>
      </w:pPr>
      <w:r>
        <w:rPr>
          <w:szCs w:val="24"/>
          <w:u w:val="single"/>
        </w:rPr>
        <w:t xml:space="preserve">Schedule of Defined Terms and </w:t>
      </w:r>
      <w:r w:rsidR="00FE6D6F">
        <w:rPr>
          <w:szCs w:val="24"/>
          <w:u w:val="single"/>
        </w:rPr>
        <w:t>Attachments</w:t>
      </w:r>
      <w:r w:rsidR="00FE6D6F">
        <w:rPr>
          <w:szCs w:val="24"/>
        </w:rPr>
        <w:t xml:space="preserve">.  </w:t>
      </w:r>
      <w:r>
        <w:rPr>
          <w:szCs w:val="24"/>
        </w:rPr>
        <w:t>The Schedule of Defined Terms and e</w:t>
      </w:r>
      <w:r w:rsidR="00FE6D6F">
        <w:rPr>
          <w:szCs w:val="24"/>
        </w:rPr>
        <w:t>ach Attachment</w:t>
      </w:r>
      <w:r w:rsidR="00313861">
        <w:rPr>
          <w:szCs w:val="24"/>
        </w:rPr>
        <w:t xml:space="preserve"> to this Agreement</w:t>
      </w:r>
      <w:r w:rsidR="00FE6D6F">
        <w:rPr>
          <w:szCs w:val="24"/>
        </w:rPr>
        <w:t xml:space="preserve"> constitute essential and necessary part</w:t>
      </w:r>
      <w:r w:rsidR="005629D1">
        <w:rPr>
          <w:szCs w:val="24"/>
        </w:rPr>
        <w:t>s</w:t>
      </w:r>
      <w:r w:rsidR="00FE6D6F">
        <w:rPr>
          <w:szCs w:val="24"/>
        </w:rPr>
        <w:t xml:space="preserve"> of this Agreement.</w:t>
      </w:r>
    </w:p>
    <w:p w14:paraId="52C7B52D"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w:t>
      </w:r>
      <w:r w:rsidR="00F263DE">
        <w:rPr>
          <w:szCs w:val="24"/>
        </w:rPr>
        <w:t>'</w:t>
      </w:r>
      <w:r>
        <w:rPr>
          <w:szCs w:val="24"/>
        </w:rPr>
        <w:t xml:space="preserve"> fees and costs, arising from or incidental to any suit or proceeding brought against the Indemnified Company Party for infringement of Third Party Proprietary Rights arising out of Seller</w:t>
      </w:r>
      <w:r w:rsidR="00F263DE">
        <w:rPr>
          <w:szCs w:val="24"/>
        </w:rPr>
        <w:t>'</w:t>
      </w:r>
      <w:r>
        <w:rPr>
          <w:szCs w:val="24"/>
        </w:rPr>
        <w:t xml:space="preserve">s performance under this Agreement, including but </w:t>
      </w:r>
      <w:r>
        <w:rPr>
          <w:szCs w:val="24"/>
        </w:rPr>
        <w:lastRenderedPageBreak/>
        <w:t>not limited to patent infringement due to the use of technical features of the Facility to meet the Performance Standards specified in the Agreement.</w:t>
      </w:r>
    </w:p>
    <w:p w14:paraId="527E6A45" w14:textId="77777777" w:rsidR="007046BA" w:rsidRDefault="00FE6D6F">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56BFBA9F"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146752A3" w14:textId="77777777" w:rsidR="007046BA" w:rsidRDefault="00FE6D6F">
      <w:pPr>
        <w:pStyle w:val="Corp1L2"/>
        <w:rPr>
          <w:szCs w:val="24"/>
        </w:rPr>
      </w:pPr>
      <w:r>
        <w:rPr>
          <w:szCs w:val="24"/>
          <w:u w:val="single"/>
        </w:rPr>
        <w:t>PUC Approval</w:t>
      </w:r>
      <w:r>
        <w:rPr>
          <w:szCs w:val="24"/>
        </w:rPr>
        <w:t>.</w:t>
      </w:r>
    </w:p>
    <w:p w14:paraId="5AD9E7C4"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749D3F03" w14:textId="77777777" w:rsidR="007046BA" w:rsidRDefault="00FE6D6F">
      <w:pPr>
        <w:pStyle w:val="Corp1L4"/>
        <w:tabs>
          <w:tab w:val="num" w:pos="2160"/>
        </w:tabs>
        <w:ind w:left="2160" w:hanging="684"/>
        <w:rPr>
          <w:szCs w:val="24"/>
        </w:rPr>
      </w:pPr>
      <w:r>
        <w:rPr>
          <w:szCs w:val="24"/>
        </w:rPr>
        <w:t>this Agreement is approved;</w:t>
      </w:r>
    </w:p>
    <w:p w14:paraId="4F875D1C"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w:t>
      </w:r>
      <w:r w:rsidR="00F263DE">
        <w:rPr>
          <w:szCs w:val="24"/>
        </w:rPr>
        <w:t>'</w:t>
      </w:r>
      <w:r>
        <w:rPr>
          <w:szCs w:val="24"/>
        </w:rPr>
        <w:t>s Energy Cost Adjustment Clause, to the extent such costs are not included in Base Rates for the Term;</w:t>
      </w:r>
    </w:p>
    <w:p w14:paraId="170BE127"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w:t>
      </w:r>
      <w:r w:rsidR="00F263DE">
        <w:rPr>
          <w:szCs w:val="24"/>
        </w:rPr>
        <w:t>'</w:t>
      </w:r>
      <w:r>
        <w:rPr>
          <w:szCs w:val="24"/>
        </w:rPr>
        <w:t>s Purchase Power Adjustment Clause, to the extent such costs are not included in Base Rates for the Term;</w:t>
      </w:r>
    </w:p>
    <w:p w14:paraId="3DC950D0"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F2E0584" w14:textId="77777777" w:rsidR="007046BA" w:rsidRDefault="00FE6D6F">
      <w:pPr>
        <w:pStyle w:val="Corp1L4"/>
        <w:tabs>
          <w:tab w:val="num" w:pos="2160"/>
        </w:tabs>
        <w:ind w:left="2160" w:hanging="684"/>
        <w:rPr>
          <w:szCs w:val="24"/>
        </w:rPr>
      </w:pPr>
      <w:r>
        <w:rPr>
          <w:szCs w:val="24"/>
        </w:rPr>
        <w:t>Company</w:t>
      </w:r>
      <w:r w:rsidR="00F263DE">
        <w:rPr>
          <w:szCs w:val="24"/>
        </w:rPr>
        <w:t>'</w:t>
      </w:r>
      <w:r>
        <w:rPr>
          <w:szCs w:val="24"/>
        </w:rPr>
        <w:t xml:space="preserve">s purchased power arrangements under this Agreement, pursuant to which Company will purchase </w:t>
      </w:r>
      <w:r w:rsidR="00372349">
        <w:rPr>
          <w:szCs w:val="24"/>
        </w:rPr>
        <w:lastRenderedPageBreak/>
        <w:t xml:space="preserve">energy and </w:t>
      </w:r>
      <w:r>
        <w:rPr>
          <w:szCs w:val="24"/>
        </w:rPr>
        <w:t>Renewable Dispatchable Generation from Seller, are prudent and in the public interest.</w:t>
      </w:r>
    </w:p>
    <w:p w14:paraId="53967D82"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F59B4EC" w14:textId="77777777" w:rsidR="007046BA" w:rsidRDefault="00FE6D6F">
      <w:pPr>
        <w:pStyle w:val="Corp1L3"/>
        <w:rPr>
          <w:szCs w:val="24"/>
        </w:rPr>
      </w:pPr>
      <w:r>
        <w:rPr>
          <w:szCs w:val="24"/>
          <w:u w:val="single"/>
        </w:rPr>
        <w:t>Company</w:t>
      </w:r>
      <w:r w:rsidR="00F263DE">
        <w:rPr>
          <w:szCs w:val="24"/>
          <w:u w:val="single"/>
        </w:rPr>
        <w:t>'</w:t>
      </w:r>
      <w:r>
        <w:rPr>
          <w:szCs w:val="24"/>
          <w:u w:val="single"/>
        </w:rPr>
        <w:t>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met and the order constitutes a PUC Approval Order.  If Company</w:t>
      </w:r>
      <w:r w:rsidR="00F263DE">
        <w:rPr>
          <w:szCs w:val="24"/>
        </w:rPr>
        <w:t>'</w:t>
      </w:r>
      <w:r>
        <w:rPr>
          <w:szCs w:val="24"/>
        </w:rPr>
        <w:t xml:space="preserve">s written statement declares that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F7EB3A0"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0F431E">
        <w:rPr>
          <w:szCs w:val="24"/>
          <w:u w:val="single"/>
        </w:rPr>
        <w:t>c</w:t>
      </w:r>
      <w:r>
        <w:rPr>
          <w:szCs w:val="24"/>
          <w:u w:val="single"/>
        </w:rPr>
        <w:t>)</w:t>
      </w:r>
      <w:r>
        <w:rPr>
          <w:szCs w:val="24"/>
        </w:rPr>
        <w:t xml:space="preserve"> (Company</w:t>
      </w:r>
      <w:r w:rsidR="00F263DE">
        <w:rPr>
          <w:szCs w:val="24"/>
        </w:rPr>
        <w:t>'</w:t>
      </w:r>
      <w:r>
        <w:rPr>
          <w:szCs w:val="24"/>
        </w:rPr>
        <w:t xml:space="preserve">s Written Statement) to the effect that the conditions referred to in </w:t>
      </w:r>
      <w:r>
        <w:rPr>
          <w:szCs w:val="24"/>
          <w:u w:val="single"/>
        </w:rPr>
        <w:t>Section 29.20(</w:t>
      </w:r>
      <w:r w:rsidR="005F1DF6">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7ABDDE8F" w14:textId="77777777" w:rsidR="007046BA" w:rsidRDefault="00FE6D6F">
      <w:pPr>
        <w:pStyle w:val="Corp1L4"/>
      </w:pPr>
      <w:r>
        <w:t>If a PUC Approval Order is issued and is not made subject to a motion for reconsideration filed with the PUC or an appeal, the Non</w:t>
      </w:r>
      <w:r>
        <w:noBreakHyphen/>
        <w:t xml:space="preserve">appealable PUC Approval Order Date shall be the date one Day </w:t>
      </w:r>
      <w:r>
        <w:lastRenderedPageBreak/>
        <w:t>after the expiration of Appeal Period following the issuance of the PUC Approval Order;</w:t>
      </w:r>
    </w:p>
    <w:p w14:paraId="61100131" w14:textId="77777777" w:rsidR="007046BA" w:rsidRDefault="00FE6D6F">
      <w:pPr>
        <w:pStyle w:val="Corp1L4"/>
      </w:pPr>
      <w:r>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3E0AAE8F"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0F431E">
        <w:rPr>
          <w:u w:val="single"/>
        </w:rPr>
        <w:t>b</w:t>
      </w:r>
      <w:r>
        <w:rPr>
          <w:u w:val="single"/>
        </w:rPr>
        <w:t>)</w:t>
      </w:r>
      <w:r>
        <w:t xml:space="preserve"> (Non-appealable PUC Approval Order).</w:t>
      </w:r>
    </w:p>
    <w:p w14:paraId="3AD78428"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means an order from the PUC concerning this Agreement that: (i) dismisses Company</w:t>
      </w:r>
      <w:r w:rsidR="00F263DE">
        <w:rPr>
          <w:szCs w:val="24"/>
        </w:rPr>
        <w:t>'</w:t>
      </w:r>
      <w:r>
        <w:rPr>
          <w:szCs w:val="24"/>
        </w:rPr>
        <w:t>s application; (ii) denies Company</w:t>
      </w:r>
      <w:r w:rsidR="00F263DE">
        <w:rPr>
          <w:szCs w:val="24"/>
        </w:rPr>
        <w:t>'</w:t>
      </w:r>
      <w:r>
        <w:rPr>
          <w:szCs w:val="24"/>
        </w:rPr>
        <w:t>s application; or (iii) approves Company</w:t>
      </w:r>
      <w:r w:rsidR="00F263DE">
        <w:rPr>
          <w:szCs w:val="24"/>
        </w:rPr>
        <w:t>'</w:t>
      </w:r>
      <w:r>
        <w:rPr>
          <w:szCs w:val="24"/>
        </w:rPr>
        <w:t xml:space="preserve">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78F5D50F" w14:textId="77777777" w:rsidR="002730B3" w:rsidRPr="002730B3" w:rsidRDefault="002730B3" w:rsidP="002730B3">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w:t>
      </w:r>
      <w:r w:rsidRPr="002730B3">
        <w:rPr>
          <w:szCs w:val="24"/>
        </w:rPr>
        <w:lastRenderedPageBreak/>
        <w:t xml:space="preserve">a minimum, include provisions to inform the neighboring community, allay concerns, and implement, where commercially reasonable and possible, requests from the community to garner support for the Facility from the neighboring community.  </w:t>
      </w:r>
    </w:p>
    <w:p w14:paraId="09FB9B2F" w14:textId="77777777" w:rsidR="007046BA" w:rsidRDefault="00FE6D6F">
      <w:pPr>
        <w:pStyle w:val="Corp1L2"/>
        <w:rPr>
          <w:szCs w:val="24"/>
        </w:rPr>
      </w:pPr>
      <w:r>
        <w:rPr>
          <w:szCs w:val="24"/>
          <w:u w:val="single"/>
        </w:rPr>
        <w:t>Change in Standard System or Organization</w:t>
      </w:r>
      <w:r>
        <w:rPr>
          <w:szCs w:val="24"/>
        </w:rPr>
        <w:t>.</w:t>
      </w:r>
    </w:p>
    <w:p w14:paraId="147D21C9" w14:textId="77777777"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F85C8FB"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6A7BF80F"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30E83E1A" w14:textId="6E8FE758" w:rsidR="007046BA" w:rsidRDefault="006048CF">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AA201F">
        <w:rPr>
          <w:szCs w:val="24"/>
          <w:u w:val="single"/>
        </w:rPr>
        <w:t>4</w:t>
      </w:r>
      <w:r w:rsidR="00FE6D6F">
        <w:rPr>
          <w:szCs w:val="24"/>
        </w:rPr>
        <w:t xml:space="preserve"> (</w:t>
      </w:r>
      <w:r>
        <w:rPr>
          <w:szCs w:val="24"/>
        </w:rPr>
        <w:t>Hawai‘i</w:t>
      </w:r>
      <w:r w:rsidR="00FE6D6F">
        <w:rPr>
          <w:szCs w:val="24"/>
        </w:rPr>
        <w:t xml:space="preserve"> General Excise Tax)), but excluding federal </w:t>
      </w:r>
      <w:r w:rsidR="00FE6D6F">
        <w:rPr>
          <w:szCs w:val="24"/>
        </w:rPr>
        <w:lastRenderedPageBreak/>
        <w:t>or state net income taxes.  By way of example and not limitation, as of the Execution Date,</w:t>
      </w:r>
      <w:r w:rsidR="005450A3">
        <w:rPr>
          <w:szCs w:val="24"/>
        </w:rPr>
        <w:t xml:space="preserve"> all payments subject to the 4.0</w:t>
      </w:r>
      <w:r w:rsidR="00FE6D6F">
        <w:rPr>
          <w:szCs w:val="24"/>
        </w:rPr>
        <w:t xml:space="preserve">% </w:t>
      </w:r>
      <w:r>
        <w:rPr>
          <w:szCs w:val="24"/>
        </w:rPr>
        <w:t>Hawai‘i</w:t>
      </w:r>
      <w:r w:rsidR="00FE6D6F">
        <w:rPr>
          <w:szCs w:val="24"/>
        </w:rPr>
        <w:t xml:space="preserve"> general excise tax on </w:t>
      </w:r>
      <w:r w:rsidR="005450A3">
        <w:rPr>
          <w:szCs w:val="24"/>
        </w:rPr>
        <w:t>Maui</w:t>
      </w:r>
      <w:r w:rsidR="00FE6D6F">
        <w:rPr>
          <w:szCs w:val="24"/>
        </w:rPr>
        <w:t xml:space="preserve"> w</w:t>
      </w:r>
      <w:r w:rsidR="005450A3">
        <w:rPr>
          <w:szCs w:val="24"/>
        </w:rPr>
        <w:t>ould include an additional 4.166</w:t>
      </w:r>
      <w:r w:rsidR="00FE6D6F">
        <w:rPr>
          <w:szCs w:val="24"/>
        </w:rPr>
        <w:t xml:space="preserve">% so that the underlying payment will be net of such tax liability. </w:t>
      </w:r>
    </w:p>
    <w:p w14:paraId="58A33F70" w14:textId="77777777"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Pr>
          <w:szCs w:val="24"/>
        </w:rPr>
        <w:t>'</w:t>
      </w:r>
      <w:r>
        <w:rPr>
          <w:szCs w:val="24"/>
        </w:rPr>
        <w:t>s or Company</w:t>
      </w:r>
      <w:r w:rsidR="00F263DE">
        <w:rPr>
          <w:szCs w:val="24"/>
        </w:rPr>
        <w:t>'</w:t>
      </w:r>
      <w:r>
        <w:rPr>
          <w:szCs w:val="24"/>
        </w:rPr>
        <w:t>s covenants, agreements, representations, and warranties applicable to, or to be performed, at or during any time prior to or as a result of the termination of this Agreement, including, without limitation:</w:t>
      </w:r>
    </w:p>
    <w:p w14:paraId="09C59D4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7D2F94B7"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25692E36"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4F1E9F83"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64DA52E2"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4966CA">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3D443F">
        <w:rPr>
          <w:szCs w:val="24"/>
          <w:u w:val="single"/>
        </w:rPr>
        <w:t>3</w:t>
      </w:r>
      <w:r>
        <w:rPr>
          <w:szCs w:val="24"/>
        </w:rPr>
        <w:t xml:space="preserve"> (No Third Party Beneficiaries), </w:t>
      </w:r>
      <w:r>
        <w:rPr>
          <w:szCs w:val="24"/>
          <w:u w:val="single"/>
        </w:rPr>
        <w:t>Section 29.2</w:t>
      </w:r>
      <w:r w:rsidR="003D443F">
        <w:rPr>
          <w:szCs w:val="24"/>
          <w:u w:val="single"/>
        </w:rPr>
        <w:t>4</w:t>
      </w:r>
      <w:r>
        <w:rPr>
          <w:szCs w:val="24"/>
        </w:rPr>
        <w:t xml:space="preserve"> (</w:t>
      </w:r>
      <w:r w:rsidR="006048CF">
        <w:rPr>
          <w:szCs w:val="24"/>
        </w:rPr>
        <w:t>Hawai‘i</w:t>
      </w:r>
      <w:r>
        <w:rPr>
          <w:szCs w:val="24"/>
        </w:rPr>
        <w:t xml:space="preserve"> General Excise Tax), </w:t>
      </w:r>
      <w:r>
        <w:rPr>
          <w:szCs w:val="24"/>
          <w:u w:val="single"/>
        </w:rPr>
        <w:t>Section 29.2</w:t>
      </w:r>
      <w:r w:rsidR="003D443F">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6AA9054" w14:textId="77777777" w:rsidR="007046BA" w:rsidRDefault="00FE6D6F">
      <w:pPr>
        <w:pStyle w:val="Corp1L3"/>
        <w:rPr>
          <w:szCs w:val="24"/>
        </w:rPr>
      </w:pPr>
      <w:r>
        <w:rPr>
          <w:szCs w:val="24"/>
        </w:rPr>
        <w:t>Seller</w:t>
      </w:r>
      <w:r w:rsidR="00F263DE">
        <w:rPr>
          <w:szCs w:val="24"/>
        </w:rPr>
        <w:t>'</w:t>
      </w:r>
      <w:r>
        <w:rPr>
          <w:szCs w:val="24"/>
        </w:rPr>
        <w:t xml:space="preserve">s obligations under </w:t>
      </w:r>
      <w:r>
        <w:rPr>
          <w:szCs w:val="24"/>
          <w:u w:val="single"/>
        </w:rPr>
        <w:t>Section 3</w:t>
      </w:r>
      <w:r>
        <w:rPr>
          <w:szCs w:val="24"/>
        </w:rPr>
        <w:t xml:space="preserve"> </w:t>
      </w:r>
      <w:r w:rsidR="004966CA">
        <w:rPr>
          <w:szCs w:val="24"/>
        </w:rPr>
        <w:t xml:space="preserve">(Seller Payment to Company for Company-Owned Interconnection </w:t>
      </w:r>
      <w:r w:rsidR="004966CA">
        <w:rPr>
          <w:szCs w:val="24"/>
        </w:rPr>
        <w:lastRenderedPageBreak/>
        <w:t xml:space="preserve">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4966CA">
        <w:rPr>
          <w:szCs w:val="24"/>
        </w:rPr>
        <w:t xml:space="preserve">(Ongoing Operation and Maintenance Charges)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786FB364" w14:textId="77777777" w:rsidR="007046BA" w:rsidRDefault="00FE6D6F">
      <w:pPr>
        <w:pStyle w:val="Corp1L2"/>
        <w:rPr>
          <w:szCs w:val="24"/>
        </w:rPr>
      </w:pPr>
      <w:r>
        <w:rPr>
          <w:szCs w:val="24"/>
          <w:u w:val="single"/>
        </w:rPr>
        <w:t>Certain Rules of Construction</w:t>
      </w:r>
      <w:r>
        <w:rPr>
          <w:szCs w:val="24"/>
        </w:rPr>
        <w:t>.  For purposes of this Agreement:</w:t>
      </w:r>
    </w:p>
    <w:p w14:paraId="7041EB1A" w14:textId="77777777"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BE53451" w14:textId="77777777" w:rsidR="007046BA" w:rsidRDefault="00FE6D6F">
      <w:pPr>
        <w:pStyle w:val="Corp1L3"/>
        <w:rPr>
          <w:szCs w:val="24"/>
        </w:rPr>
      </w:pPr>
      <w:r>
        <w:rPr>
          <w:szCs w:val="24"/>
        </w:rPr>
        <w:t>"Copy" or "copies" means that the copy or copies of the material to which it relates are true, correct and complete.</w:t>
      </w:r>
    </w:p>
    <w:p w14:paraId="1314C23F"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1E6CB4EB" w14:textId="77777777" w:rsidR="007046BA" w:rsidRDefault="00FE6D6F">
      <w:pPr>
        <w:pStyle w:val="Corp1L3"/>
        <w:rPr>
          <w:szCs w:val="24"/>
        </w:rPr>
      </w:pPr>
      <w:r>
        <w:rPr>
          <w:szCs w:val="24"/>
        </w:rPr>
        <w:t>"Will" has the same meaning as "shall" and, thus, connotes an obligation and an imperative and not a futurity.</w:t>
      </w:r>
    </w:p>
    <w:p w14:paraId="4B656088"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B350DFD"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0D664874" w14:textId="77777777" w:rsidR="007046BA" w:rsidRDefault="00FE6D6F">
      <w:pPr>
        <w:pStyle w:val="Corp1L3"/>
        <w:rPr>
          <w:szCs w:val="24"/>
        </w:rPr>
      </w:pPr>
      <w:r>
        <w:rPr>
          <w:szCs w:val="24"/>
        </w:rPr>
        <w:t>Any reference to any statutory provision includes each successor provision and all applicable Laws as to that provision.</w:t>
      </w:r>
    </w:p>
    <w:p w14:paraId="27F63DB1" w14:textId="77777777" w:rsidR="007046BA" w:rsidRDefault="00FE6D6F">
      <w:pPr>
        <w:pStyle w:val="PlainText"/>
        <w:jc w:val="center"/>
        <w:rPr>
          <w:b/>
          <w:sz w:val="24"/>
          <w:szCs w:val="24"/>
        </w:rPr>
      </w:pPr>
      <w:r>
        <w:rPr>
          <w:b/>
          <w:sz w:val="24"/>
          <w:szCs w:val="24"/>
        </w:rPr>
        <w:t>[Signatures for PPA for Renewable Dispatchable Generation</w:t>
      </w:r>
    </w:p>
    <w:p w14:paraId="2CA987F1" w14:textId="77777777" w:rsidR="007046BA" w:rsidRDefault="00FE6D6F">
      <w:pPr>
        <w:pStyle w:val="PlainText"/>
        <w:jc w:val="center"/>
        <w:rPr>
          <w:b/>
          <w:sz w:val="24"/>
          <w:szCs w:val="24"/>
        </w:rPr>
      </w:pPr>
      <w:r>
        <w:rPr>
          <w:b/>
          <w:sz w:val="24"/>
          <w:szCs w:val="24"/>
        </w:rPr>
        <w:t>appear on the following page]</w:t>
      </w:r>
    </w:p>
    <w:p w14:paraId="0982FA92" w14:textId="77777777" w:rsidR="005629D1" w:rsidRDefault="005629D1">
      <w:pPr>
        <w:pStyle w:val="PlainText"/>
        <w:jc w:val="center"/>
        <w:rPr>
          <w:sz w:val="24"/>
          <w:szCs w:val="24"/>
        </w:rPr>
        <w:sectPr w:rsidR="005629D1" w:rsidSect="00350BC4">
          <w:footerReference w:type="default" r:id="rId49"/>
          <w:pgSz w:w="12240" w:h="15840" w:code="1"/>
          <w:pgMar w:top="1440" w:right="1319" w:bottom="1440" w:left="1319" w:header="720" w:footer="720" w:gutter="0"/>
          <w:paperSrc w:first="15" w:other="15"/>
          <w:cols w:space="720"/>
          <w:docGrid w:linePitch="360"/>
        </w:sectPr>
      </w:pPr>
    </w:p>
    <w:p w14:paraId="00D371E8"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4AC593F8" w14:textId="77777777" w:rsidR="007046BA" w:rsidRDefault="007046BA">
      <w:pPr>
        <w:pStyle w:val="PlainText"/>
        <w:rPr>
          <w:sz w:val="24"/>
          <w:szCs w:val="24"/>
        </w:rPr>
      </w:pPr>
    </w:p>
    <w:p w14:paraId="18CA5DE6" w14:textId="77777777" w:rsidR="007046BA" w:rsidRDefault="007046BA">
      <w:pPr>
        <w:pStyle w:val="PlainText"/>
        <w:rPr>
          <w:sz w:val="24"/>
          <w:szCs w:val="24"/>
        </w:rPr>
      </w:pPr>
    </w:p>
    <w:p w14:paraId="26810677" w14:textId="77777777" w:rsidR="007046BA" w:rsidRDefault="00FE6D6F">
      <w:pPr>
        <w:pStyle w:val="PlainText"/>
        <w:ind w:left="4320"/>
        <w:rPr>
          <w:sz w:val="24"/>
          <w:szCs w:val="24"/>
        </w:rPr>
      </w:pPr>
      <w:r>
        <w:rPr>
          <w:sz w:val="24"/>
          <w:szCs w:val="24"/>
        </w:rPr>
        <w:t>____________________________________</w:t>
      </w:r>
    </w:p>
    <w:p w14:paraId="3EE1C8C4" w14:textId="77777777" w:rsidR="007046BA" w:rsidRDefault="007046BA">
      <w:pPr>
        <w:pStyle w:val="PlainText"/>
        <w:ind w:left="4320"/>
        <w:rPr>
          <w:sz w:val="24"/>
          <w:szCs w:val="24"/>
        </w:rPr>
      </w:pPr>
    </w:p>
    <w:p w14:paraId="76DFD041" w14:textId="77777777" w:rsidR="007046BA" w:rsidRDefault="007046BA">
      <w:pPr>
        <w:pStyle w:val="PlainText"/>
        <w:tabs>
          <w:tab w:val="right" w:pos="9720"/>
        </w:tabs>
        <w:ind w:left="4320"/>
        <w:rPr>
          <w:sz w:val="24"/>
          <w:szCs w:val="24"/>
        </w:rPr>
      </w:pPr>
    </w:p>
    <w:p w14:paraId="034551A4" w14:textId="77777777" w:rsidR="007046BA" w:rsidRDefault="00FE6D6F">
      <w:pPr>
        <w:pStyle w:val="PlainText"/>
        <w:tabs>
          <w:tab w:val="right" w:pos="9720"/>
        </w:tabs>
        <w:ind w:left="4320"/>
        <w:rPr>
          <w:sz w:val="24"/>
          <w:szCs w:val="24"/>
        </w:rPr>
      </w:pPr>
      <w:r>
        <w:rPr>
          <w:sz w:val="24"/>
          <w:szCs w:val="24"/>
        </w:rPr>
        <w:t>By__________________________________</w:t>
      </w:r>
    </w:p>
    <w:p w14:paraId="1559B601" w14:textId="77777777" w:rsidR="007046BA" w:rsidRDefault="00FE6D6F">
      <w:pPr>
        <w:pStyle w:val="PlainText"/>
        <w:tabs>
          <w:tab w:val="left" w:pos="4680"/>
          <w:tab w:val="right" w:pos="9720"/>
        </w:tabs>
        <w:ind w:left="4320"/>
        <w:rPr>
          <w:sz w:val="24"/>
          <w:szCs w:val="24"/>
        </w:rPr>
      </w:pPr>
      <w:r>
        <w:rPr>
          <w:sz w:val="24"/>
          <w:szCs w:val="24"/>
        </w:rPr>
        <w:tab/>
        <w:t>Name:</w:t>
      </w:r>
    </w:p>
    <w:p w14:paraId="2DA80B66" w14:textId="77777777" w:rsidR="007046BA" w:rsidRDefault="00FE6D6F">
      <w:pPr>
        <w:pStyle w:val="PlainText"/>
        <w:tabs>
          <w:tab w:val="left" w:pos="4680"/>
          <w:tab w:val="right" w:pos="9720"/>
        </w:tabs>
        <w:ind w:left="4320"/>
        <w:rPr>
          <w:sz w:val="24"/>
          <w:szCs w:val="24"/>
        </w:rPr>
      </w:pPr>
      <w:r>
        <w:rPr>
          <w:sz w:val="24"/>
          <w:szCs w:val="24"/>
        </w:rPr>
        <w:tab/>
        <w:t>Its:</w:t>
      </w:r>
    </w:p>
    <w:p w14:paraId="22CA1A07" w14:textId="77777777" w:rsidR="007046BA" w:rsidRDefault="007046BA">
      <w:pPr>
        <w:pStyle w:val="PlainText"/>
        <w:tabs>
          <w:tab w:val="right" w:pos="9720"/>
        </w:tabs>
        <w:ind w:left="4320"/>
        <w:rPr>
          <w:sz w:val="24"/>
          <w:szCs w:val="24"/>
        </w:rPr>
      </w:pPr>
    </w:p>
    <w:p w14:paraId="3E554D71" w14:textId="77777777" w:rsidR="007046BA" w:rsidRDefault="007046BA">
      <w:pPr>
        <w:pStyle w:val="PlainText"/>
        <w:tabs>
          <w:tab w:val="right" w:pos="9720"/>
        </w:tabs>
        <w:ind w:left="4320"/>
        <w:rPr>
          <w:sz w:val="24"/>
          <w:szCs w:val="24"/>
        </w:rPr>
      </w:pPr>
    </w:p>
    <w:p w14:paraId="6988CC27" w14:textId="77777777" w:rsidR="007046BA" w:rsidRDefault="00FE6D6F">
      <w:pPr>
        <w:pStyle w:val="PlainText"/>
        <w:tabs>
          <w:tab w:val="right" w:pos="9720"/>
        </w:tabs>
        <w:ind w:left="4320"/>
        <w:rPr>
          <w:sz w:val="24"/>
          <w:szCs w:val="24"/>
        </w:rPr>
      </w:pPr>
      <w:r>
        <w:rPr>
          <w:sz w:val="24"/>
          <w:szCs w:val="24"/>
        </w:rPr>
        <w:t>By__________________________________</w:t>
      </w:r>
    </w:p>
    <w:p w14:paraId="400CE7C8" w14:textId="77777777" w:rsidR="007046BA" w:rsidRDefault="00FE6D6F">
      <w:pPr>
        <w:pStyle w:val="PlainText"/>
        <w:tabs>
          <w:tab w:val="left" w:pos="4680"/>
          <w:tab w:val="right" w:pos="9720"/>
        </w:tabs>
        <w:ind w:left="4320"/>
        <w:rPr>
          <w:sz w:val="24"/>
          <w:szCs w:val="24"/>
        </w:rPr>
      </w:pPr>
      <w:r>
        <w:rPr>
          <w:sz w:val="24"/>
          <w:szCs w:val="24"/>
        </w:rPr>
        <w:tab/>
        <w:t>Name:</w:t>
      </w:r>
    </w:p>
    <w:p w14:paraId="4A24C7E9" w14:textId="77777777" w:rsidR="007046BA" w:rsidRDefault="00FE6D6F">
      <w:pPr>
        <w:pStyle w:val="PlainText"/>
        <w:tabs>
          <w:tab w:val="left" w:pos="4680"/>
          <w:tab w:val="right" w:pos="9720"/>
        </w:tabs>
        <w:ind w:left="4320"/>
        <w:rPr>
          <w:sz w:val="24"/>
          <w:szCs w:val="24"/>
        </w:rPr>
      </w:pPr>
      <w:r>
        <w:rPr>
          <w:sz w:val="24"/>
          <w:szCs w:val="24"/>
        </w:rPr>
        <w:tab/>
        <w:t>Its:</w:t>
      </w:r>
    </w:p>
    <w:p w14:paraId="001610D6" w14:textId="77777777" w:rsidR="007046BA" w:rsidRDefault="007046BA">
      <w:pPr>
        <w:pStyle w:val="PlainText"/>
        <w:tabs>
          <w:tab w:val="left" w:pos="4680"/>
          <w:tab w:val="right" w:pos="9720"/>
        </w:tabs>
        <w:ind w:left="4320"/>
        <w:rPr>
          <w:sz w:val="24"/>
          <w:szCs w:val="24"/>
        </w:rPr>
      </w:pPr>
    </w:p>
    <w:p w14:paraId="6990976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0CB344" w14:textId="77777777" w:rsidR="007046BA" w:rsidRDefault="007046BA">
      <w:pPr>
        <w:pStyle w:val="PlainText"/>
        <w:tabs>
          <w:tab w:val="right" w:pos="9720"/>
        </w:tabs>
        <w:ind w:left="4320"/>
        <w:rPr>
          <w:sz w:val="24"/>
          <w:szCs w:val="24"/>
        </w:rPr>
      </w:pPr>
    </w:p>
    <w:p w14:paraId="61461A4F" w14:textId="77777777" w:rsidR="007046BA" w:rsidRDefault="007046BA">
      <w:pPr>
        <w:pStyle w:val="PlainText"/>
        <w:tabs>
          <w:tab w:val="right" w:pos="9720"/>
        </w:tabs>
        <w:ind w:left="4320"/>
        <w:rPr>
          <w:sz w:val="24"/>
          <w:szCs w:val="24"/>
        </w:rPr>
      </w:pPr>
    </w:p>
    <w:p w14:paraId="596C2409" w14:textId="77777777" w:rsidR="007046BA" w:rsidRDefault="007046BA">
      <w:pPr>
        <w:pStyle w:val="PlainText"/>
        <w:tabs>
          <w:tab w:val="right" w:pos="9720"/>
        </w:tabs>
        <w:ind w:left="4320"/>
        <w:rPr>
          <w:sz w:val="24"/>
          <w:szCs w:val="24"/>
        </w:rPr>
      </w:pPr>
    </w:p>
    <w:p w14:paraId="24AF5738" w14:textId="77777777" w:rsidR="007046BA" w:rsidRDefault="00FE6D6F">
      <w:pPr>
        <w:pStyle w:val="PlainText"/>
        <w:tabs>
          <w:tab w:val="right" w:pos="9720"/>
        </w:tabs>
        <w:ind w:left="4320"/>
        <w:rPr>
          <w:sz w:val="24"/>
          <w:szCs w:val="24"/>
        </w:rPr>
      </w:pPr>
      <w:r>
        <w:rPr>
          <w:sz w:val="24"/>
          <w:szCs w:val="24"/>
        </w:rPr>
        <w:t>____________________________________</w:t>
      </w:r>
    </w:p>
    <w:p w14:paraId="75B1D309" w14:textId="77777777" w:rsidR="007046BA" w:rsidRDefault="007046BA">
      <w:pPr>
        <w:pStyle w:val="PlainText"/>
        <w:tabs>
          <w:tab w:val="right" w:pos="9720"/>
        </w:tabs>
        <w:ind w:left="4320"/>
        <w:rPr>
          <w:sz w:val="24"/>
          <w:szCs w:val="24"/>
        </w:rPr>
      </w:pPr>
    </w:p>
    <w:p w14:paraId="41F9FC5A" w14:textId="77777777" w:rsidR="007046BA" w:rsidRDefault="007046BA">
      <w:pPr>
        <w:pStyle w:val="PlainText"/>
        <w:tabs>
          <w:tab w:val="right" w:pos="9720"/>
        </w:tabs>
        <w:ind w:left="4320"/>
        <w:rPr>
          <w:sz w:val="24"/>
          <w:szCs w:val="24"/>
        </w:rPr>
      </w:pPr>
    </w:p>
    <w:p w14:paraId="2E52DABE" w14:textId="77777777" w:rsidR="007046BA" w:rsidRDefault="00FE6D6F">
      <w:pPr>
        <w:pStyle w:val="PlainText"/>
        <w:tabs>
          <w:tab w:val="right" w:pos="9720"/>
        </w:tabs>
        <w:ind w:left="4320"/>
        <w:rPr>
          <w:sz w:val="24"/>
          <w:szCs w:val="24"/>
        </w:rPr>
      </w:pPr>
      <w:r>
        <w:rPr>
          <w:sz w:val="24"/>
          <w:szCs w:val="24"/>
        </w:rPr>
        <w:t>By__________________________________</w:t>
      </w:r>
    </w:p>
    <w:p w14:paraId="3B9E80E4" w14:textId="77777777" w:rsidR="007046BA" w:rsidRDefault="00FE6D6F">
      <w:pPr>
        <w:pStyle w:val="PlainText"/>
        <w:tabs>
          <w:tab w:val="left" w:pos="4680"/>
          <w:tab w:val="right" w:pos="9720"/>
        </w:tabs>
        <w:ind w:left="4320"/>
        <w:rPr>
          <w:sz w:val="24"/>
          <w:szCs w:val="24"/>
        </w:rPr>
      </w:pPr>
      <w:r>
        <w:rPr>
          <w:sz w:val="24"/>
          <w:szCs w:val="24"/>
        </w:rPr>
        <w:tab/>
        <w:t>Name:</w:t>
      </w:r>
    </w:p>
    <w:p w14:paraId="4AC38AD0" w14:textId="77777777" w:rsidR="007046BA" w:rsidRDefault="00FE6D6F">
      <w:pPr>
        <w:pStyle w:val="PlainText"/>
        <w:tabs>
          <w:tab w:val="left" w:pos="4680"/>
          <w:tab w:val="right" w:pos="9720"/>
        </w:tabs>
        <w:ind w:left="4320"/>
        <w:rPr>
          <w:sz w:val="24"/>
          <w:szCs w:val="24"/>
        </w:rPr>
      </w:pPr>
      <w:r>
        <w:rPr>
          <w:sz w:val="24"/>
          <w:szCs w:val="24"/>
        </w:rPr>
        <w:tab/>
        <w:t>Its:</w:t>
      </w:r>
    </w:p>
    <w:p w14:paraId="4AB11B30" w14:textId="77777777" w:rsidR="007046BA" w:rsidRDefault="007046BA">
      <w:pPr>
        <w:pStyle w:val="PlainText"/>
        <w:tabs>
          <w:tab w:val="left" w:pos="4680"/>
          <w:tab w:val="right" w:pos="9720"/>
        </w:tabs>
        <w:ind w:left="4320"/>
        <w:rPr>
          <w:sz w:val="24"/>
          <w:szCs w:val="24"/>
        </w:rPr>
      </w:pPr>
    </w:p>
    <w:p w14:paraId="076CE12C" w14:textId="77777777" w:rsidR="007046BA" w:rsidRDefault="007046BA">
      <w:pPr>
        <w:pStyle w:val="PlainText"/>
        <w:tabs>
          <w:tab w:val="right" w:pos="9720"/>
        </w:tabs>
        <w:ind w:left="4320"/>
        <w:rPr>
          <w:sz w:val="24"/>
          <w:szCs w:val="24"/>
        </w:rPr>
      </w:pPr>
    </w:p>
    <w:p w14:paraId="77071B90" w14:textId="77777777" w:rsidR="007046BA" w:rsidRDefault="00FE6D6F">
      <w:pPr>
        <w:pStyle w:val="PlainText"/>
        <w:tabs>
          <w:tab w:val="right" w:pos="9720"/>
        </w:tabs>
        <w:ind w:left="4320"/>
        <w:rPr>
          <w:sz w:val="24"/>
          <w:szCs w:val="24"/>
        </w:rPr>
      </w:pPr>
      <w:r>
        <w:rPr>
          <w:sz w:val="24"/>
          <w:szCs w:val="24"/>
        </w:rPr>
        <w:t>By__________________________________</w:t>
      </w:r>
    </w:p>
    <w:p w14:paraId="66B9678F" w14:textId="77777777" w:rsidR="007046BA" w:rsidRDefault="00FE6D6F">
      <w:pPr>
        <w:pStyle w:val="PlainText"/>
        <w:tabs>
          <w:tab w:val="left" w:pos="4680"/>
          <w:tab w:val="right" w:pos="9720"/>
        </w:tabs>
        <w:ind w:left="4320"/>
        <w:rPr>
          <w:sz w:val="24"/>
          <w:szCs w:val="24"/>
        </w:rPr>
      </w:pPr>
      <w:r>
        <w:rPr>
          <w:sz w:val="24"/>
          <w:szCs w:val="24"/>
        </w:rPr>
        <w:tab/>
        <w:t>Name:</w:t>
      </w:r>
    </w:p>
    <w:p w14:paraId="71C6C9B7" w14:textId="77777777" w:rsidR="007046BA" w:rsidRDefault="00FE6D6F">
      <w:pPr>
        <w:pStyle w:val="PlainText"/>
        <w:tabs>
          <w:tab w:val="left" w:pos="4680"/>
          <w:tab w:val="right" w:pos="9720"/>
        </w:tabs>
        <w:ind w:left="4320"/>
        <w:rPr>
          <w:sz w:val="24"/>
          <w:szCs w:val="24"/>
        </w:rPr>
      </w:pPr>
      <w:r>
        <w:rPr>
          <w:sz w:val="24"/>
          <w:szCs w:val="24"/>
        </w:rPr>
        <w:tab/>
        <w:t>Its:</w:t>
      </w:r>
    </w:p>
    <w:p w14:paraId="7235597A" w14:textId="77777777" w:rsidR="007046BA" w:rsidRDefault="00FE6D6F">
      <w:pPr>
        <w:pStyle w:val="PlainText"/>
        <w:tabs>
          <w:tab w:val="right" w:pos="9720"/>
        </w:tabs>
        <w:ind w:left="4320"/>
        <w:rPr>
          <w:sz w:val="24"/>
          <w:szCs w:val="24"/>
        </w:rPr>
      </w:pPr>
      <w:r>
        <w:rPr>
          <w:sz w:val="24"/>
          <w:szCs w:val="24"/>
        </w:rPr>
        <w:tab/>
        <w:t>("Seller")</w:t>
      </w:r>
    </w:p>
    <w:p w14:paraId="03B6A206" w14:textId="77777777" w:rsidR="007046BA" w:rsidRDefault="007046BA">
      <w:pPr>
        <w:pStyle w:val="PlainText"/>
        <w:ind w:left="4320"/>
        <w:rPr>
          <w:sz w:val="24"/>
          <w:szCs w:val="24"/>
        </w:rPr>
      </w:pPr>
    </w:p>
    <w:p w14:paraId="107267AC" w14:textId="77777777" w:rsidR="007046BA" w:rsidRDefault="007046BA">
      <w:pPr>
        <w:pStyle w:val="PlainText"/>
        <w:rPr>
          <w:sz w:val="24"/>
          <w:szCs w:val="24"/>
        </w:rPr>
      </w:pPr>
    </w:p>
    <w:p w14:paraId="4E48BAF0" w14:textId="77777777" w:rsidR="007046BA" w:rsidRDefault="007046BA">
      <w:pPr>
        <w:pStyle w:val="Corp1L1"/>
        <w:rPr>
          <w:szCs w:val="24"/>
        </w:rPr>
        <w:sectPr w:rsidR="007046BA" w:rsidSect="00350BC4">
          <w:footerReference w:type="default" r:id="rId50"/>
          <w:pgSz w:w="12240" w:h="15840" w:code="1"/>
          <w:pgMar w:top="1440" w:right="1319" w:bottom="1440" w:left="1319" w:header="720" w:footer="720" w:gutter="0"/>
          <w:paperSrc w:first="15" w:other="15"/>
          <w:cols w:space="720"/>
          <w:docGrid w:linePitch="360"/>
        </w:sectPr>
      </w:pPr>
    </w:p>
    <w:p w14:paraId="57386E7D" w14:textId="77777777" w:rsidR="001000E5" w:rsidRDefault="00EA24CD">
      <w:pPr>
        <w:pStyle w:val="PUCL1"/>
        <w:numPr>
          <w:ilvl w:val="0"/>
          <w:numId w:val="0"/>
        </w:numPr>
        <w:rPr>
          <w:szCs w:val="24"/>
        </w:rPr>
      </w:pPr>
      <w:bookmarkStart w:id="64" w:name="_Toc257549680"/>
      <w:bookmarkStart w:id="65" w:name="_Toc478735285"/>
      <w:r w:rsidRPr="00BD1DA3">
        <w:rPr>
          <w:szCs w:val="24"/>
        </w:rPr>
        <w:lastRenderedPageBreak/>
        <w:t>schedule of defined terms</w:t>
      </w:r>
    </w:p>
    <w:p w14:paraId="2AF3A16E" w14:textId="77777777" w:rsidR="00F61D24" w:rsidRDefault="00F61D24" w:rsidP="00F61D24">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374FD8">
        <w:rPr>
          <w:rFonts w:ascii="Courier New" w:hAnsi="Courier New" w:cs="Courier New"/>
        </w:rPr>
        <w:t>s</w:t>
      </w:r>
      <w:r>
        <w:rPr>
          <w:rFonts w:ascii="Courier New" w:hAnsi="Courier New" w:cs="Courier New"/>
        </w:rPr>
        <w:t xml:space="preserve"> set forth below:</w:t>
      </w:r>
    </w:p>
    <w:p w14:paraId="5F84C1A4" w14:textId="77777777" w:rsidR="00E6679C" w:rsidRPr="00F61D24" w:rsidRDefault="00E6679C" w:rsidP="00E6679C">
      <w:pPr>
        <w:pStyle w:val="BodyText"/>
        <w:spacing w:after="0"/>
        <w:ind w:firstLine="720"/>
        <w:rPr>
          <w:rFonts w:ascii="Courier New" w:hAnsi="Courier New" w:cs="Courier New"/>
        </w:rPr>
      </w:pPr>
    </w:p>
    <w:p w14:paraId="030591C4" w14:textId="77777777" w:rsidR="001C2411" w:rsidRDefault="001C2411" w:rsidP="001C2411">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7B5AFDF" w14:textId="77777777" w:rsidR="001C2411" w:rsidRDefault="001C2411" w:rsidP="001C2411">
      <w:pPr>
        <w:pStyle w:val="PlainText"/>
        <w:rPr>
          <w:sz w:val="24"/>
          <w:szCs w:val="24"/>
        </w:rPr>
      </w:pPr>
    </w:p>
    <w:p w14:paraId="6028C32C" w14:textId="77777777" w:rsidR="001C2411" w:rsidRDefault="001C2411" w:rsidP="001C2411">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16D4528F" w14:textId="77777777" w:rsidR="001C2411" w:rsidRDefault="001C2411" w:rsidP="001C2411">
      <w:pPr>
        <w:pStyle w:val="PlainText"/>
        <w:rPr>
          <w:sz w:val="24"/>
          <w:szCs w:val="24"/>
        </w:rPr>
      </w:pPr>
    </w:p>
    <w:p w14:paraId="6A6FEB7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62AA6623" w14:textId="77777777" w:rsidR="001C2411" w:rsidRDefault="001C2411" w:rsidP="001C2411">
      <w:pPr>
        <w:rPr>
          <w:rFonts w:ascii="Courier New" w:eastAsiaTheme="minorEastAsia" w:hAnsi="Courier New" w:cs="Courier New"/>
          <w:szCs w:val="22"/>
          <w:lang w:eastAsia="zh-CN"/>
        </w:rPr>
      </w:pPr>
    </w:p>
    <w:p w14:paraId="3E1D4859" w14:textId="77777777" w:rsidR="001C2411" w:rsidRPr="008F1D37" w:rsidRDefault="001C2411" w:rsidP="001C2411">
      <w:pPr>
        <w:rPr>
          <w:rFonts w:ascii="Courier New" w:eastAsiaTheme="minorEastAsia" w:hAnsi="Courier New" w:cs="Courier New"/>
          <w:b/>
          <w:szCs w:val="22"/>
          <w:lang w:eastAsia="zh-CN"/>
        </w:rPr>
      </w:pPr>
      <w:r w:rsidRPr="008F1D37">
        <w:rPr>
          <w:rFonts w:ascii="Courier New" w:hAnsi="Courier New" w:cs="Courier New"/>
          <w:szCs w:val="24"/>
        </w:rPr>
        <w:t>"</w:t>
      </w:r>
      <w:r w:rsidRPr="00DF01AF">
        <w:rPr>
          <w:rFonts w:ascii="Courier New" w:hAnsi="Courier New" w:cs="Courier New"/>
          <w:szCs w:val="24"/>
          <w:u w:val="single"/>
        </w:rPr>
        <w:t xml:space="preserve">AF </w:t>
      </w:r>
      <w:r>
        <w:rPr>
          <w:rFonts w:ascii="Courier New" w:hAnsi="Courier New" w:cs="Courier New"/>
          <w:szCs w:val="24"/>
          <w:u w:val="single"/>
        </w:rPr>
        <w:t>Disa</w:t>
      </w:r>
      <w:r w:rsidRPr="008F1D37">
        <w:rPr>
          <w:rFonts w:ascii="Courier New" w:hAnsi="Courier New" w:cs="Courier New"/>
          <w:szCs w:val="24"/>
          <w:u w:val="single"/>
        </w:rPr>
        <w:t>greement</w:t>
      </w:r>
      <w:r w:rsidRPr="008F1D37">
        <w:rPr>
          <w:rFonts w:ascii="Courier New" w:hAnsi="Courier New" w:cs="Courier New"/>
          <w:szCs w:val="24"/>
        </w:rPr>
        <w: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2(a)</w:t>
      </w:r>
      <w:r>
        <w:rPr>
          <w:rFonts w:ascii="Courier New" w:eastAsiaTheme="minorEastAsia" w:hAnsi="Courier New" w:cs="Courier New"/>
          <w:szCs w:val="24"/>
          <w:lang w:eastAsia="zh-CN"/>
        </w:rPr>
        <w:t xml:space="preserve"> (Notice of Disagreement With Monthly Report)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(Monthly Reporting and Dispute Resolution by Independent AF Evaluator) to this Agreement.</w:t>
      </w:r>
    </w:p>
    <w:p w14:paraId="046D4CF0" w14:textId="77777777" w:rsidR="001C2411" w:rsidRDefault="001C2411" w:rsidP="001C2411">
      <w:pPr>
        <w:rPr>
          <w:rFonts w:ascii="Courier New" w:eastAsiaTheme="minorEastAsia" w:hAnsi="Courier New" w:cs="Courier New"/>
          <w:b/>
          <w:szCs w:val="22"/>
          <w:lang w:eastAsia="zh-CN"/>
        </w:rPr>
      </w:pPr>
    </w:p>
    <w:p w14:paraId="702D350D" w14:textId="77777777" w:rsidR="001C2411" w:rsidRDefault="001C2411" w:rsidP="001C2411">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sidRPr="0002141B">
        <w:rPr>
          <w:rFonts w:ascii="Courier New" w:eastAsiaTheme="minorEastAsia" w:hAnsi="Courier New" w:cs="Courier New"/>
          <w:szCs w:val="24"/>
          <w:u w:val="single"/>
          <w:lang w:eastAsia="zh-CN"/>
        </w:rPr>
        <w:t xml:space="preserve">AF </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sidRPr="00AE0ED4">
        <w:rPr>
          <w:rFonts w:ascii="Courier New" w:hAnsi="Courier New" w:cs="Courier New"/>
          <w:szCs w:val="24"/>
        </w:rPr>
        <w:t xml:space="preserve">For the last month of each LD Period, the Day following the expiration of the 10-Business Day period provided for Company to submit a written notice of MPR Disagreement pursuant to </w:t>
      </w:r>
      <w:r>
        <w:rPr>
          <w:rFonts w:ascii="Courier New" w:hAnsi="Courier New" w:cs="Courier New"/>
          <w:szCs w:val="24"/>
          <w:u w:val="single"/>
        </w:rPr>
        <w:t>Section 2</w:t>
      </w:r>
      <w:r w:rsidRPr="00AE0ED4">
        <w:rPr>
          <w:rFonts w:ascii="Courier New" w:hAnsi="Courier New" w:cs="Courier New"/>
          <w:szCs w:val="24"/>
          <w:u w:val="single"/>
        </w:rPr>
        <w:t>(</w:t>
      </w:r>
      <w:r>
        <w:rPr>
          <w:rFonts w:ascii="Courier New" w:hAnsi="Courier New" w:cs="Courier New"/>
          <w:szCs w:val="24"/>
          <w:u w:val="single"/>
        </w:rPr>
        <w:t>a</w:t>
      </w:r>
      <w:r w:rsidRPr="00AE0ED4">
        <w:rPr>
          <w:rFonts w:ascii="Courier New" w:hAnsi="Courier New" w:cs="Courier New"/>
          <w:szCs w:val="24"/>
          <w:u w:val="single"/>
        </w:rPr>
        <w:t>)</w:t>
      </w:r>
      <w:r w:rsidRPr="00AE0ED4">
        <w:rPr>
          <w:rFonts w:ascii="Courier New" w:hAnsi="Courier New" w:cs="Courier New"/>
          <w:szCs w:val="24"/>
        </w:rPr>
        <w:t xml:space="preserve"> (Notice of Disagreement With Monthly Report) of </w:t>
      </w:r>
      <w:r>
        <w:rPr>
          <w:rFonts w:ascii="Courier New" w:hAnsi="Courier New" w:cs="Courier New"/>
          <w:szCs w:val="24"/>
          <w:u w:val="single"/>
        </w:rPr>
        <w:t>Attachment T</w:t>
      </w:r>
      <w:r w:rsidRPr="00984F98">
        <w:rPr>
          <w:rFonts w:ascii="Courier New" w:hAnsi="Courier New" w:cs="Courier New"/>
          <w:szCs w:val="24"/>
        </w:rPr>
        <w:t xml:space="preserve"> (Monthly Reporting and Dispute Resolution by Independent AF Evaluator)</w:t>
      </w:r>
      <w:r w:rsidRPr="00AE0ED4">
        <w:rPr>
          <w:rFonts w:ascii="Courier New" w:hAnsi="Courier New" w:cs="Courier New"/>
          <w:szCs w:val="24"/>
        </w:rPr>
        <w:t xml:space="preserve"> to this Agreement.</w:t>
      </w:r>
    </w:p>
    <w:p w14:paraId="115937D3" w14:textId="77777777" w:rsidR="001C2411" w:rsidRDefault="001C2411" w:rsidP="001C2411">
      <w:pPr>
        <w:rPr>
          <w:rFonts w:ascii="Courier New" w:eastAsiaTheme="minorEastAsia" w:hAnsi="Courier New" w:cs="Courier New"/>
          <w:szCs w:val="24"/>
          <w:lang w:eastAsia="zh-CN"/>
        </w:rPr>
      </w:pPr>
    </w:p>
    <w:p w14:paraId="26BF561F" w14:textId="77777777" w:rsidR="001C2411" w:rsidRDefault="001C2411" w:rsidP="001C2411">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1557AD25" w14:textId="77777777" w:rsidR="001C2411" w:rsidRDefault="001C2411" w:rsidP="001C2411">
      <w:pPr>
        <w:pStyle w:val="PlainText"/>
        <w:rPr>
          <w:sz w:val="24"/>
          <w:szCs w:val="24"/>
        </w:rPr>
      </w:pPr>
    </w:p>
    <w:p w14:paraId="5F9A1BA9" w14:textId="77777777" w:rsidR="001C2411" w:rsidRDefault="001C2411" w:rsidP="00E6679C">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w:t>
      </w:r>
      <w:r>
        <w:rPr>
          <w:sz w:val="24"/>
          <w:szCs w:val="24"/>
        </w:rPr>
        <w:lastRenderedPageBreak/>
        <w:t>Facility) to this Agreement.</w:t>
      </w:r>
    </w:p>
    <w:p w14:paraId="36241D94" w14:textId="77777777" w:rsidR="001C2411" w:rsidRDefault="001C2411" w:rsidP="001C2411">
      <w:pPr>
        <w:pStyle w:val="PlainText"/>
        <w:rPr>
          <w:sz w:val="24"/>
          <w:szCs w:val="24"/>
        </w:rPr>
      </w:pPr>
    </w:p>
    <w:p w14:paraId="228F81EC" w14:textId="77777777" w:rsidR="001C2411" w:rsidRDefault="001C2411" w:rsidP="001C2411">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7677F553" w14:textId="77777777" w:rsidR="001C2411" w:rsidRDefault="001C2411" w:rsidP="001C2411">
      <w:pPr>
        <w:pStyle w:val="PlainText"/>
        <w:rPr>
          <w:sz w:val="24"/>
          <w:szCs w:val="24"/>
        </w:rPr>
      </w:pPr>
    </w:p>
    <w:p w14:paraId="730B7300" w14:textId="77777777" w:rsidR="001C2411" w:rsidRPr="006F617A" w:rsidRDefault="001C2411" w:rsidP="001C2411">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Availability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the GPR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(Availability Benchmark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(GPR Benchmark and Liquidated Damages), the "Applicable Period Lump Sum Payment" is the monthly Lump Sum Payment payable for the last calendar month of the LD Period in question.</w:t>
      </w:r>
    </w:p>
    <w:p w14:paraId="1947BEF6" w14:textId="77777777" w:rsidR="001C2411" w:rsidRDefault="001C2411" w:rsidP="001C2411">
      <w:pPr>
        <w:pStyle w:val="PlainText"/>
        <w:rPr>
          <w:sz w:val="24"/>
          <w:szCs w:val="24"/>
        </w:rPr>
      </w:pPr>
    </w:p>
    <w:p w14:paraId="7075B5D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first anniversary of the event (e.g., completion of equipment replacement) which occasioned the preparation of such Subsequent OEPR. </w:t>
      </w:r>
    </w:p>
    <w:p w14:paraId="6ECEB899" w14:textId="77777777" w:rsidR="001C2411" w:rsidRDefault="001C2411" w:rsidP="001C2411">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0B8CB335" w14:textId="77777777" w:rsidR="001C2411" w:rsidRPr="006B357D" w:rsidRDefault="001C2411" w:rsidP="001C2411">
      <w:pPr>
        <w:pStyle w:val="PlainText"/>
        <w:rPr>
          <w:rFonts w:eastAsiaTheme="minorEastAsia"/>
          <w:sz w:val="24"/>
          <w:szCs w:val="22"/>
          <w:lang w:eastAsia="zh-CN"/>
        </w:rPr>
      </w:pPr>
      <w:r>
        <w:rPr>
          <w:rFonts w:eastAsiaTheme="minorEastAsia"/>
          <w:sz w:val="24"/>
          <w:szCs w:val="22"/>
          <w:lang w:eastAsia="zh-CN"/>
        </w:rPr>
        <w:t>"</w:t>
      </w:r>
      <w:r>
        <w:rPr>
          <w:rFonts w:eastAsiaTheme="minorEastAsia"/>
          <w:sz w:val="24"/>
          <w:szCs w:val="22"/>
          <w:u w:val="single"/>
          <w:lang w:eastAsia="zh-CN"/>
        </w:rPr>
        <w:t>Availability Benchmark</w:t>
      </w:r>
      <w:r>
        <w:rPr>
          <w:rFonts w:eastAsiaTheme="minorEastAsia"/>
          <w:sz w:val="24"/>
          <w:szCs w:val="22"/>
          <w:lang w:eastAsia="zh-CN"/>
        </w:rPr>
        <w:t>": An Availability Factor of not less than 99%.</w:t>
      </w:r>
    </w:p>
    <w:p w14:paraId="2FC3A1D7" w14:textId="77777777" w:rsidR="001C2411" w:rsidRDefault="001C2411" w:rsidP="001C2411">
      <w:pPr>
        <w:pStyle w:val="PlainText"/>
        <w:rPr>
          <w:rFonts w:eastAsiaTheme="minorEastAsia"/>
          <w:b/>
          <w:sz w:val="24"/>
          <w:szCs w:val="22"/>
          <w:lang w:eastAsia="zh-CN"/>
        </w:rPr>
      </w:pPr>
    </w:p>
    <w:p w14:paraId="7F2487AC" w14:textId="77777777" w:rsidR="001C2411" w:rsidRDefault="001C2411" w:rsidP="001C2411">
      <w:pPr>
        <w:rPr>
          <w:rFonts w:ascii="Courier New" w:eastAsiaTheme="minorEastAsia" w:hAnsi="Courier New" w:cs="Courier New"/>
          <w:szCs w:val="22"/>
          <w:lang w:eastAsia="zh-CN"/>
        </w:rPr>
      </w:pPr>
      <w:r w:rsidRPr="00D06D27">
        <w:rPr>
          <w:rFonts w:ascii="Courier New" w:eastAsiaTheme="minorEastAsia" w:hAnsi="Courier New" w:cs="Courier New"/>
          <w:szCs w:val="22"/>
          <w:lang w:eastAsia="zh-CN"/>
        </w:rPr>
        <w:t>"</w:t>
      </w:r>
      <w:r w:rsidRPr="00D06D27">
        <w:rPr>
          <w:rFonts w:ascii="Courier New" w:eastAsiaTheme="minorEastAsia" w:hAnsi="Courier New" w:cs="Courier New"/>
          <w:szCs w:val="22"/>
          <w:u w:val="single"/>
          <w:lang w:eastAsia="zh-CN"/>
        </w:rPr>
        <w:t>Availability Factor</w:t>
      </w:r>
      <w:r w:rsidRPr="00D06D27">
        <w:rPr>
          <w:rFonts w:ascii="Courier New" w:eastAsiaTheme="minorEastAsia" w:hAnsi="Courier New" w:cs="Courier New"/>
          <w:szCs w:val="22"/>
          <w:lang w:eastAsia="zh-CN"/>
        </w:rPr>
        <w:t>":</w:t>
      </w:r>
      <w:r>
        <w:rPr>
          <w:rFonts w:eastAsiaTheme="minorEastAsia"/>
          <w:szCs w:val="22"/>
          <w:lang w:eastAsia="zh-CN"/>
        </w:rPr>
        <w:t xml:space="preserve"> </w:t>
      </w:r>
      <w:r>
        <w:rPr>
          <w:rFonts w:ascii="Courier New" w:eastAsiaTheme="minorEastAsia" w:hAnsi="Courier New" w:cs="Courier New"/>
          <w:szCs w:val="22"/>
          <w:lang w:eastAsia="zh-CN"/>
        </w:rPr>
        <w:t xml:space="preserve">For each LD Period, the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Availability Factor) of this Agreement.  </w:t>
      </w:r>
    </w:p>
    <w:p w14:paraId="3775D822" w14:textId="77777777" w:rsidR="001C2411" w:rsidRDefault="001C2411" w:rsidP="001C2411">
      <w:pPr>
        <w:pStyle w:val="PlainText"/>
        <w:rPr>
          <w:sz w:val="24"/>
          <w:szCs w:val="24"/>
        </w:rPr>
      </w:pPr>
    </w:p>
    <w:p w14:paraId="3EF15390" w14:textId="77777777" w:rsidR="001C2411" w:rsidRDefault="001C2411" w:rsidP="001C2411">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4B1F9287" w14:textId="77777777" w:rsidR="001C2411" w:rsidRDefault="001C2411" w:rsidP="001C2411">
      <w:pPr>
        <w:pStyle w:val="PlainText"/>
        <w:rPr>
          <w:sz w:val="24"/>
          <w:szCs w:val="24"/>
        </w:rPr>
      </w:pPr>
    </w:p>
    <w:p w14:paraId="15452F5F" w14:textId="77777777" w:rsidR="001C2411" w:rsidRDefault="001C2411" w:rsidP="001C2411">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1A36F953" w14:textId="77777777" w:rsidR="001C2411" w:rsidRDefault="001C2411" w:rsidP="001C2411">
      <w:pPr>
        <w:pStyle w:val="PlainText"/>
        <w:rPr>
          <w:sz w:val="24"/>
          <w:szCs w:val="24"/>
        </w:rPr>
      </w:pPr>
    </w:p>
    <w:p w14:paraId="4A07A644" w14:textId="77777777" w:rsidR="001C2411" w:rsidRDefault="001C2411" w:rsidP="001C2411">
      <w:pPr>
        <w:pStyle w:val="PlainText"/>
        <w:rPr>
          <w:sz w:val="24"/>
          <w:szCs w:val="24"/>
        </w:rPr>
      </w:pPr>
      <w:r>
        <w:rPr>
          <w:sz w:val="24"/>
          <w:szCs w:val="24"/>
        </w:rPr>
        <w:lastRenderedPageBreak/>
        <w:t>"</w:t>
      </w:r>
      <w:r>
        <w:rPr>
          <w:sz w:val="24"/>
          <w:szCs w:val="24"/>
          <w:u w:val="single"/>
        </w:rPr>
        <w:t>Claim</w:t>
      </w:r>
      <w:r>
        <w:rPr>
          <w:sz w:val="24"/>
          <w:szCs w:val="24"/>
        </w:rPr>
        <w:t>": Any claim, suit, action, demand or proceeding.</w:t>
      </w:r>
    </w:p>
    <w:p w14:paraId="228252A0" w14:textId="77777777" w:rsidR="001C2411" w:rsidRDefault="001C2411" w:rsidP="001C2411">
      <w:pPr>
        <w:pStyle w:val="PlainText"/>
        <w:rPr>
          <w:sz w:val="24"/>
          <w:szCs w:val="24"/>
        </w:rPr>
      </w:pPr>
    </w:p>
    <w:p w14:paraId="7CA8886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688503A5" w14:textId="77777777" w:rsidR="001C2411" w:rsidRDefault="001C2411" w:rsidP="001C2411">
      <w:pPr>
        <w:pStyle w:val="PlainText"/>
        <w:rPr>
          <w:sz w:val="24"/>
          <w:szCs w:val="24"/>
        </w:rPr>
      </w:pPr>
    </w:p>
    <w:p w14:paraId="51E9CE4C" w14:textId="77777777" w:rsidR="001C2411" w:rsidRDefault="001C2411" w:rsidP="001C2411">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C20D81">
        <w:rPr>
          <w:sz w:val="24"/>
          <w:szCs w:val="24"/>
          <w:u w:val="single"/>
        </w:rPr>
        <w:t>a</w:t>
      </w:r>
      <w:r>
        <w:rPr>
          <w:sz w:val="24"/>
          <w:szCs w:val="24"/>
          <w:u w:val="single"/>
        </w:rPr>
        <w:t>)</w:t>
      </w:r>
      <w:r w:rsidR="00AA373F">
        <w:rPr>
          <w:sz w:val="24"/>
          <w:szCs w:val="24"/>
          <w:u w:val="single"/>
        </w:rPr>
        <w:t>(2)</w:t>
      </w:r>
      <w:r>
        <w:rPr>
          <w:sz w:val="24"/>
          <w:szCs w:val="24"/>
        </w:rPr>
        <w:t>.</w:t>
      </w:r>
    </w:p>
    <w:p w14:paraId="119C0F08" w14:textId="77777777" w:rsidR="001C2411" w:rsidRDefault="001C2411" w:rsidP="001C2411">
      <w:pPr>
        <w:pStyle w:val="PlainText"/>
        <w:rPr>
          <w:sz w:val="24"/>
          <w:szCs w:val="24"/>
        </w:rPr>
      </w:pPr>
    </w:p>
    <w:p w14:paraId="2AF95C15"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DE1493">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3B4E519E" w14:textId="77777777" w:rsidR="001C2411" w:rsidRDefault="001C2411" w:rsidP="001C2411">
      <w:pPr>
        <w:pStyle w:val="PlainText"/>
        <w:rPr>
          <w:sz w:val="24"/>
          <w:szCs w:val="24"/>
        </w:rPr>
      </w:pPr>
    </w:p>
    <w:p w14:paraId="469DF8E2" w14:textId="77777777" w:rsidR="001C2411" w:rsidRDefault="001C2411" w:rsidP="001C2411">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3561D1D1" w14:textId="77777777" w:rsidR="001C2411" w:rsidRDefault="001C2411" w:rsidP="001C2411">
      <w:pPr>
        <w:pStyle w:val="PlainText"/>
        <w:rPr>
          <w:sz w:val="24"/>
          <w:szCs w:val="24"/>
        </w:rPr>
      </w:pPr>
    </w:p>
    <w:p w14:paraId="04BAFEFE" w14:textId="77777777" w:rsidR="001C2411" w:rsidRDefault="001C2411" w:rsidP="001C2411">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14D5155E" w14:textId="77777777" w:rsidR="001C2411" w:rsidRDefault="001C2411" w:rsidP="001C2411">
      <w:pPr>
        <w:tabs>
          <w:tab w:val="left" w:pos="2040"/>
        </w:tabs>
        <w:rPr>
          <w:rFonts w:ascii="Courier New" w:hAnsi="Courier New" w:cs="Courier New"/>
          <w:szCs w:val="24"/>
        </w:rPr>
      </w:pPr>
    </w:p>
    <w:p w14:paraId="4DA1686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442E11AD" w14:textId="77777777" w:rsidR="00DE1493" w:rsidRDefault="00DE1493" w:rsidP="001C2411">
      <w:pPr>
        <w:rPr>
          <w:rFonts w:ascii="Courier New" w:eastAsiaTheme="minorEastAsia" w:hAnsi="Courier New" w:cs="Courier New"/>
          <w:szCs w:val="22"/>
          <w:lang w:eastAsia="zh-CN"/>
        </w:rPr>
      </w:pPr>
    </w:p>
    <w:p w14:paraId="3668FBC8" w14:textId="77777777" w:rsidR="00DE1493" w:rsidRDefault="00DE1493"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w:t>
      </w:r>
      <w:r w:rsidRPr="00470C35">
        <w:rPr>
          <w:rFonts w:ascii="Courier New" w:hAnsi="Courier New" w:cs="Courier New"/>
        </w:rPr>
        <w:lastRenderedPageBreak/>
        <w:t>its maximum output rating consistent with this Agreement</w:t>
      </w:r>
      <w:r w:rsidR="00F2317E">
        <w:rPr>
          <w:rFonts w:ascii="Courier New" w:hAnsi="Courier New" w:cs="Courier New"/>
        </w:rPr>
        <w:t xml:space="preserve"> (including, without limitation, Good Engineering and Operating Practices and the requirements set forth in </w:t>
      </w:r>
      <w:r w:rsidR="00F2317E">
        <w:rPr>
          <w:rFonts w:ascii="Courier New" w:hAnsi="Courier New" w:cs="Courier New"/>
          <w:u w:val="single"/>
        </w:rPr>
        <w:t>Attachment B</w:t>
      </w:r>
      <w:r w:rsidR="00F2317E">
        <w:rPr>
          <w:rFonts w:ascii="Courier New" w:hAnsi="Courier New" w:cs="Courier New"/>
        </w:rPr>
        <w:t xml:space="preserve"> (Facility Owned by Seller)</w:t>
      </w:r>
      <w:r w:rsidR="00535DE1">
        <w:rPr>
          <w:rFonts w:ascii="Courier New" w:hAnsi="Courier New" w:cs="Courier New"/>
        </w:rPr>
        <w:t>,</w:t>
      </w:r>
      <w:r w:rsidR="00F2317E">
        <w:rPr>
          <w:rFonts w:ascii="Courier New" w:hAnsi="Courier New" w:cs="Courier New"/>
        </w:rPr>
        <w:t xml:space="preserve"> </w:t>
      </w:r>
      <w:r w:rsidR="00F2317E">
        <w:rPr>
          <w:rFonts w:ascii="Courier New" w:hAnsi="Courier New" w:cs="Courier New"/>
          <w:u w:val="single"/>
        </w:rPr>
        <w:t>Section 3</w:t>
      </w:r>
      <w:r w:rsidR="00F2317E">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748FEAA4" w14:textId="77777777" w:rsidR="001C2411" w:rsidRDefault="001C2411" w:rsidP="001C2411">
      <w:pPr>
        <w:tabs>
          <w:tab w:val="left" w:pos="2040"/>
        </w:tabs>
        <w:rPr>
          <w:rFonts w:ascii="Courier New" w:hAnsi="Courier New" w:cs="Courier New"/>
          <w:szCs w:val="24"/>
        </w:rPr>
      </w:pPr>
    </w:p>
    <w:p w14:paraId="50297E41" w14:textId="77777777" w:rsidR="001C2411" w:rsidRDefault="001C2411" w:rsidP="001C2411">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62DD5402" w14:textId="77777777" w:rsidR="001C2411" w:rsidRDefault="001C2411" w:rsidP="001C2411">
      <w:pPr>
        <w:pStyle w:val="PlainText"/>
        <w:rPr>
          <w:sz w:val="24"/>
          <w:szCs w:val="24"/>
        </w:rPr>
      </w:pPr>
    </w:p>
    <w:p w14:paraId="5FECCD1B" w14:textId="77777777" w:rsidR="001C2411" w:rsidRDefault="001C2411" w:rsidP="001C2411">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1A8572BB" w14:textId="77777777" w:rsidR="001C2411" w:rsidRDefault="001C2411" w:rsidP="001C2411">
      <w:pPr>
        <w:pStyle w:val="PlainText"/>
        <w:rPr>
          <w:sz w:val="24"/>
          <w:szCs w:val="24"/>
        </w:rPr>
      </w:pPr>
    </w:p>
    <w:p w14:paraId="0C8F3552" w14:textId="77777777" w:rsidR="001C2411" w:rsidRDefault="001C2411" w:rsidP="001C2411">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CFD45E8" w14:textId="77777777" w:rsidR="001C2411" w:rsidRDefault="001C2411" w:rsidP="001C2411">
      <w:pPr>
        <w:pStyle w:val="PlainText"/>
        <w:rPr>
          <w:sz w:val="24"/>
          <w:szCs w:val="24"/>
        </w:rPr>
      </w:pPr>
    </w:p>
    <w:p w14:paraId="4B6FBB2F" w14:textId="77777777" w:rsidR="001C2411" w:rsidRDefault="001C2411" w:rsidP="001C2411">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186CD51D" w14:textId="77777777" w:rsidR="001C2411" w:rsidRDefault="001C2411" w:rsidP="001C2411">
      <w:pPr>
        <w:pStyle w:val="PlainText"/>
        <w:rPr>
          <w:sz w:val="24"/>
          <w:szCs w:val="24"/>
        </w:rPr>
      </w:pPr>
    </w:p>
    <w:p w14:paraId="2238879D" w14:textId="77777777" w:rsidR="001C1820" w:rsidRDefault="001C1820" w:rsidP="001C2411">
      <w:pPr>
        <w:pStyle w:val="PlainText"/>
        <w:rPr>
          <w:sz w:val="24"/>
          <w:szCs w:val="24"/>
        </w:rPr>
      </w:pPr>
      <w:r>
        <w:rPr>
          <w:sz w:val="24"/>
          <w:szCs w:val="24"/>
        </w:rPr>
        <w:t>"</w:t>
      </w:r>
      <w:r>
        <w:rPr>
          <w:sz w:val="24"/>
          <w:szCs w:val="24"/>
          <w:u w:val="single"/>
        </w:rPr>
        <w:t>Construction Delay LD Period</w:t>
      </w:r>
      <w:r>
        <w:rPr>
          <w:sz w:val="24"/>
          <w:szCs w:val="24"/>
        </w:rPr>
        <w:t xml:space="preserve">": </w:t>
      </w:r>
      <w:r w:rsidR="00625C1F">
        <w:rPr>
          <w:sz w:val="24"/>
          <w:szCs w:val="24"/>
        </w:rPr>
        <w:t xml:space="preserve">Shall have the meaning set forth in </w:t>
      </w:r>
      <w:r w:rsidR="00625C1F" w:rsidRPr="001C1820">
        <w:rPr>
          <w:sz w:val="24"/>
          <w:szCs w:val="24"/>
          <w:u w:val="single"/>
        </w:rPr>
        <w:t>Section 13.4(a)</w:t>
      </w:r>
      <w:r w:rsidR="00AA373F">
        <w:rPr>
          <w:sz w:val="24"/>
          <w:szCs w:val="24"/>
          <w:u w:val="single"/>
        </w:rPr>
        <w:t>(1)</w:t>
      </w:r>
      <w:r w:rsidR="00625C1F">
        <w:rPr>
          <w:sz w:val="24"/>
          <w:szCs w:val="24"/>
        </w:rPr>
        <w:t>.</w:t>
      </w:r>
    </w:p>
    <w:p w14:paraId="6DB74FD9" w14:textId="77777777" w:rsidR="001C1820" w:rsidRDefault="001C1820" w:rsidP="001C2411">
      <w:pPr>
        <w:pStyle w:val="PlainText"/>
        <w:rPr>
          <w:sz w:val="24"/>
          <w:szCs w:val="24"/>
        </w:rPr>
      </w:pPr>
    </w:p>
    <w:p w14:paraId="2C7F326B" w14:textId="77777777" w:rsidR="001C2411" w:rsidRDefault="001C2411" w:rsidP="001C2411">
      <w:pPr>
        <w:pStyle w:val="PlainText"/>
        <w:rPr>
          <w:sz w:val="24"/>
          <w:szCs w:val="24"/>
        </w:rPr>
      </w:pPr>
      <w:r>
        <w:rPr>
          <w:sz w:val="24"/>
          <w:szCs w:val="24"/>
        </w:rPr>
        <w:t>"</w:t>
      </w:r>
      <w:r>
        <w:rPr>
          <w:sz w:val="24"/>
          <w:szCs w:val="24"/>
          <w:u w:val="single"/>
        </w:rPr>
        <w:t>Construction Financing Closing Milestone</w:t>
      </w:r>
      <w:r>
        <w:rPr>
          <w:sz w:val="24"/>
          <w:szCs w:val="24"/>
        </w:rPr>
        <w:t>":</w:t>
      </w:r>
      <w:r w:rsidR="00625C1F" w:rsidRPr="00625C1F">
        <w:rPr>
          <w:sz w:val="24"/>
          <w:szCs w:val="24"/>
        </w:rPr>
        <w:t xml:space="preserve"> </w:t>
      </w:r>
      <w:r w:rsidR="00625C1F">
        <w:rPr>
          <w:sz w:val="24"/>
          <w:szCs w:val="24"/>
        </w:rPr>
        <w:t xml:space="preserve">Shall have the meaning set forth in </w:t>
      </w:r>
      <w:r w:rsidR="00625C1F">
        <w:rPr>
          <w:sz w:val="24"/>
          <w:szCs w:val="24"/>
          <w:u w:val="single"/>
        </w:rPr>
        <w:t xml:space="preserve">Attachment </w:t>
      </w:r>
      <w:r w:rsidR="00625C1F">
        <w:rPr>
          <w:sz w:val="24"/>
          <w:szCs w:val="24"/>
        </w:rPr>
        <w:t xml:space="preserve">K (Guaranteed Project Milestones) and </w:t>
      </w:r>
      <w:r w:rsidR="00625C1F">
        <w:rPr>
          <w:sz w:val="24"/>
          <w:szCs w:val="24"/>
          <w:u w:val="single"/>
        </w:rPr>
        <w:t>Attachment L</w:t>
      </w:r>
      <w:r w:rsidR="00625C1F">
        <w:rPr>
          <w:sz w:val="24"/>
          <w:szCs w:val="24"/>
        </w:rPr>
        <w:t xml:space="preserve"> (Reporting Milestones).</w:t>
      </w:r>
    </w:p>
    <w:p w14:paraId="26BDECA5" w14:textId="77777777" w:rsidR="001C2411" w:rsidRDefault="001C2411" w:rsidP="001C2411">
      <w:pPr>
        <w:pStyle w:val="PlainText"/>
        <w:rPr>
          <w:sz w:val="24"/>
          <w:szCs w:val="24"/>
        </w:rPr>
      </w:pPr>
    </w:p>
    <w:p w14:paraId="5F2C2B24" w14:textId="77777777" w:rsidR="001C2411" w:rsidRDefault="001C2411" w:rsidP="001C2411">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3C7FDC92" w14:textId="77777777" w:rsidR="001C2411" w:rsidRDefault="001C2411" w:rsidP="001C2411">
      <w:pPr>
        <w:pStyle w:val="PlainText"/>
        <w:rPr>
          <w:sz w:val="24"/>
          <w:szCs w:val="24"/>
        </w:rPr>
      </w:pPr>
    </w:p>
    <w:p w14:paraId="103D9460" w14:textId="1DDDFA99" w:rsidR="001C2411" w:rsidRDefault="001C2411" w:rsidP="001C2411">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w:t>
      </w:r>
      <w:r>
        <w:rPr>
          <w:sz w:val="24"/>
          <w:szCs w:val="24"/>
        </w:rPr>
        <w:lastRenderedPageBreak/>
        <w:t xml:space="preserve">accordance with </w:t>
      </w:r>
      <w:r>
        <w:rPr>
          <w:sz w:val="24"/>
          <w:szCs w:val="24"/>
          <w:u w:val="single"/>
        </w:rPr>
        <w:t>Attachment L</w:t>
      </w:r>
      <w:r>
        <w:rPr>
          <w:sz w:val="24"/>
          <w:szCs w:val="24"/>
        </w:rPr>
        <w:t xml:space="preserve"> (Reporting Milestones). </w:t>
      </w:r>
      <w:r w:rsidRPr="005D3258">
        <w:rPr>
          <w:sz w:val="24"/>
          <w:szCs w:val="24"/>
        </w:rPr>
        <w:t xml:space="preserve"> </w:t>
      </w:r>
      <w:r w:rsidR="005D3258" w:rsidRPr="005D3258">
        <w:rPr>
          <w:sz w:val="24"/>
          <w:szCs w:val="24"/>
        </w:rPr>
        <w:t>For PV Facilities, t</w:t>
      </w:r>
      <w:r w:rsidRPr="005D3258">
        <w:rPr>
          <w:sz w:val="24"/>
          <w:szCs w:val="24"/>
        </w:rPr>
        <w:t>he Construction Start Date occurs when Seller begins installation of the mounting and racking components.</w:t>
      </w:r>
    </w:p>
    <w:p w14:paraId="2571D75B" w14:textId="77777777" w:rsidR="001C2411" w:rsidRDefault="001C2411" w:rsidP="001C2411">
      <w:pPr>
        <w:pStyle w:val="PlainText"/>
        <w:rPr>
          <w:sz w:val="24"/>
          <w:szCs w:val="24"/>
        </w:rPr>
      </w:pPr>
    </w:p>
    <w:p w14:paraId="1B5F858B" w14:textId="77777777" w:rsidR="001C2411" w:rsidRDefault="001C2411" w:rsidP="001C2411">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3A92E3E9" w14:textId="77777777" w:rsidR="001C2411" w:rsidRDefault="001C2411" w:rsidP="001C2411">
      <w:pPr>
        <w:pStyle w:val="PlainText"/>
        <w:rPr>
          <w:sz w:val="24"/>
          <w:szCs w:val="24"/>
        </w:rPr>
      </w:pPr>
    </w:p>
    <w:p w14:paraId="303E4740" w14:textId="77777777" w:rsidR="001C2411" w:rsidRDefault="001C2411" w:rsidP="001C2411">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6040216A" w14:textId="77777777" w:rsidR="001C2411" w:rsidRDefault="001C2411" w:rsidP="001C2411">
      <w:pPr>
        <w:pStyle w:val="PlainText"/>
        <w:rPr>
          <w:sz w:val="24"/>
          <w:szCs w:val="24"/>
        </w:rPr>
      </w:pPr>
    </w:p>
    <w:p w14:paraId="174EBE12" w14:textId="77777777" w:rsidR="001C2411" w:rsidRDefault="001C2411" w:rsidP="001C2411">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42DE74DB" w14:textId="77777777" w:rsidR="001C2411" w:rsidRDefault="001C2411" w:rsidP="001C2411">
      <w:pPr>
        <w:pStyle w:val="PlainText"/>
        <w:rPr>
          <w:sz w:val="24"/>
          <w:szCs w:val="24"/>
        </w:rPr>
      </w:pPr>
    </w:p>
    <w:p w14:paraId="6B35D7D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0BA71F1E" w14:textId="77777777" w:rsidR="001C2411" w:rsidRDefault="001C2411" w:rsidP="001C2411">
      <w:pPr>
        <w:pStyle w:val="PlainText"/>
        <w:rPr>
          <w:sz w:val="24"/>
          <w:szCs w:val="24"/>
        </w:rPr>
      </w:pPr>
    </w:p>
    <w:p w14:paraId="25616FAE" w14:textId="77777777" w:rsidR="001C2411" w:rsidRDefault="001C2411" w:rsidP="001C2411">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065F45">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26063F61" w14:textId="77777777" w:rsidR="001C2411" w:rsidRDefault="001C2411" w:rsidP="001C2411">
      <w:pPr>
        <w:pStyle w:val="PlainText"/>
        <w:rPr>
          <w:sz w:val="24"/>
          <w:szCs w:val="24"/>
        </w:rPr>
      </w:pPr>
    </w:p>
    <w:p w14:paraId="58BA258F" w14:textId="77777777" w:rsidR="00065F45" w:rsidRPr="00341748" w:rsidRDefault="00065F45" w:rsidP="00065F45">
      <w:pPr>
        <w:rPr>
          <w:rFonts w:ascii="Courier New" w:eastAsia="MS Mincho" w:hAnsi="Courier New" w:cs="Courier New"/>
          <w:szCs w:val="24"/>
          <w:lang w:eastAsia="ja-JP"/>
        </w:rPr>
      </w:pPr>
      <w:r w:rsidRPr="00341748">
        <w:rPr>
          <w:rFonts w:ascii="Courier New" w:eastAsia="MS Mincho" w:hAnsi="Courier New" w:cs="Courier New"/>
          <w:szCs w:val="24"/>
          <w:lang w:eastAsia="ja-JP"/>
        </w:rPr>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783FB710" w14:textId="77777777" w:rsidR="00065F45" w:rsidRPr="00341748" w:rsidRDefault="00065F45" w:rsidP="00065F45">
      <w:pPr>
        <w:ind w:firstLine="720"/>
        <w:rPr>
          <w:rFonts w:ascii="Courier New" w:eastAsia="MS Mincho" w:hAnsi="Courier New" w:cs="Courier New"/>
          <w:szCs w:val="24"/>
          <w:lang w:eastAsia="ja-JP"/>
        </w:rPr>
      </w:pPr>
    </w:p>
    <w:p w14:paraId="3F5ED208" w14:textId="77777777" w:rsidR="00065F45" w:rsidRPr="00341748" w:rsidRDefault="00065F45" w:rsidP="00065F45">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33AC4211" w14:textId="77777777" w:rsidR="00065F45" w:rsidRPr="00341748" w:rsidRDefault="00065F45" w:rsidP="00065F45">
      <w:pPr>
        <w:ind w:firstLine="720"/>
        <w:rPr>
          <w:rFonts w:ascii="Courier New" w:eastAsia="MS Mincho" w:hAnsi="Courier New" w:cs="Courier New"/>
          <w:szCs w:val="24"/>
          <w:lang w:eastAsia="ja-JP"/>
        </w:rPr>
      </w:pPr>
    </w:p>
    <w:p w14:paraId="726F52C0" w14:textId="77777777" w:rsidR="00065F45" w:rsidRPr="00341748" w:rsidRDefault="00065F45" w:rsidP="001C12D6">
      <w:pPr>
        <w:numPr>
          <w:ilvl w:val="0"/>
          <w:numId w:val="63"/>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3C68204" w14:textId="77777777" w:rsidR="00065F45" w:rsidRPr="00341748" w:rsidRDefault="00065F45" w:rsidP="001C12D6">
      <w:pPr>
        <w:numPr>
          <w:ilvl w:val="0"/>
          <w:numId w:val="63"/>
        </w:num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6176AD71" w14:textId="77777777" w:rsidR="00065F45" w:rsidRPr="00341748" w:rsidRDefault="00065F45" w:rsidP="001C12D6">
      <w:pPr>
        <w:numPr>
          <w:ilvl w:val="0"/>
          <w:numId w:val="63"/>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20E8A7A9" w14:textId="77777777" w:rsidR="00065F45" w:rsidRPr="00341748" w:rsidRDefault="00065F45" w:rsidP="001C12D6">
      <w:pPr>
        <w:numPr>
          <w:ilvl w:val="0"/>
          <w:numId w:val="63"/>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1874CF8B" w14:textId="77777777" w:rsidR="00065F45" w:rsidRPr="00341748" w:rsidRDefault="00065F45" w:rsidP="001C12D6">
      <w:pPr>
        <w:numPr>
          <w:ilvl w:val="0"/>
          <w:numId w:val="63"/>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544AD678" w14:textId="77777777" w:rsidR="00065F45" w:rsidRPr="00341748" w:rsidRDefault="00065F45" w:rsidP="001C12D6">
      <w:pPr>
        <w:numPr>
          <w:ilvl w:val="0"/>
          <w:numId w:val="63"/>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5612A4AA" w14:textId="77777777" w:rsidR="00065F45" w:rsidRPr="00341748" w:rsidRDefault="00065F45" w:rsidP="00065F45">
      <w:pPr>
        <w:rPr>
          <w:rFonts w:ascii="Courier New" w:eastAsia="MS Mincho" w:hAnsi="Courier New" w:cs="Courier New"/>
          <w:szCs w:val="24"/>
          <w:lang w:eastAsia="ja-JP"/>
        </w:rPr>
      </w:pPr>
    </w:p>
    <w:p w14:paraId="2443FD41" w14:textId="77777777" w:rsidR="00065F45" w:rsidRPr="00065F45" w:rsidRDefault="00065F45" w:rsidP="00065F45">
      <w:pPr>
        <w:pStyle w:val="PlainText"/>
        <w:ind w:left="720"/>
        <w:rPr>
          <w:sz w:val="24"/>
          <w:szCs w:val="24"/>
        </w:rPr>
      </w:pPr>
      <w:r w:rsidRPr="00065F45">
        <w:rPr>
          <w:rFonts w:eastAsia="MS Mincho"/>
          <w:sz w:val="24"/>
          <w:szCs w:val="24"/>
          <w:lang w:eastAsia="ja-JP"/>
        </w:rPr>
        <w:t>This Control System RTU Points List is necessary for the effective operation of the Company System and will be tested during the Control System Acceptance Test.</w:t>
      </w:r>
    </w:p>
    <w:p w14:paraId="5F5764E1" w14:textId="77777777" w:rsidR="00065F45" w:rsidRDefault="00065F45" w:rsidP="001C2411">
      <w:pPr>
        <w:pStyle w:val="PlainText"/>
        <w:rPr>
          <w:sz w:val="24"/>
          <w:szCs w:val="24"/>
        </w:rPr>
      </w:pPr>
    </w:p>
    <w:p w14:paraId="36C5E368" w14:textId="77777777" w:rsidR="001C2411" w:rsidRDefault="001C2411" w:rsidP="001C2411">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0B1D430" w14:textId="77777777" w:rsidR="001C2411" w:rsidRDefault="001C2411" w:rsidP="001C2411">
      <w:pPr>
        <w:pStyle w:val="PlainText"/>
        <w:rPr>
          <w:sz w:val="24"/>
          <w:szCs w:val="24"/>
        </w:rPr>
      </w:pPr>
    </w:p>
    <w:p w14:paraId="21261340" w14:textId="77777777" w:rsidR="001C2411" w:rsidRDefault="001C2411" w:rsidP="001C2411">
      <w:pPr>
        <w:pStyle w:val="PlainText"/>
        <w:rPr>
          <w:sz w:val="24"/>
          <w:szCs w:val="24"/>
        </w:rPr>
      </w:pPr>
      <w:r>
        <w:rPr>
          <w:sz w:val="24"/>
          <w:szCs w:val="24"/>
        </w:rPr>
        <w:t>"</w:t>
      </w:r>
      <w:r>
        <w:rPr>
          <w:sz w:val="24"/>
          <w:szCs w:val="24"/>
          <w:u w:val="single"/>
        </w:rPr>
        <w:t>Day</w:t>
      </w:r>
      <w:r>
        <w:rPr>
          <w:sz w:val="24"/>
          <w:szCs w:val="24"/>
        </w:rPr>
        <w:t>": A calendar day.</w:t>
      </w:r>
    </w:p>
    <w:p w14:paraId="4CBD419C" w14:textId="77777777" w:rsidR="001C2411" w:rsidRDefault="001C2411" w:rsidP="001C2411">
      <w:pPr>
        <w:pStyle w:val="PlainText"/>
        <w:rPr>
          <w:sz w:val="24"/>
          <w:szCs w:val="24"/>
        </w:rPr>
      </w:pPr>
    </w:p>
    <w:p w14:paraId="138AE2D4" w14:textId="77777777" w:rsidR="001C2411" w:rsidRDefault="001C2411" w:rsidP="001C2411">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22C9ABC" w14:textId="77777777" w:rsidR="001C2411" w:rsidRDefault="001C2411" w:rsidP="001C2411">
      <w:pPr>
        <w:pStyle w:val="PlainText"/>
        <w:rPr>
          <w:sz w:val="24"/>
          <w:szCs w:val="24"/>
        </w:rPr>
      </w:pPr>
    </w:p>
    <w:p w14:paraId="1438EF39" w14:textId="77777777" w:rsidR="001C2411" w:rsidRDefault="001C2411" w:rsidP="001C2411">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673E17C6" w14:textId="77777777" w:rsidR="001C2411" w:rsidRDefault="001C2411" w:rsidP="001C2411">
      <w:pPr>
        <w:pStyle w:val="PlainText"/>
        <w:rPr>
          <w:sz w:val="24"/>
          <w:szCs w:val="24"/>
        </w:rPr>
      </w:pPr>
    </w:p>
    <w:p w14:paraId="5422FE5D" w14:textId="77777777" w:rsidR="001C2411" w:rsidRDefault="001C2411" w:rsidP="001C2411">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5D852427" w14:textId="77777777" w:rsidR="001C2411" w:rsidRDefault="001C2411" w:rsidP="001C2411">
      <w:pPr>
        <w:pStyle w:val="PlainText"/>
        <w:rPr>
          <w:sz w:val="24"/>
          <w:szCs w:val="24"/>
        </w:rPr>
      </w:pPr>
    </w:p>
    <w:p w14:paraId="57C8DB5C" w14:textId="77777777" w:rsidR="001C2411" w:rsidRDefault="001C2411" w:rsidP="001C2411">
      <w:pPr>
        <w:pStyle w:val="PlainText"/>
        <w:rPr>
          <w:sz w:val="24"/>
          <w:szCs w:val="24"/>
        </w:rPr>
      </w:pPr>
      <w:r>
        <w:rPr>
          <w:sz w:val="24"/>
          <w:szCs w:val="24"/>
        </w:rPr>
        <w:t>"</w:t>
      </w:r>
      <w:r>
        <w:rPr>
          <w:sz w:val="24"/>
          <w:szCs w:val="24"/>
          <w:u w:val="single"/>
        </w:rPr>
        <w:t>DownTime</w:t>
      </w:r>
      <w:r>
        <w:rPr>
          <w:sz w:val="24"/>
          <w:szCs w:val="24"/>
        </w:rPr>
        <w:t xml:space="preserve">": Shall have the meaning set forth in </w:t>
      </w:r>
      <w:r>
        <w:rPr>
          <w:sz w:val="24"/>
          <w:szCs w:val="24"/>
          <w:u w:val="single"/>
        </w:rPr>
        <w:t xml:space="preserve">Section 2.5(a) </w:t>
      </w:r>
      <w:r>
        <w:rPr>
          <w:sz w:val="24"/>
          <w:szCs w:val="24"/>
        </w:rPr>
        <w:t>(Calculation of the Availability Factor) of this Agreement.</w:t>
      </w:r>
    </w:p>
    <w:p w14:paraId="4F94478A" w14:textId="77777777" w:rsidR="001C2411" w:rsidRDefault="001C2411" w:rsidP="001C2411">
      <w:pPr>
        <w:pStyle w:val="PlainText"/>
        <w:rPr>
          <w:sz w:val="24"/>
          <w:szCs w:val="24"/>
        </w:rPr>
      </w:pPr>
    </w:p>
    <w:p w14:paraId="06896149" w14:textId="77777777" w:rsidR="001C2411" w:rsidRDefault="001C2411" w:rsidP="001C2411">
      <w:pPr>
        <w:pStyle w:val="PlainText"/>
        <w:rPr>
          <w:sz w:val="24"/>
          <w:szCs w:val="24"/>
        </w:rPr>
      </w:pPr>
      <w:r>
        <w:rPr>
          <w:sz w:val="24"/>
          <w:szCs w:val="24"/>
        </w:rPr>
        <w:t>"</w:t>
      </w:r>
      <w:r>
        <w:rPr>
          <w:sz w:val="24"/>
          <w:szCs w:val="24"/>
          <w:u w:val="single"/>
        </w:rPr>
        <w:t>DPR</w:t>
      </w:r>
      <w:r>
        <w:rPr>
          <w:sz w:val="24"/>
          <w:szCs w:val="24"/>
        </w:rPr>
        <w:t xml:space="preserve">": Shall have the meaning set forth in </w:t>
      </w:r>
      <w:r w:rsidRPr="003B6CB7">
        <w:rPr>
          <w:sz w:val="24"/>
          <w:szCs w:val="24"/>
          <w:u w:val="single"/>
        </w:rPr>
        <w:t>Section 28.2</w:t>
      </w:r>
      <w:r>
        <w:rPr>
          <w:sz w:val="24"/>
          <w:szCs w:val="24"/>
        </w:rPr>
        <w:t xml:space="preserve"> (Dispute Resolution Procedures, Mediation).</w:t>
      </w:r>
    </w:p>
    <w:p w14:paraId="5F65F36D" w14:textId="77777777" w:rsidR="001C2411" w:rsidRDefault="001C2411" w:rsidP="001C2411">
      <w:pPr>
        <w:pStyle w:val="PlainText"/>
        <w:rPr>
          <w:sz w:val="24"/>
          <w:szCs w:val="24"/>
        </w:rPr>
      </w:pPr>
    </w:p>
    <w:p w14:paraId="6538887E" w14:textId="77777777" w:rsidR="001C2411" w:rsidRDefault="001C2411" w:rsidP="001C2411">
      <w:pPr>
        <w:pStyle w:val="PlainText"/>
        <w:rPr>
          <w:sz w:val="24"/>
          <w:szCs w:val="24"/>
        </w:rPr>
      </w:pPr>
      <w:r>
        <w:rPr>
          <w:sz w:val="24"/>
          <w:szCs w:val="24"/>
        </w:rPr>
        <w:t>"</w:t>
      </w:r>
      <w:r>
        <w:rPr>
          <w:sz w:val="24"/>
          <w:szCs w:val="24"/>
          <w:u w:val="single"/>
        </w:rPr>
        <w:t>Effective Date</w:t>
      </w:r>
      <w:r>
        <w:rPr>
          <w:sz w:val="24"/>
          <w:szCs w:val="24"/>
        </w:rPr>
        <w:t xml:space="preserve">": </w:t>
      </w:r>
      <w:r w:rsidRPr="00920E19">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920E19">
        <w:rPr>
          <w:rFonts w:eastAsiaTheme="minorEastAsia"/>
          <w:sz w:val="24"/>
          <w:szCs w:val="24"/>
          <w:u w:val="single"/>
          <w:lang w:eastAsia="zh-CN"/>
        </w:rPr>
        <w:t>Section 12.4(</w:t>
      </w:r>
      <w:r w:rsidR="00A4750C">
        <w:rPr>
          <w:rFonts w:eastAsiaTheme="minorEastAsia"/>
          <w:sz w:val="24"/>
          <w:szCs w:val="24"/>
          <w:u w:val="single"/>
          <w:lang w:eastAsia="zh-CN"/>
        </w:rPr>
        <w:t>a</w:t>
      </w:r>
      <w:r w:rsidRPr="00920E19">
        <w:rPr>
          <w:rFonts w:eastAsiaTheme="minorEastAsia"/>
          <w:sz w:val="24"/>
          <w:szCs w:val="24"/>
          <w:u w:val="single"/>
          <w:lang w:eastAsia="zh-CN"/>
        </w:rPr>
        <w:t>)</w:t>
      </w:r>
      <w:r w:rsidRPr="00920E19">
        <w:rPr>
          <w:rFonts w:eastAsiaTheme="minorEastAsia"/>
          <w:sz w:val="24"/>
          <w:szCs w:val="24"/>
          <w:lang w:eastAsia="zh-CN"/>
        </w:rPr>
        <w:t xml:space="preserve"> of this Agreement) is executed and delivered as such date is set forth in the Interconnection Requirements Amendment</w:t>
      </w:r>
      <w:r>
        <w:rPr>
          <w:sz w:val="24"/>
          <w:szCs w:val="24"/>
        </w:rPr>
        <w:t>.</w:t>
      </w:r>
    </w:p>
    <w:p w14:paraId="44D93931" w14:textId="77777777" w:rsidR="001C2411" w:rsidRDefault="001C2411" w:rsidP="001C2411">
      <w:pPr>
        <w:pStyle w:val="PlainText"/>
        <w:rPr>
          <w:sz w:val="24"/>
          <w:szCs w:val="24"/>
        </w:rPr>
      </w:pPr>
    </w:p>
    <w:p w14:paraId="5C73EA76" w14:textId="77777777" w:rsidR="001C2411" w:rsidRPr="00F47FAE" w:rsidRDefault="001C2411" w:rsidP="001C2411">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5F68CA7" w14:textId="77777777" w:rsidR="001C2411" w:rsidRDefault="001C2411" w:rsidP="001C2411">
      <w:pPr>
        <w:pStyle w:val="PlainText"/>
        <w:rPr>
          <w:sz w:val="24"/>
          <w:szCs w:val="24"/>
        </w:rPr>
      </w:pPr>
    </w:p>
    <w:p w14:paraId="3E7ED010" w14:textId="77777777" w:rsidR="00A4750C" w:rsidRDefault="00A4750C" w:rsidP="001C2411">
      <w:pPr>
        <w:pStyle w:val="PlainText"/>
        <w:rPr>
          <w:sz w:val="24"/>
          <w:szCs w:val="24"/>
        </w:rPr>
      </w:pPr>
      <w:r>
        <w:rPr>
          <w:sz w:val="24"/>
          <w:szCs w:val="24"/>
        </w:rPr>
        <w:t>"</w:t>
      </w:r>
      <w:r>
        <w:rPr>
          <w:sz w:val="24"/>
          <w:szCs w:val="24"/>
          <w:u w:val="single"/>
        </w:rPr>
        <w:t>EMS" or "Energy Management System</w:t>
      </w:r>
      <w:r>
        <w:rPr>
          <w:sz w:val="24"/>
          <w:szCs w:val="24"/>
        </w:rPr>
        <w:t xml:space="preserve">": </w:t>
      </w:r>
      <w:r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2200D726" w14:textId="77777777" w:rsidR="00A4750C" w:rsidRDefault="00A4750C" w:rsidP="001C2411">
      <w:pPr>
        <w:pStyle w:val="PlainText"/>
        <w:rPr>
          <w:sz w:val="24"/>
          <w:szCs w:val="24"/>
        </w:rPr>
      </w:pPr>
    </w:p>
    <w:p w14:paraId="154A7E69" w14:textId="77777777" w:rsidR="001C2411" w:rsidRDefault="001C2411" w:rsidP="001C2411">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65E03F0F" w14:textId="77777777" w:rsidR="001C2411" w:rsidRDefault="001C2411" w:rsidP="001C2411">
      <w:pPr>
        <w:pStyle w:val="PlainText"/>
        <w:rPr>
          <w:sz w:val="24"/>
          <w:szCs w:val="24"/>
        </w:rPr>
      </w:pPr>
    </w:p>
    <w:p w14:paraId="66E01623" w14:textId="77777777" w:rsidR="001C2411" w:rsidRDefault="001C2411" w:rsidP="001C2411">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3DBE27F0" w14:textId="77777777" w:rsidR="001C2411" w:rsidRDefault="001C2411" w:rsidP="001C2411">
      <w:pPr>
        <w:pStyle w:val="PlainText"/>
        <w:rPr>
          <w:sz w:val="24"/>
          <w:szCs w:val="24"/>
        </w:rPr>
      </w:pPr>
    </w:p>
    <w:p w14:paraId="430EF941" w14:textId="77777777" w:rsidR="001C2411" w:rsidRDefault="001C2411" w:rsidP="001C2411">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307D0F00" w14:textId="77777777" w:rsidR="001C2411" w:rsidRDefault="001C2411" w:rsidP="001C2411">
      <w:pPr>
        <w:pStyle w:val="PlainText"/>
        <w:rPr>
          <w:sz w:val="24"/>
          <w:szCs w:val="24"/>
        </w:rPr>
      </w:pPr>
    </w:p>
    <w:p w14:paraId="48B54B6A" w14:textId="77777777" w:rsidR="001C2411" w:rsidRDefault="001C2411" w:rsidP="001C2411">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1B083B" w14:textId="77777777" w:rsidR="001C2411" w:rsidRDefault="001C2411" w:rsidP="001C2411">
      <w:pPr>
        <w:pStyle w:val="PlainText"/>
        <w:rPr>
          <w:sz w:val="24"/>
          <w:szCs w:val="24"/>
        </w:rPr>
      </w:pPr>
    </w:p>
    <w:p w14:paraId="1E17C0C3" w14:textId="77777777" w:rsidR="001C2411" w:rsidRPr="00E35FEE" w:rsidRDefault="001C2411" w:rsidP="001C2411">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104ABFF3" w14:textId="77777777" w:rsidR="001C2411" w:rsidRDefault="001C2411" w:rsidP="001C2411">
      <w:pPr>
        <w:pStyle w:val="PlainText"/>
        <w:rPr>
          <w:sz w:val="24"/>
          <w:szCs w:val="24"/>
        </w:rPr>
      </w:pPr>
    </w:p>
    <w:p w14:paraId="1EB28F37" w14:textId="77777777" w:rsidR="001C2411" w:rsidRPr="008A651F" w:rsidRDefault="001C2411" w:rsidP="001C2411">
      <w:pPr>
        <w:pStyle w:val="PlainText"/>
        <w:rPr>
          <w:sz w:val="24"/>
          <w:szCs w:val="24"/>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A4750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2D04D3" w14:textId="77777777" w:rsidR="001C2411" w:rsidRDefault="001C2411" w:rsidP="001C2411">
      <w:pPr>
        <w:pStyle w:val="PlainText"/>
        <w:rPr>
          <w:sz w:val="24"/>
          <w:szCs w:val="24"/>
        </w:rPr>
      </w:pPr>
    </w:p>
    <w:p w14:paraId="311EF64F" w14:textId="77777777" w:rsidR="001C2411" w:rsidRDefault="001C2411" w:rsidP="001C2411">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0BDBFE82" w14:textId="77777777" w:rsidR="001C2411" w:rsidRDefault="001C2411" w:rsidP="001C2411">
      <w:pPr>
        <w:pStyle w:val="PlainText"/>
        <w:rPr>
          <w:sz w:val="24"/>
          <w:szCs w:val="24"/>
        </w:rPr>
      </w:pPr>
    </w:p>
    <w:p w14:paraId="11BF717C" w14:textId="77777777" w:rsidR="001C2411" w:rsidRDefault="001C2411" w:rsidP="001C2411">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14:paraId="7871549F" w14:textId="77777777" w:rsidR="001C2411" w:rsidRDefault="001C2411" w:rsidP="001C2411">
      <w:pPr>
        <w:pStyle w:val="PlainText"/>
        <w:rPr>
          <w:sz w:val="24"/>
          <w:szCs w:val="24"/>
        </w:rPr>
      </w:pPr>
    </w:p>
    <w:p w14:paraId="2EC848E8" w14:textId="77777777" w:rsidR="001C2411" w:rsidRDefault="001C2411" w:rsidP="001C2411">
      <w:pPr>
        <w:pStyle w:val="PlainText"/>
        <w:rPr>
          <w:sz w:val="24"/>
          <w:szCs w:val="24"/>
        </w:rPr>
      </w:pPr>
      <w:r>
        <w:rPr>
          <w:sz w:val="24"/>
          <w:szCs w:val="24"/>
        </w:rPr>
        <w:t>"</w:t>
      </w:r>
      <w:r>
        <w:rPr>
          <w:sz w:val="24"/>
          <w:szCs w:val="24"/>
          <w:u w:val="single"/>
        </w:rPr>
        <w:t>ExcludedTime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54A1AA65" w14:textId="77777777" w:rsidR="001C2411" w:rsidRDefault="001C2411" w:rsidP="001C2411">
      <w:pPr>
        <w:pStyle w:val="PlainText"/>
        <w:rPr>
          <w:sz w:val="24"/>
          <w:szCs w:val="24"/>
        </w:rPr>
      </w:pPr>
    </w:p>
    <w:p w14:paraId="5912D4C8" w14:textId="77777777" w:rsidR="001C2411" w:rsidRDefault="001C2411" w:rsidP="001C2411">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79F2AB" w14:textId="77777777" w:rsidR="001C2411" w:rsidRDefault="001C2411" w:rsidP="001C2411">
      <w:pPr>
        <w:pStyle w:val="PlainText"/>
        <w:rPr>
          <w:sz w:val="24"/>
          <w:szCs w:val="24"/>
        </w:rPr>
      </w:pPr>
    </w:p>
    <w:p w14:paraId="5B5F672E" w14:textId="77777777" w:rsidR="001C2411" w:rsidRDefault="001C2411" w:rsidP="001C2411">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7606407A" w14:textId="77777777" w:rsidR="001C2411" w:rsidRDefault="001C2411" w:rsidP="001C2411">
      <w:pPr>
        <w:pStyle w:val="PlainText"/>
        <w:rPr>
          <w:sz w:val="24"/>
          <w:szCs w:val="24"/>
        </w:rPr>
      </w:pPr>
    </w:p>
    <w:p w14:paraId="68E47052" w14:textId="77777777" w:rsidR="001C2411" w:rsidRDefault="001C2411" w:rsidP="001C2411">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EB5D820" w14:textId="77777777" w:rsidR="001C2411" w:rsidRDefault="001C2411" w:rsidP="001C2411">
      <w:pPr>
        <w:pStyle w:val="PlainText"/>
        <w:rPr>
          <w:sz w:val="24"/>
          <w:szCs w:val="24"/>
        </w:rPr>
      </w:pPr>
    </w:p>
    <w:p w14:paraId="41311167" w14:textId="77777777" w:rsidR="001C2411" w:rsidRDefault="001C2411" w:rsidP="001C2411">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127564BA" w14:textId="77777777" w:rsidR="001C2411" w:rsidRDefault="001C2411" w:rsidP="001C2411">
      <w:pPr>
        <w:pStyle w:val="PlainText"/>
        <w:rPr>
          <w:sz w:val="24"/>
          <w:szCs w:val="24"/>
        </w:rPr>
      </w:pPr>
    </w:p>
    <w:p w14:paraId="3CA5F1E9" w14:textId="77777777" w:rsidR="001C2411" w:rsidRDefault="001C2411" w:rsidP="001C2411">
      <w:pPr>
        <w:pStyle w:val="PlainText"/>
        <w:rPr>
          <w:sz w:val="24"/>
          <w:szCs w:val="24"/>
        </w:rPr>
      </w:pPr>
      <w:r>
        <w:rPr>
          <w:sz w:val="24"/>
          <w:szCs w:val="24"/>
        </w:rPr>
        <w:lastRenderedPageBreak/>
        <w:t>"</w:t>
      </w:r>
      <w:r>
        <w:rPr>
          <w:sz w:val="24"/>
          <w:szCs w:val="24"/>
          <w:u w:val="single"/>
        </w:rPr>
        <w:t>Facility Lender</w:t>
      </w:r>
      <w:r>
        <w:rPr>
          <w:sz w:val="24"/>
          <w:szCs w:val="24"/>
        </w:rPr>
        <w:t>": Any lender(s) providing any Facility Debt and any successor(s) or assigns thereto, collectively.</w:t>
      </w:r>
    </w:p>
    <w:p w14:paraId="453E5647" w14:textId="77777777" w:rsidR="001C2411" w:rsidRDefault="001C2411" w:rsidP="001C2411">
      <w:pPr>
        <w:pStyle w:val="PlainText"/>
        <w:rPr>
          <w:sz w:val="24"/>
          <w:szCs w:val="24"/>
        </w:rPr>
      </w:pPr>
    </w:p>
    <w:p w14:paraId="0380CB72" w14:textId="77777777" w:rsidR="001C2411" w:rsidRDefault="001C2411" w:rsidP="001C2411">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F098C3B" w14:textId="77777777" w:rsidR="001C2411" w:rsidRDefault="001C2411" w:rsidP="001C2411">
      <w:pPr>
        <w:pStyle w:val="PlainText"/>
        <w:rPr>
          <w:sz w:val="24"/>
          <w:szCs w:val="24"/>
        </w:rPr>
      </w:pPr>
    </w:p>
    <w:p w14:paraId="2C55C000" w14:textId="77777777" w:rsidR="001C2411" w:rsidRDefault="001C2411" w:rsidP="001C2411">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0B3908C" w14:textId="77777777" w:rsidR="001C2411" w:rsidRDefault="001C2411" w:rsidP="001C2411">
      <w:pPr>
        <w:pStyle w:val="PlainText"/>
        <w:rPr>
          <w:sz w:val="24"/>
          <w:szCs w:val="24"/>
        </w:rPr>
      </w:pPr>
    </w:p>
    <w:p w14:paraId="33BD2ED1" w14:textId="77777777" w:rsidR="001C2411" w:rsidRDefault="001C2411" w:rsidP="001C2411">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7BB9C73D" w14:textId="77777777" w:rsidR="00B10C6B" w:rsidRDefault="00B10C6B" w:rsidP="001C2411">
      <w:pPr>
        <w:pStyle w:val="PlainText"/>
        <w:rPr>
          <w:sz w:val="24"/>
          <w:szCs w:val="24"/>
        </w:rPr>
      </w:pPr>
    </w:p>
    <w:p w14:paraId="211D5BA9" w14:textId="77777777" w:rsidR="00B10C6B" w:rsidRDefault="00B10C6B" w:rsidP="00B10C6B">
      <w:pPr>
        <w:pStyle w:val="PlainText"/>
        <w:rPr>
          <w:sz w:val="24"/>
          <w:szCs w:val="24"/>
        </w:rPr>
      </w:pPr>
      <w:r>
        <w:rPr>
          <w:sz w:val="24"/>
          <w:szCs w:val="24"/>
        </w:rPr>
        <w:t>"</w:t>
      </w:r>
      <w:r w:rsidRPr="00B10C6B">
        <w:rPr>
          <w:sz w:val="24"/>
          <w:szCs w:val="24"/>
          <w:u w:val="single"/>
        </w:rPr>
        <w:t xml:space="preserve">Financial Compliance </w:t>
      </w:r>
      <w:r>
        <w:rPr>
          <w:sz w:val="24"/>
          <w:szCs w:val="24"/>
          <w:u w:val="single"/>
        </w:rPr>
        <w:t>Information</w:t>
      </w:r>
      <w:r>
        <w:rPr>
          <w:sz w:val="24"/>
          <w:szCs w:val="24"/>
        </w:rPr>
        <w:t xml:space="preserve">": Shall have the meaning set forth in </w:t>
      </w:r>
      <w:r>
        <w:rPr>
          <w:sz w:val="24"/>
          <w:szCs w:val="24"/>
          <w:u w:val="single"/>
        </w:rPr>
        <w:t>Section 24.1</w:t>
      </w:r>
      <w:r w:rsidRPr="00B10C6B">
        <w:rPr>
          <w:sz w:val="24"/>
          <w:szCs w:val="24"/>
        </w:rPr>
        <w:t xml:space="preserve"> </w:t>
      </w:r>
      <w:r>
        <w:rPr>
          <w:sz w:val="24"/>
          <w:szCs w:val="24"/>
        </w:rPr>
        <w:t>(Financial Compliance).</w:t>
      </w:r>
    </w:p>
    <w:p w14:paraId="7E521677" w14:textId="77777777" w:rsidR="002F17F0" w:rsidRDefault="002F17F0" w:rsidP="00B10C6B">
      <w:pPr>
        <w:pStyle w:val="PlainText"/>
        <w:rPr>
          <w:sz w:val="24"/>
          <w:szCs w:val="24"/>
        </w:rPr>
      </w:pPr>
    </w:p>
    <w:p w14:paraId="2E34DCA6" w14:textId="77777777" w:rsidR="002F17F0" w:rsidRDefault="002F17F0" w:rsidP="00B10C6B">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3D01AB17" w14:textId="77777777" w:rsidR="001C2411" w:rsidRDefault="001C2411" w:rsidP="001C2411">
      <w:pPr>
        <w:pStyle w:val="PlainText"/>
        <w:rPr>
          <w:sz w:val="24"/>
          <w:szCs w:val="24"/>
        </w:rPr>
      </w:pPr>
    </w:p>
    <w:p w14:paraId="040D6295" w14:textId="77777777" w:rsidR="001C2411" w:rsidRDefault="001C2411" w:rsidP="001C2411">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108B9DB6" w14:textId="77777777" w:rsidR="001C2411" w:rsidRDefault="001C2411" w:rsidP="001C2411">
      <w:pPr>
        <w:pStyle w:val="PlainText"/>
        <w:rPr>
          <w:sz w:val="24"/>
          <w:szCs w:val="24"/>
        </w:rPr>
      </w:pPr>
    </w:p>
    <w:p w14:paraId="572E0FB4" w14:textId="77777777" w:rsidR="001C2411" w:rsidRPr="00002404" w:rsidRDefault="001C2411" w:rsidP="001C2411">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During First Benchmark Period) of </w:t>
      </w:r>
      <w:r>
        <w:rPr>
          <w:sz w:val="24"/>
          <w:szCs w:val="24"/>
          <w:u w:val="single"/>
        </w:rPr>
        <w:t>Attachment J</w:t>
      </w:r>
      <w:r>
        <w:rPr>
          <w:sz w:val="24"/>
          <w:szCs w:val="24"/>
        </w:rPr>
        <w:t xml:space="preserve"> (Company Payments for Energy and Dispatchability) to this Agreement.</w:t>
      </w:r>
    </w:p>
    <w:p w14:paraId="1D1D5C43" w14:textId="77777777" w:rsidR="001C2411" w:rsidRDefault="001C2411" w:rsidP="001C2411">
      <w:pPr>
        <w:pStyle w:val="PlainText"/>
        <w:rPr>
          <w:sz w:val="24"/>
          <w:szCs w:val="24"/>
        </w:rPr>
      </w:pPr>
    </w:p>
    <w:p w14:paraId="0A693116"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During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w:t>
      </w:r>
      <w:r>
        <w:rPr>
          <w:rFonts w:ascii="Courier New" w:eastAsiaTheme="minorEastAsia" w:hAnsi="Courier New" w:cs="Courier New"/>
          <w:szCs w:val="22"/>
          <w:lang w:eastAsia="zh-CN"/>
        </w:rPr>
        <w:lastRenderedPageBreak/>
        <w:t xml:space="preserve">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008CDC0F" w14:textId="77777777" w:rsidR="001C2411" w:rsidRDefault="001C2411" w:rsidP="001C2411">
      <w:pPr>
        <w:pStyle w:val="PlainText"/>
        <w:rPr>
          <w:sz w:val="24"/>
          <w:szCs w:val="24"/>
        </w:rPr>
      </w:pPr>
    </w:p>
    <w:p w14:paraId="36E2CE5E" w14:textId="77777777" w:rsidR="001C2411" w:rsidRDefault="001C2411" w:rsidP="001C2411">
      <w:pPr>
        <w:pStyle w:val="PlainText"/>
        <w:rPr>
          <w:sz w:val="24"/>
          <w:szCs w:val="24"/>
        </w:rPr>
      </w:pPr>
      <w:r>
        <w:rPr>
          <w:sz w:val="24"/>
          <w:szCs w:val="24"/>
        </w:rPr>
        <w:t>"</w:t>
      </w:r>
      <w:r>
        <w:rPr>
          <w:sz w:val="24"/>
          <w:szCs w:val="24"/>
          <w:u w:val="single"/>
        </w:rPr>
        <w:t>Force Majeure</w:t>
      </w:r>
      <w:r>
        <w:rPr>
          <w:sz w:val="24"/>
          <w:szCs w:val="24"/>
        </w:rPr>
        <w:t>":</w:t>
      </w:r>
      <w:r w:rsidR="00D61C75" w:rsidRPr="00D61C75">
        <w:t xml:space="preserve"> </w:t>
      </w:r>
      <w:r w:rsidR="00D61C75" w:rsidRPr="00D61C75">
        <w:rPr>
          <w:sz w:val="24"/>
          <w:szCs w:val="24"/>
        </w:rPr>
        <w:t xml:space="preserve">An event that satisfies the requirements of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.1</w:t>
      </w:r>
      <w:r w:rsidR="00D61C75" w:rsidRPr="00D61C75">
        <w:rPr>
          <w:sz w:val="24"/>
          <w:szCs w:val="24"/>
        </w:rPr>
        <w:t xml:space="preserve"> (Definition of Force Majeure),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.2</w:t>
      </w:r>
      <w:r w:rsidR="00D61C75" w:rsidRPr="00D61C75">
        <w:rPr>
          <w:sz w:val="24"/>
          <w:szCs w:val="24"/>
        </w:rPr>
        <w:t xml:space="preserve"> (Events That Could Qualify as Force Majeure) and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.3</w:t>
      </w:r>
      <w:r w:rsidR="00D61C75" w:rsidRPr="00D61C75">
        <w:rPr>
          <w:sz w:val="24"/>
          <w:szCs w:val="24"/>
        </w:rPr>
        <w:t xml:space="preserve"> (Exclusions From Force Majeure).</w:t>
      </w:r>
    </w:p>
    <w:p w14:paraId="3613B85A" w14:textId="77777777" w:rsidR="001C2411" w:rsidRDefault="001C2411" w:rsidP="001C2411">
      <w:pPr>
        <w:pStyle w:val="PlainText"/>
        <w:rPr>
          <w:sz w:val="24"/>
          <w:szCs w:val="24"/>
        </w:rPr>
      </w:pPr>
    </w:p>
    <w:p w14:paraId="2D942F96" w14:textId="77777777" w:rsidR="001C2411" w:rsidRPr="008A65F2" w:rsidRDefault="001C2411" w:rsidP="001C2411">
      <w:pPr>
        <w:pStyle w:val="PlainText"/>
        <w:rPr>
          <w:b/>
          <w:sz w:val="24"/>
          <w:szCs w:val="24"/>
        </w:rPr>
      </w:pPr>
      <w:r>
        <w:rPr>
          <w:sz w:val="24"/>
          <w:szCs w:val="24"/>
        </w:rPr>
        <w:t>"</w:t>
      </w:r>
      <w:r>
        <w:rPr>
          <w:sz w:val="24"/>
          <w:szCs w:val="24"/>
          <w:u w:val="single"/>
        </w:rPr>
        <w:t>Forced Outage</w:t>
      </w:r>
      <w:r>
        <w:rPr>
          <w:sz w:val="24"/>
          <w:szCs w:val="24"/>
        </w:rPr>
        <w:t>": An unplanned unit shutdown caused by factors such as automatic or programmed protective trips and trips due to equipment malfunction, and which terminates when Company determines according to Good Engineering and Operating Practices that it is safe to bring the Facility back onto the Company System.</w:t>
      </w:r>
    </w:p>
    <w:p w14:paraId="28F24DA2" w14:textId="77777777" w:rsidR="001C2411" w:rsidRDefault="001C2411" w:rsidP="001C2411">
      <w:pPr>
        <w:pStyle w:val="PlainText"/>
        <w:rPr>
          <w:sz w:val="24"/>
          <w:szCs w:val="24"/>
        </w:rPr>
      </w:pPr>
    </w:p>
    <w:p w14:paraId="729905E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A time period during which all inverters are available and the Facility</w:t>
      </w:r>
      <w:r w:rsidR="00ED0F29">
        <w:rPr>
          <w:rFonts w:ascii="Courier New" w:eastAsiaTheme="minorEastAsia" w:hAnsi="Courier New" w:cs="Courier New"/>
          <w:szCs w:val="22"/>
          <w:lang w:eastAsia="zh-CN"/>
        </w:rPr>
        <w:t>'s set point</w:t>
      </w:r>
      <w:r w:rsidR="0053702F">
        <w:rPr>
          <w:rFonts w:ascii="Courier New" w:eastAsiaTheme="minorEastAsia" w:hAnsi="Courier New" w:cs="Courier New"/>
          <w:szCs w:val="22"/>
          <w:lang w:eastAsia="zh-CN"/>
        </w:rPr>
        <w:t xml:space="preserve"> is not less than the </w:t>
      </w:r>
      <w:r w:rsidR="00ED0F29">
        <w:rPr>
          <w:rFonts w:ascii="Courier New" w:eastAsiaTheme="minorEastAsia" w:hAnsi="Courier New" w:cs="Courier New"/>
          <w:szCs w:val="22"/>
          <w:lang w:eastAsia="zh-CN"/>
        </w:rPr>
        <w:t>Allowed Capacity</w:t>
      </w:r>
      <w:r>
        <w:rPr>
          <w:rFonts w:ascii="Courier New" w:eastAsiaTheme="minorEastAsia" w:hAnsi="Courier New" w:cs="Courier New"/>
          <w:szCs w:val="22"/>
          <w:lang w:eastAsia="zh-CN"/>
        </w:rPr>
        <w:t>.</w:t>
      </w:r>
    </w:p>
    <w:p w14:paraId="73848F1D" w14:textId="77777777" w:rsidR="001C2411" w:rsidRDefault="001C2411" w:rsidP="001C2411">
      <w:pPr>
        <w:rPr>
          <w:rFonts w:ascii="Courier New" w:eastAsiaTheme="minorEastAsia" w:hAnsi="Courier New" w:cs="Courier New"/>
          <w:szCs w:val="22"/>
          <w:lang w:eastAsia="zh-CN"/>
        </w:rPr>
      </w:pPr>
    </w:p>
    <w:p w14:paraId="3F7332B6" w14:textId="77777777" w:rsidR="001C2411" w:rsidRDefault="001C2411" w:rsidP="001C2411">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416D4E9A" w14:textId="77777777" w:rsidR="001C2411" w:rsidRDefault="001C2411" w:rsidP="001C2411">
      <w:pPr>
        <w:pStyle w:val="PlainText"/>
        <w:rPr>
          <w:sz w:val="24"/>
          <w:szCs w:val="24"/>
        </w:rPr>
      </w:pPr>
    </w:p>
    <w:p w14:paraId="196D45A9" w14:textId="77777777" w:rsidR="001C2411" w:rsidRDefault="001C2411" w:rsidP="001C12D6">
      <w:pPr>
        <w:pStyle w:val="Corp1L3"/>
        <w:numPr>
          <w:ilvl w:val="0"/>
          <w:numId w:val="64"/>
        </w:numPr>
        <w:ind w:left="1728" w:hanging="720"/>
      </w:pPr>
      <w:r>
        <w:t>Adequate materials, resources and supplies, including fuel, are available to meet the Facility's needs under normal conditions and reasonably foreseeable abnormal conditions.</w:t>
      </w:r>
    </w:p>
    <w:p w14:paraId="10162476" w14:textId="77777777" w:rsidR="001C2411" w:rsidRDefault="001C2411" w:rsidP="001C12D6">
      <w:pPr>
        <w:pStyle w:val="Corp1L3"/>
        <w:numPr>
          <w:ilvl w:val="2"/>
          <w:numId w:val="65"/>
        </w:numPr>
        <w:ind w:left="1728"/>
      </w:pPr>
      <w:r>
        <w:t xml:space="preserve">Sufficient operating personnel are available and are adequately experienced and trained to operate the Facility properly, efficiently and within </w:t>
      </w:r>
      <w:r>
        <w:lastRenderedPageBreak/>
        <w:t>manufacturer's guidelines and specifications and are capable of responding to emergency conditions.</w:t>
      </w:r>
    </w:p>
    <w:p w14:paraId="3C8181F5" w14:textId="77777777" w:rsidR="001C2411" w:rsidRDefault="001C2411" w:rsidP="001C2411">
      <w:pPr>
        <w:pStyle w:val="Corp1L3"/>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4F636B98" w14:textId="77777777" w:rsidR="001C2411" w:rsidRDefault="001C2411" w:rsidP="001C2411">
      <w:pPr>
        <w:pStyle w:val="Corp1L3"/>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34238D05" w14:textId="77777777" w:rsidR="001C2411" w:rsidRDefault="001C2411" w:rsidP="001C2411">
      <w:pPr>
        <w:pStyle w:val="Corp1L3"/>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52E5DABF" w14:textId="77777777" w:rsidR="001C2411" w:rsidRDefault="001C2411" w:rsidP="001C2411">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5705BABC" w14:textId="77777777" w:rsidR="001C2411" w:rsidRDefault="001C2411" w:rsidP="001C2411">
      <w:pPr>
        <w:pStyle w:val="PlainText"/>
        <w:rPr>
          <w:sz w:val="24"/>
          <w:szCs w:val="24"/>
        </w:rPr>
      </w:pPr>
    </w:p>
    <w:p w14:paraId="11D9A6FA" w14:textId="77777777" w:rsidR="001C2411" w:rsidRDefault="001C2411" w:rsidP="001C2411">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65E76EC7" w14:textId="77777777" w:rsidR="001C2411" w:rsidRDefault="001C2411" w:rsidP="001C2411">
      <w:pPr>
        <w:pStyle w:val="PlainText"/>
        <w:rPr>
          <w:sz w:val="24"/>
          <w:szCs w:val="24"/>
        </w:rPr>
      </w:pPr>
    </w:p>
    <w:p w14:paraId="7A91BDB4" w14:textId="77777777" w:rsidR="001C2411" w:rsidRPr="00CA27A1" w:rsidRDefault="001C2411" w:rsidP="001C2411">
      <w:pPr>
        <w:pStyle w:val="PlainText"/>
        <w:rPr>
          <w:b/>
          <w:sz w:val="24"/>
          <w:szCs w:val="24"/>
        </w:rPr>
      </w:pPr>
      <w:r>
        <w:rPr>
          <w:sz w:val="24"/>
          <w:szCs w:val="24"/>
        </w:rPr>
        <w:t>"</w:t>
      </w:r>
      <w:r>
        <w:rPr>
          <w:sz w:val="24"/>
          <w:szCs w:val="24"/>
          <w:u w:val="single"/>
        </w:rPr>
        <w:t>GPR Benchmark</w:t>
      </w:r>
      <w:r>
        <w:rPr>
          <w:sz w:val="24"/>
          <w:szCs w:val="24"/>
        </w:rPr>
        <w:t xml:space="preserve">": The minimum Measured Performance Ratio that the Facility is required to achieve in order to avoid assessment of liquidated damages under </w:t>
      </w:r>
      <w:r>
        <w:rPr>
          <w:sz w:val="24"/>
          <w:szCs w:val="24"/>
          <w:u w:val="single"/>
        </w:rPr>
        <w:t>Section 2.6(c)</w:t>
      </w:r>
      <w:r>
        <w:rPr>
          <w:sz w:val="24"/>
          <w:szCs w:val="24"/>
        </w:rPr>
        <w:t xml:space="preserve"> (GPR Benchmark and Liquidated Damages) of this Agreement.  The GPR Benchmark shall be determined and, from time to time, redetermined as provided in </w:t>
      </w:r>
      <w:r>
        <w:rPr>
          <w:sz w:val="24"/>
          <w:szCs w:val="24"/>
          <w:u w:val="single"/>
        </w:rPr>
        <w:t>Section 2.6(b)</w:t>
      </w:r>
      <w:r>
        <w:rPr>
          <w:sz w:val="24"/>
          <w:szCs w:val="24"/>
        </w:rPr>
        <w:t xml:space="preserve"> (Determination of GPR Benchmark) of this Agreement.</w:t>
      </w:r>
    </w:p>
    <w:p w14:paraId="4427946E" w14:textId="77777777" w:rsidR="001C2411" w:rsidRDefault="001C2411" w:rsidP="001C2411">
      <w:pPr>
        <w:pStyle w:val="PlainText"/>
        <w:rPr>
          <w:sz w:val="24"/>
          <w:szCs w:val="24"/>
        </w:rPr>
      </w:pPr>
    </w:p>
    <w:p w14:paraId="3D762B55" w14:textId="77777777" w:rsidR="001C2411" w:rsidRPr="004B71C3" w:rsidRDefault="001C2411" w:rsidP="001C2411">
      <w:pPr>
        <w:pStyle w:val="PlainText"/>
        <w:rPr>
          <w:sz w:val="24"/>
          <w:szCs w:val="24"/>
        </w:rPr>
      </w:pPr>
      <w:r>
        <w:rPr>
          <w:sz w:val="24"/>
          <w:szCs w:val="24"/>
        </w:rPr>
        <w:lastRenderedPageBreak/>
        <w:t>"</w:t>
      </w:r>
      <w:r>
        <w:rPr>
          <w:sz w:val="24"/>
          <w:szCs w:val="24"/>
          <w:u w:val="single"/>
        </w:rPr>
        <w:t>GPR Benchmark Disagreement</w:t>
      </w:r>
      <w:r>
        <w:rPr>
          <w:sz w:val="24"/>
          <w:szCs w:val="24"/>
        </w:rPr>
        <w:t xml:space="preserve">": Shall have the meaning set forth in </w:t>
      </w:r>
      <w:r w:rsidRPr="004B71C3">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796940E1" w14:textId="77777777" w:rsidR="001C2411" w:rsidRDefault="001C2411" w:rsidP="001C2411">
      <w:pPr>
        <w:pStyle w:val="PlainText"/>
        <w:rPr>
          <w:sz w:val="24"/>
          <w:szCs w:val="24"/>
        </w:rPr>
      </w:pPr>
    </w:p>
    <w:p w14:paraId="55EAF23F" w14:textId="77777777" w:rsidR="001C2411" w:rsidRDefault="001C2411" w:rsidP="001C2411">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315C3421" w14:textId="77777777" w:rsidR="001C2411" w:rsidRDefault="001C2411" w:rsidP="001C2411">
      <w:pPr>
        <w:pStyle w:val="PlainText"/>
        <w:rPr>
          <w:sz w:val="24"/>
          <w:szCs w:val="24"/>
        </w:rPr>
      </w:pPr>
    </w:p>
    <w:p w14:paraId="39489647" w14:textId="77777777" w:rsidR="001C2411" w:rsidRDefault="001C2411" w:rsidP="001C2411">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30B9F5CA" w14:textId="77777777" w:rsidR="001C2411" w:rsidRDefault="001C2411" w:rsidP="001C2411">
      <w:pPr>
        <w:pStyle w:val="PlainText"/>
        <w:rPr>
          <w:sz w:val="24"/>
          <w:szCs w:val="24"/>
        </w:rPr>
      </w:pPr>
    </w:p>
    <w:p w14:paraId="6917119C" w14:textId="77777777" w:rsidR="001C2411" w:rsidRDefault="001C2411" w:rsidP="001C2411">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350B7599" w14:textId="77777777" w:rsidR="001C2411" w:rsidRDefault="001C2411" w:rsidP="001C2411">
      <w:pPr>
        <w:pStyle w:val="PlainText"/>
        <w:rPr>
          <w:sz w:val="24"/>
          <w:szCs w:val="24"/>
        </w:rPr>
      </w:pPr>
    </w:p>
    <w:p w14:paraId="13AB45F4" w14:textId="77777777" w:rsidR="001C2411" w:rsidRDefault="001C2411" w:rsidP="001C2411">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2CA74D2D" w14:textId="77777777" w:rsidR="001C2411" w:rsidRDefault="001C2411" w:rsidP="001C2411">
      <w:pPr>
        <w:pStyle w:val="PlainText"/>
        <w:rPr>
          <w:sz w:val="24"/>
          <w:szCs w:val="24"/>
        </w:rPr>
      </w:pPr>
    </w:p>
    <w:p w14:paraId="29487F48" w14:textId="77777777" w:rsidR="001C2411" w:rsidRDefault="001C2411" w:rsidP="001C2411">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5D47AF04" w14:textId="77777777" w:rsidR="001C2411" w:rsidRDefault="001C2411" w:rsidP="001C2411">
      <w:pPr>
        <w:pStyle w:val="PlainText"/>
        <w:rPr>
          <w:sz w:val="24"/>
          <w:szCs w:val="24"/>
        </w:rPr>
      </w:pPr>
    </w:p>
    <w:p w14:paraId="22121FB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C56B114" w14:textId="77777777" w:rsidR="001C2411" w:rsidRDefault="001C2411" w:rsidP="001C2411">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14D415B3"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275127CE" w14:textId="77777777" w:rsidR="001C2411" w:rsidRDefault="001C2411" w:rsidP="001C2411">
      <w:pPr>
        <w:pStyle w:val="PlainText"/>
        <w:rPr>
          <w:sz w:val="24"/>
          <w:szCs w:val="24"/>
        </w:rPr>
      </w:pPr>
    </w:p>
    <w:p w14:paraId="6F70D104" w14:textId="77777777" w:rsidR="001C2411" w:rsidRDefault="001C2411" w:rsidP="001C2411">
      <w:pPr>
        <w:pStyle w:val="PlainText"/>
        <w:rPr>
          <w:sz w:val="24"/>
          <w:szCs w:val="24"/>
        </w:rPr>
      </w:pPr>
      <w:r>
        <w:rPr>
          <w:sz w:val="24"/>
          <w:szCs w:val="24"/>
        </w:rPr>
        <w:t>"</w:t>
      </w:r>
      <w:r>
        <w:rPr>
          <w:sz w:val="24"/>
          <w:szCs w:val="24"/>
          <w:u w:val="single"/>
        </w:rPr>
        <w:t>HEI</w:t>
      </w:r>
      <w:r>
        <w:rPr>
          <w:sz w:val="24"/>
          <w:szCs w:val="24"/>
        </w:rPr>
        <w:t>": Hawaiian Electric Industries, Inc.</w:t>
      </w:r>
    </w:p>
    <w:p w14:paraId="560F75B8" w14:textId="77777777" w:rsidR="001C2411" w:rsidRDefault="001C2411" w:rsidP="001C2411">
      <w:pPr>
        <w:pStyle w:val="PlainText"/>
        <w:rPr>
          <w:sz w:val="24"/>
          <w:szCs w:val="24"/>
        </w:rPr>
      </w:pPr>
    </w:p>
    <w:p w14:paraId="2A240A02" w14:textId="77777777" w:rsidR="001C2411" w:rsidRDefault="001C2411" w:rsidP="001C2411">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43A0B35C" w14:textId="77777777" w:rsidR="001C2411" w:rsidRDefault="001C2411" w:rsidP="001C2411">
      <w:pPr>
        <w:pStyle w:val="PlainText"/>
        <w:rPr>
          <w:sz w:val="24"/>
          <w:szCs w:val="24"/>
        </w:rPr>
      </w:pPr>
    </w:p>
    <w:p w14:paraId="070DB8F3" w14:textId="77777777" w:rsidR="001C2411" w:rsidRDefault="001C2411" w:rsidP="001C2411">
      <w:pPr>
        <w:pStyle w:val="PlainText"/>
        <w:rPr>
          <w:sz w:val="24"/>
          <w:szCs w:val="24"/>
        </w:rPr>
      </w:pPr>
      <w:r>
        <w:rPr>
          <w:sz w:val="24"/>
          <w:szCs w:val="24"/>
        </w:rPr>
        <w:lastRenderedPageBreak/>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347D04AA" w14:textId="77777777" w:rsidR="001C2411" w:rsidRDefault="001C2411" w:rsidP="001C2411">
      <w:pPr>
        <w:pStyle w:val="PlainText"/>
        <w:rPr>
          <w:sz w:val="24"/>
          <w:szCs w:val="24"/>
        </w:rPr>
      </w:pPr>
    </w:p>
    <w:p w14:paraId="3B28C50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261C4EA7" w14:textId="77777777" w:rsidR="001C2411" w:rsidRDefault="001C2411" w:rsidP="001C2411">
      <w:pPr>
        <w:rPr>
          <w:rFonts w:ascii="Courier New" w:eastAsiaTheme="minorEastAsia" w:hAnsi="Courier New" w:cs="Courier New"/>
          <w:szCs w:val="22"/>
          <w:lang w:eastAsia="zh-CN"/>
        </w:rPr>
      </w:pPr>
    </w:p>
    <w:p w14:paraId="270228B9" w14:textId="77777777" w:rsidR="001C2411" w:rsidRDefault="001C2411" w:rsidP="001C2411">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18E102B2" w14:textId="77777777" w:rsidR="001C2411" w:rsidRDefault="001C2411" w:rsidP="001C2411">
      <w:pPr>
        <w:pStyle w:val="PlainText"/>
        <w:rPr>
          <w:sz w:val="24"/>
          <w:szCs w:val="24"/>
        </w:rPr>
      </w:pPr>
    </w:p>
    <w:p w14:paraId="0B313711" w14:textId="77777777" w:rsidR="001C2411" w:rsidRDefault="001C2411" w:rsidP="001C2411">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7A1A36D4" w14:textId="77777777" w:rsidR="001C2411" w:rsidRDefault="001C2411" w:rsidP="001C2411">
      <w:pPr>
        <w:pStyle w:val="PlainText"/>
        <w:rPr>
          <w:sz w:val="24"/>
          <w:szCs w:val="24"/>
        </w:rPr>
      </w:pPr>
    </w:p>
    <w:p w14:paraId="5AB650EF" w14:textId="77777777" w:rsidR="00BB6E6E" w:rsidRDefault="00BB6E6E" w:rsidP="00BB6E6E">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1F4BCCA6" w14:textId="77777777" w:rsidR="00BB6E6E" w:rsidRDefault="00BB6E6E" w:rsidP="001C2411">
      <w:pPr>
        <w:pStyle w:val="PlainText"/>
        <w:rPr>
          <w:sz w:val="24"/>
          <w:szCs w:val="24"/>
        </w:rPr>
      </w:pPr>
    </w:p>
    <w:p w14:paraId="39F6BE64" w14:textId="77777777" w:rsidR="001C2411" w:rsidRDefault="001C2411" w:rsidP="001C2411">
      <w:pPr>
        <w:pStyle w:val="PlainText"/>
        <w:rPr>
          <w:sz w:val="24"/>
          <w:szCs w:val="24"/>
        </w:rPr>
      </w:pPr>
      <w:r>
        <w:rPr>
          <w:sz w:val="24"/>
          <w:szCs w:val="24"/>
        </w:rPr>
        <w:t>"</w:t>
      </w:r>
      <w:r>
        <w:rPr>
          <w:sz w:val="24"/>
          <w:szCs w:val="24"/>
          <w:u w:val="single"/>
        </w:rPr>
        <w:t>Independent AF Evaluator</w:t>
      </w:r>
      <w:r>
        <w:rPr>
          <w:sz w:val="24"/>
          <w:szCs w:val="24"/>
        </w:rPr>
        <w:t xml:space="preserve">": A person empowered, pursuant to </w:t>
      </w:r>
      <w:r>
        <w:rPr>
          <w:sz w:val="24"/>
          <w:szCs w:val="24"/>
          <w:u w:val="single"/>
        </w:rPr>
        <w:t>Section 2(e)</w:t>
      </w:r>
      <w:r>
        <w:rPr>
          <w:sz w:val="24"/>
          <w:szCs w:val="24"/>
        </w:rPr>
        <w:t xml:space="preserve"> (Appointment of Independent AF Evaluator) of </w:t>
      </w:r>
      <w:r>
        <w:rPr>
          <w:sz w:val="24"/>
          <w:szCs w:val="24"/>
          <w:u w:val="single"/>
        </w:rPr>
        <w:t>Attachment T</w:t>
      </w:r>
      <w:r w:rsidRPr="00984F98">
        <w:rPr>
          <w:sz w:val="24"/>
          <w:szCs w:val="24"/>
        </w:rPr>
        <w:t xml:space="preserve"> (Monthly Reporting and Dispute Resolution by </w:t>
      </w:r>
      <w:r w:rsidRPr="00984F98">
        <w:rPr>
          <w:sz w:val="24"/>
          <w:szCs w:val="24"/>
        </w:rPr>
        <w:lastRenderedPageBreak/>
        <w:t xml:space="preserve">Independent AF Evaluator) </w:t>
      </w:r>
      <w:r>
        <w:rPr>
          <w:sz w:val="24"/>
          <w:szCs w:val="24"/>
        </w:rPr>
        <w:t>to resolve disagreements due to failure of the Parties to resolve a Monthly Report Disagreement or a GPR Benchmark Disagreement.</w:t>
      </w:r>
    </w:p>
    <w:p w14:paraId="49F2E41C" w14:textId="77777777" w:rsidR="001C2411" w:rsidRDefault="001C2411" w:rsidP="001C2411">
      <w:pPr>
        <w:pStyle w:val="PlainText"/>
        <w:rPr>
          <w:sz w:val="24"/>
          <w:szCs w:val="24"/>
        </w:rPr>
      </w:pPr>
    </w:p>
    <w:p w14:paraId="0625E197"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764C020B" w14:textId="77777777" w:rsidR="001C2411" w:rsidRDefault="001C2411" w:rsidP="001C2411">
      <w:pPr>
        <w:rPr>
          <w:rFonts w:ascii="Courier New" w:eastAsiaTheme="minorEastAsia" w:hAnsi="Courier New" w:cs="Courier New"/>
          <w:szCs w:val="22"/>
          <w:lang w:eastAsia="zh-CN"/>
        </w:rPr>
      </w:pPr>
    </w:p>
    <w:p w14:paraId="5CF755E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first anniversary of the Commercial Operations Date.</w:t>
      </w:r>
    </w:p>
    <w:p w14:paraId="17A887EB" w14:textId="77777777" w:rsidR="001C2411" w:rsidRDefault="001C2411" w:rsidP="001C2411">
      <w:pPr>
        <w:rPr>
          <w:rFonts w:ascii="Courier New" w:eastAsiaTheme="minorEastAsia" w:hAnsi="Courier New" w:cs="Courier New"/>
          <w:szCs w:val="22"/>
          <w:lang w:eastAsia="zh-CN"/>
        </w:rPr>
      </w:pPr>
    </w:p>
    <w:p w14:paraId="377310E6"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5C08D1" w14:textId="77777777" w:rsidR="001C2411" w:rsidRDefault="001C2411" w:rsidP="001C2411">
      <w:pPr>
        <w:rPr>
          <w:rFonts w:ascii="Courier New" w:eastAsiaTheme="minorEastAsia" w:hAnsi="Courier New" w:cs="Courier New"/>
          <w:b/>
          <w:szCs w:val="22"/>
          <w:lang w:eastAsia="zh-CN"/>
        </w:rPr>
      </w:pPr>
    </w:p>
    <w:p w14:paraId="69CB1BC8" w14:textId="77777777" w:rsidR="001C2411" w:rsidRDefault="001C2411" w:rsidP="001C2411">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2FF5AA0A" w14:textId="77777777" w:rsidR="001C2411" w:rsidRDefault="001C2411" w:rsidP="001C2411">
      <w:pPr>
        <w:pStyle w:val="PlainText"/>
        <w:rPr>
          <w:sz w:val="24"/>
          <w:szCs w:val="24"/>
        </w:rPr>
      </w:pPr>
    </w:p>
    <w:p w14:paraId="7E890810" w14:textId="77777777" w:rsidR="001C2411" w:rsidRDefault="001C2411" w:rsidP="001C2411">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6A07441F" w14:textId="77777777" w:rsidR="001C2411" w:rsidRDefault="001C2411" w:rsidP="001C2411">
      <w:pPr>
        <w:pStyle w:val="PlainText"/>
        <w:rPr>
          <w:sz w:val="24"/>
          <w:szCs w:val="24"/>
        </w:rPr>
      </w:pPr>
    </w:p>
    <w:p w14:paraId="33CD5246"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Interconnection Requirements Amendment</w:t>
      </w:r>
      <w:r>
        <w:rPr>
          <w:rFonts w:ascii="Courier New" w:hAnsi="Courier New" w:cs="Courier New"/>
          <w:szCs w:val="24"/>
        </w:rPr>
        <w:t xml:space="preserve">":  Shall have the meaning set forth in </w:t>
      </w:r>
      <w:r>
        <w:rPr>
          <w:rFonts w:ascii="Courier New" w:hAnsi="Courier New" w:cs="Courier New"/>
          <w:szCs w:val="24"/>
          <w:u w:val="single"/>
        </w:rPr>
        <w:t>Section 12.4</w:t>
      </w:r>
      <w:r w:rsidR="00A86B70">
        <w:rPr>
          <w:rFonts w:ascii="Courier New" w:hAnsi="Courier New" w:cs="Courier New"/>
          <w:szCs w:val="24"/>
          <w:u w:val="single"/>
        </w:rPr>
        <w:t>(a)</w:t>
      </w:r>
      <w:r>
        <w:rPr>
          <w:rFonts w:ascii="Courier New" w:hAnsi="Courier New" w:cs="Courier New"/>
          <w:szCs w:val="24"/>
        </w:rPr>
        <w:t xml:space="preserve"> of this Agreement.</w:t>
      </w:r>
    </w:p>
    <w:p w14:paraId="66DA0851" w14:textId="77777777" w:rsidR="001C2411" w:rsidRDefault="001C2411" w:rsidP="001C2411">
      <w:pPr>
        <w:pStyle w:val="PlainText"/>
        <w:rPr>
          <w:sz w:val="24"/>
          <w:szCs w:val="24"/>
        </w:rPr>
      </w:pPr>
    </w:p>
    <w:p w14:paraId="557DF0CE" w14:textId="77777777" w:rsidR="001C2411" w:rsidRDefault="001C2411" w:rsidP="001C2411">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5B8BDF75" w14:textId="77777777" w:rsidR="001C2411" w:rsidRDefault="001C2411" w:rsidP="001C2411">
      <w:pPr>
        <w:pStyle w:val="PlainText"/>
        <w:rPr>
          <w:sz w:val="24"/>
          <w:szCs w:val="24"/>
        </w:rPr>
      </w:pPr>
    </w:p>
    <w:p w14:paraId="2008766E" w14:textId="77777777" w:rsidR="001C2411" w:rsidRDefault="001C2411" w:rsidP="001C2411">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7FB41527" w14:textId="77777777" w:rsidR="001C2411" w:rsidRDefault="001C2411" w:rsidP="001C2411">
      <w:pPr>
        <w:pStyle w:val="PlainText"/>
        <w:rPr>
          <w:sz w:val="24"/>
          <w:szCs w:val="24"/>
        </w:rPr>
      </w:pPr>
    </w:p>
    <w:p w14:paraId="3A9C660A" w14:textId="77777777" w:rsidR="009E7FF7" w:rsidRDefault="009E7FF7" w:rsidP="001C2411">
      <w:pPr>
        <w:pStyle w:val="PlainText"/>
        <w:rPr>
          <w:sz w:val="24"/>
          <w:szCs w:val="24"/>
        </w:rPr>
      </w:pPr>
      <w:r w:rsidRPr="00CB58A1">
        <w:rPr>
          <w:rFonts w:eastAsiaTheme="minorEastAsia"/>
          <w:sz w:val="24"/>
          <w:szCs w:val="24"/>
          <w:lang w:eastAsia="zh-CN"/>
        </w:rPr>
        <w:lastRenderedPageBreak/>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1D0364A1" w14:textId="77777777" w:rsidR="009E7FF7" w:rsidRDefault="009E7FF7" w:rsidP="001C2411">
      <w:pPr>
        <w:pStyle w:val="PlainText"/>
        <w:rPr>
          <w:sz w:val="24"/>
          <w:szCs w:val="24"/>
        </w:rPr>
      </w:pPr>
    </w:p>
    <w:p w14:paraId="2638238C" w14:textId="77777777" w:rsidR="001C2411" w:rsidRDefault="001C2411" w:rsidP="001C2411">
      <w:pPr>
        <w:pStyle w:val="PlainText"/>
        <w:rPr>
          <w:sz w:val="24"/>
          <w:szCs w:val="24"/>
        </w:rPr>
      </w:pPr>
      <w:r>
        <w:rPr>
          <w:sz w:val="24"/>
          <w:szCs w:val="24"/>
        </w:rPr>
        <w:t>"</w:t>
      </w:r>
      <w:r>
        <w:rPr>
          <w:sz w:val="24"/>
          <w:szCs w:val="24"/>
          <w:u w:val="single"/>
        </w:rPr>
        <w:t>kV</w:t>
      </w:r>
      <w:r>
        <w:rPr>
          <w:sz w:val="24"/>
          <w:szCs w:val="24"/>
        </w:rPr>
        <w:t>": Kilovolt.</w:t>
      </w:r>
    </w:p>
    <w:p w14:paraId="52B86808" w14:textId="77777777" w:rsidR="001C2411" w:rsidRDefault="001C2411" w:rsidP="001C2411">
      <w:pPr>
        <w:pStyle w:val="PlainText"/>
        <w:rPr>
          <w:sz w:val="24"/>
          <w:szCs w:val="24"/>
        </w:rPr>
      </w:pPr>
    </w:p>
    <w:p w14:paraId="077BE143" w14:textId="77777777" w:rsidR="001C2411" w:rsidRDefault="001C2411" w:rsidP="001C2411">
      <w:pPr>
        <w:pStyle w:val="PlainText"/>
        <w:rPr>
          <w:sz w:val="24"/>
          <w:szCs w:val="24"/>
        </w:rPr>
      </w:pPr>
      <w:r>
        <w:rPr>
          <w:sz w:val="24"/>
          <w:szCs w:val="24"/>
        </w:rPr>
        <w:t>"</w:t>
      </w:r>
      <w:r>
        <w:rPr>
          <w:sz w:val="24"/>
          <w:szCs w:val="24"/>
          <w:u w:val="single"/>
        </w:rPr>
        <w:t>kW</w:t>
      </w:r>
      <w:r>
        <w:rPr>
          <w:sz w:val="24"/>
          <w:szCs w:val="24"/>
        </w:rPr>
        <w:t>": Kilowatt.</w:t>
      </w:r>
      <w:r w:rsidR="009E7FF7">
        <w:rPr>
          <w:sz w:val="24"/>
          <w:szCs w:val="24"/>
        </w:rPr>
        <w:t xml:space="preserve">  Unless expressly provided otherwise, all kW values stated in this Agreement are alternating current values and not direct current values.</w:t>
      </w:r>
    </w:p>
    <w:p w14:paraId="367D7F76" w14:textId="77777777" w:rsidR="001C2411" w:rsidRDefault="001C2411" w:rsidP="001C2411">
      <w:pPr>
        <w:pStyle w:val="PlainText"/>
        <w:rPr>
          <w:sz w:val="24"/>
          <w:szCs w:val="24"/>
        </w:rPr>
      </w:pPr>
    </w:p>
    <w:p w14:paraId="078FAD95" w14:textId="77777777" w:rsidR="001C2411" w:rsidRDefault="001C2411" w:rsidP="001C2411">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2E02ED32" w14:textId="77777777" w:rsidR="001C2411" w:rsidRDefault="001C2411" w:rsidP="001C2411">
      <w:pPr>
        <w:pStyle w:val="PlainText"/>
        <w:rPr>
          <w:sz w:val="24"/>
          <w:szCs w:val="24"/>
        </w:rPr>
      </w:pPr>
    </w:p>
    <w:p w14:paraId="41525641" w14:textId="77777777" w:rsidR="001C2411" w:rsidRDefault="001C2411" w:rsidP="001C2411">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0EC3D335" w14:textId="77777777" w:rsidR="001C2411" w:rsidRDefault="001C2411" w:rsidP="001C2411">
      <w:pPr>
        <w:pStyle w:val="PlainText"/>
        <w:rPr>
          <w:sz w:val="24"/>
          <w:szCs w:val="24"/>
        </w:rPr>
      </w:pPr>
    </w:p>
    <w:p w14:paraId="098A58B2" w14:textId="77777777" w:rsidR="001C2411" w:rsidRPr="00A24DB6" w:rsidRDefault="001C2411" w:rsidP="001C2411">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1B79603C" w14:textId="77777777" w:rsidR="001C2411" w:rsidRDefault="001C2411" w:rsidP="001C2411">
      <w:pPr>
        <w:pStyle w:val="PlainText"/>
        <w:rPr>
          <w:sz w:val="24"/>
          <w:szCs w:val="24"/>
        </w:rPr>
      </w:pPr>
    </w:p>
    <w:p w14:paraId="1A6DA0C9" w14:textId="77777777" w:rsidR="001C2411" w:rsidRDefault="001C2411" w:rsidP="001C2411">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7ABE0154" w14:textId="77777777" w:rsidR="001C2411" w:rsidRDefault="001C2411" w:rsidP="001C2411">
      <w:pPr>
        <w:pStyle w:val="PlainText"/>
        <w:rPr>
          <w:sz w:val="24"/>
          <w:szCs w:val="24"/>
        </w:rPr>
      </w:pPr>
    </w:p>
    <w:p w14:paraId="6645EA33" w14:textId="77777777" w:rsidR="001C2411" w:rsidRDefault="001C2411" w:rsidP="001C2411">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3369BF1" w14:textId="77777777" w:rsidR="001C2411" w:rsidRDefault="001C2411" w:rsidP="001C2411">
      <w:pPr>
        <w:pStyle w:val="PlainText"/>
        <w:rPr>
          <w:sz w:val="24"/>
          <w:szCs w:val="24"/>
        </w:rPr>
      </w:pPr>
    </w:p>
    <w:p w14:paraId="0109383C" w14:textId="77777777" w:rsidR="001C2411" w:rsidRDefault="001C2411" w:rsidP="001C2411">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inverters, t</w:t>
      </w:r>
      <w:r w:rsidRPr="006B3FFA">
        <w:rPr>
          <w:sz w:val="24"/>
          <w:szCs w:val="24"/>
        </w:rPr>
        <w:t>he amount of the monthly Lump Sum Payment is to be allocated pro rata</w:t>
      </w:r>
      <w:r w:rsidRPr="006B3FFA">
        <w:rPr>
          <w:b/>
          <w:sz w:val="24"/>
          <w:szCs w:val="24"/>
        </w:rPr>
        <w:t xml:space="preserve"> </w:t>
      </w:r>
      <w:r w:rsidRPr="006B3FFA">
        <w:rPr>
          <w:sz w:val="24"/>
          <w:szCs w:val="24"/>
        </w:rPr>
        <w:t xml:space="preserve">to each </w:t>
      </w:r>
      <w:r>
        <w:rPr>
          <w:sz w:val="24"/>
          <w:szCs w:val="24"/>
        </w:rPr>
        <w:t>inverter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  </w:t>
      </w:r>
    </w:p>
    <w:p w14:paraId="59BEF471" w14:textId="77777777" w:rsidR="001C2411" w:rsidRDefault="001C2411" w:rsidP="001C2411">
      <w:pPr>
        <w:pStyle w:val="PlainText"/>
        <w:rPr>
          <w:sz w:val="24"/>
          <w:szCs w:val="24"/>
        </w:rPr>
      </w:pPr>
    </w:p>
    <w:p w14:paraId="0DB4780F" w14:textId="77777777" w:rsidR="00977A38" w:rsidRDefault="00977A38" w:rsidP="001C2411">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w:t>
      </w:r>
      <w:r w:rsidR="008B226B">
        <w:rPr>
          <w:sz w:val="24"/>
          <w:szCs w:val="24"/>
        </w:rPr>
        <w:t xml:space="preserve"> by Seller</w:t>
      </w:r>
      <w:r>
        <w:rPr>
          <w:sz w:val="24"/>
          <w:szCs w:val="24"/>
        </w:rPr>
        <w:t>).</w:t>
      </w:r>
    </w:p>
    <w:p w14:paraId="5F6E90B1" w14:textId="77777777" w:rsidR="00977A38" w:rsidRDefault="00977A38" w:rsidP="001C2411">
      <w:pPr>
        <w:pStyle w:val="PlainText"/>
        <w:rPr>
          <w:sz w:val="24"/>
          <w:szCs w:val="24"/>
        </w:rPr>
      </w:pPr>
    </w:p>
    <w:p w14:paraId="2FB1CDD0" w14:textId="77777777" w:rsidR="001C2411" w:rsidRDefault="001C2411" w:rsidP="001C2411">
      <w:pPr>
        <w:pStyle w:val="PlainText"/>
        <w:rPr>
          <w:sz w:val="24"/>
          <w:szCs w:val="24"/>
        </w:rPr>
      </w:pPr>
      <w:r>
        <w:rPr>
          <w:sz w:val="24"/>
          <w:szCs w:val="24"/>
        </w:rPr>
        <w:lastRenderedPageBreak/>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53317389" w14:textId="77777777" w:rsidR="001C2411" w:rsidRDefault="001C2411" w:rsidP="001C2411">
      <w:pPr>
        <w:pStyle w:val="PlainText"/>
        <w:rPr>
          <w:sz w:val="24"/>
          <w:szCs w:val="24"/>
        </w:rPr>
      </w:pPr>
    </w:p>
    <w:p w14:paraId="2B2A39D8" w14:textId="77777777" w:rsidR="001C2411" w:rsidRDefault="001C2411" w:rsidP="001C2411">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0DF9DC9A" w14:textId="77777777" w:rsidR="001C2411" w:rsidRDefault="001C2411" w:rsidP="001C2411">
      <w:pPr>
        <w:pStyle w:val="PlainText"/>
        <w:rPr>
          <w:sz w:val="24"/>
          <w:szCs w:val="24"/>
        </w:rPr>
      </w:pPr>
    </w:p>
    <w:p w14:paraId="4590BE36" w14:textId="77777777" w:rsidR="001C2411" w:rsidRPr="000D63D8" w:rsidRDefault="001C2411" w:rsidP="001C2411">
      <w:pPr>
        <w:rPr>
          <w:rFonts w:ascii="Courier New" w:eastAsiaTheme="minorEastAsia" w:hAnsi="Courier New" w:cs="Courier New"/>
          <w:szCs w:val="22"/>
          <w:lang w:eastAsia="zh-CN"/>
        </w:rPr>
      </w:pPr>
      <w:r w:rsidRPr="003347C5">
        <w:rPr>
          <w:rFonts w:ascii="Courier New" w:hAnsi="Courier New" w:cs="Courier New"/>
          <w:szCs w:val="24"/>
        </w:rPr>
        <w:t>"</w:t>
      </w:r>
      <w:r w:rsidRPr="003347C5">
        <w:rPr>
          <w:rFonts w:ascii="Courier New" w:hAnsi="Courier New" w:cs="Courier New"/>
          <w:szCs w:val="24"/>
          <w:u w:val="single"/>
        </w:rPr>
        <w:t xml:space="preserve">Measured </w:t>
      </w:r>
      <w:r>
        <w:rPr>
          <w:rFonts w:ascii="Courier New" w:hAnsi="Courier New" w:cs="Courier New"/>
          <w:szCs w:val="24"/>
          <w:u w:val="single"/>
        </w:rPr>
        <w:t>Performance Ratio</w:t>
      </w:r>
      <w:r w:rsidRPr="003347C5">
        <w:rPr>
          <w:rFonts w:ascii="Courier New" w:hAnsi="Courier New" w:cs="Courier New"/>
          <w:szCs w:val="24"/>
        </w:rPr>
        <w:t>":</w:t>
      </w:r>
      <w:r>
        <w:rPr>
          <w:rFonts w:ascii="Courier New" w:hAnsi="Courier New" w:cs="Courier New"/>
          <w:szCs w:val="24"/>
        </w:rPr>
        <w:t xml:space="preserve"> Shall have the meaning set forth in </w:t>
      </w:r>
      <w:r>
        <w:rPr>
          <w:rFonts w:ascii="Courier New" w:hAnsi="Courier New" w:cs="Courier New"/>
          <w:szCs w:val="24"/>
          <w:u w:val="single"/>
        </w:rPr>
        <w:t>Section 2.6(a)</w:t>
      </w:r>
      <w:r>
        <w:rPr>
          <w:rFonts w:ascii="Courier New" w:hAnsi="Courier New" w:cs="Courier New"/>
          <w:szCs w:val="24"/>
        </w:rPr>
        <w:t xml:space="preserve"> (Calculation of Measured Performance Ratio ("MPR")) of this Agreement.</w:t>
      </w:r>
    </w:p>
    <w:p w14:paraId="5CDDF548" w14:textId="77777777" w:rsidR="001C2411" w:rsidRDefault="001C2411" w:rsidP="001C2411">
      <w:pPr>
        <w:pStyle w:val="PlainText"/>
        <w:rPr>
          <w:sz w:val="24"/>
          <w:szCs w:val="24"/>
        </w:rPr>
      </w:pPr>
    </w:p>
    <w:p w14:paraId="4A17B8ED" w14:textId="77777777" w:rsidR="001C2411" w:rsidRDefault="001C2411" w:rsidP="001C2411">
      <w:pPr>
        <w:pStyle w:val="PlainText"/>
        <w:rPr>
          <w:sz w:val="24"/>
          <w:szCs w:val="24"/>
        </w:rPr>
      </w:pPr>
      <w:r>
        <w:rPr>
          <w:sz w:val="24"/>
          <w:szCs w:val="24"/>
        </w:rPr>
        <w:t>"</w:t>
      </w:r>
      <w:r>
        <w:rPr>
          <w:sz w:val="24"/>
          <w:szCs w:val="24"/>
          <w:u w:val="single"/>
        </w:rPr>
        <w:t>Measured Wind Speed</w:t>
      </w:r>
      <w:r>
        <w:rPr>
          <w:sz w:val="24"/>
          <w:szCs w:val="24"/>
        </w:rPr>
        <w:t xml:space="preserve">": The arithmetic mean, over any given period of time, of the wind speed readings from each of the Facility's MMS anemometers, taken or sampled every two (2) seconds by the Facility's monitoring equipment, </w:t>
      </w:r>
      <w:r w:rsidRPr="006B322B">
        <w:rPr>
          <w:sz w:val="24"/>
          <w:szCs w:val="24"/>
        </w:rPr>
        <w:t>in miles per hour (mph).</w:t>
      </w:r>
    </w:p>
    <w:p w14:paraId="0B1E39E9" w14:textId="77777777" w:rsidR="001C2411" w:rsidRDefault="001C2411" w:rsidP="001C2411">
      <w:pPr>
        <w:pStyle w:val="PlainText"/>
        <w:rPr>
          <w:sz w:val="24"/>
          <w:szCs w:val="24"/>
        </w:rPr>
      </w:pPr>
    </w:p>
    <w:p w14:paraId="21A06302" w14:textId="77777777" w:rsidR="001C2411" w:rsidRDefault="001C2411" w:rsidP="001C2411">
      <w:pPr>
        <w:pStyle w:val="PlainText"/>
        <w:rPr>
          <w:sz w:val="24"/>
          <w:szCs w:val="24"/>
        </w:rPr>
      </w:pPr>
      <w:r>
        <w:rPr>
          <w:sz w:val="24"/>
          <w:szCs w:val="24"/>
        </w:rPr>
        <w:t>"</w:t>
      </w:r>
      <w:r>
        <w:rPr>
          <w:sz w:val="24"/>
          <w:szCs w:val="24"/>
          <w:u w:val="single"/>
        </w:rPr>
        <w:t>MMS</w:t>
      </w:r>
      <w:r>
        <w:rPr>
          <w:sz w:val="24"/>
          <w:szCs w:val="24"/>
        </w:rPr>
        <w:t>": Meteorological monitoring station.</w:t>
      </w:r>
    </w:p>
    <w:p w14:paraId="21030285" w14:textId="77777777" w:rsidR="001C2411" w:rsidRDefault="001C2411" w:rsidP="001C2411">
      <w:pPr>
        <w:pStyle w:val="PlainText"/>
        <w:rPr>
          <w:sz w:val="24"/>
          <w:szCs w:val="24"/>
        </w:rPr>
      </w:pPr>
    </w:p>
    <w:p w14:paraId="0B84640A"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0FE7E30" w14:textId="77777777" w:rsidR="001C2411" w:rsidRDefault="001C2411" w:rsidP="001C2411">
      <w:pPr>
        <w:autoSpaceDE w:val="0"/>
        <w:autoSpaceDN w:val="0"/>
        <w:adjustRightInd w:val="0"/>
        <w:rPr>
          <w:rFonts w:ascii="Courier New" w:hAnsi="Courier New" w:cs="Courier New"/>
          <w:szCs w:val="24"/>
        </w:rPr>
      </w:pPr>
    </w:p>
    <w:p w14:paraId="6E3BFE3B"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Shall mean [   ] or such other escrow agent approved by Company.</w:t>
      </w:r>
    </w:p>
    <w:p w14:paraId="0E9514F3" w14:textId="77777777" w:rsidR="001C2411" w:rsidRDefault="001C2411" w:rsidP="001C2411">
      <w:pPr>
        <w:autoSpaceDE w:val="0"/>
        <w:autoSpaceDN w:val="0"/>
        <w:adjustRightInd w:val="0"/>
        <w:rPr>
          <w:rFonts w:ascii="Courier New" w:hAnsi="Courier New" w:cs="Courier New"/>
          <w:szCs w:val="24"/>
        </w:rPr>
      </w:pPr>
    </w:p>
    <w:p w14:paraId="085156F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33820D69" w14:textId="77777777" w:rsidR="001C2411" w:rsidRDefault="001C2411" w:rsidP="001C2411">
      <w:pPr>
        <w:rPr>
          <w:rFonts w:ascii="Courier New" w:eastAsiaTheme="minorEastAsia" w:hAnsi="Courier New" w:cs="Courier New"/>
          <w:szCs w:val="22"/>
          <w:lang w:eastAsia="zh-CN"/>
        </w:rPr>
      </w:pPr>
    </w:p>
    <w:p w14:paraId="1F493A28" w14:textId="77777777" w:rsidR="001C2411" w:rsidRDefault="001C2411" w:rsidP="001C2411">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5748CF2C" w14:textId="77777777" w:rsidR="001C2411" w:rsidRDefault="001C2411" w:rsidP="001C2411">
      <w:pPr>
        <w:rPr>
          <w:rFonts w:ascii="Courier New" w:eastAsiaTheme="minorEastAsia" w:hAnsi="Courier New" w:cs="Courier New"/>
          <w:szCs w:val="22"/>
          <w:lang w:eastAsia="zh-CN"/>
        </w:rPr>
      </w:pPr>
    </w:p>
    <w:p w14:paraId="1F409F22" w14:textId="77777777" w:rsidR="001C2411" w:rsidRDefault="001C2411" w:rsidP="001C2411">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D258E28" w14:textId="77777777" w:rsidR="001C2411" w:rsidRDefault="001C2411" w:rsidP="001C2411">
      <w:pPr>
        <w:pStyle w:val="PlainText"/>
        <w:rPr>
          <w:sz w:val="24"/>
          <w:szCs w:val="24"/>
        </w:rPr>
      </w:pPr>
    </w:p>
    <w:p w14:paraId="74CB4DD9" w14:textId="77777777" w:rsidR="001C2411" w:rsidRDefault="001C2411" w:rsidP="001C2411">
      <w:pPr>
        <w:pStyle w:val="PlainText"/>
        <w:rPr>
          <w:sz w:val="24"/>
          <w:szCs w:val="24"/>
        </w:rPr>
      </w:pPr>
      <w:r>
        <w:rPr>
          <w:sz w:val="24"/>
          <w:szCs w:val="24"/>
        </w:rPr>
        <w:t>"</w:t>
      </w:r>
      <w:r>
        <w:rPr>
          <w:sz w:val="24"/>
          <w:szCs w:val="24"/>
          <w:u w:val="single"/>
        </w:rPr>
        <w:t>Monthly Report</w:t>
      </w:r>
      <w:r>
        <w:rPr>
          <w:sz w:val="24"/>
          <w:szCs w:val="24"/>
        </w:rPr>
        <w:t xml:space="preserve">": The report of the data (both for the calendar month and the LD Period ending with such calendar month) necessary for the calculation of the Availability Factor and the Measured Performance Ratio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6767C50" w14:textId="77777777" w:rsidR="001C2411" w:rsidRDefault="001C2411" w:rsidP="001C2411">
      <w:pPr>
        <w:pStyle w:val="PlainText"/>
        <w:rPr>
          <w:sz w:val="24"/>
          <w:szCs w:val="24"/>
        </w:rPr>
      </w:pPr>
    </w:p>
    <w:p w14:paraId="7A8BD3EA" w14:textId="77777777" w:rsidR="001C2411" w:rsidRDefault="001C2411" w:rsidP="001C2411">
      <w:pPr>
        <w:pStyle w:val="PlainText"/>
        <w:rPr>
          <w:sz w:val="24"/>
          <w:szCs w:val="24"/>
        </w:rPr>
      </w:pPr>
      <w:r>
        <w:rPr>
          <w:sz w:val="24"/>
          <w:szCs w:val="24"/>
        </w:rPr>
        <w:t>"</w:t>
      </w:r>
      <w:r>
        <w:rPr>
          <w:sz w:val="24"/>
          <w:szCs w:val="24"/>
          <w:u w:val="single"/>
        </w:rPr>
        <w:t>Monthly Report Disagreement:</w:t>
      </w:r>
      <w:r>
        <w:rPr>
          <w:sz w:val="24"/>
          <w:szCs w:val="24"/>
        </w:rPr>
        <w:t>" Any disagreement (e.g., an AF Disagreement and/or a MPR Disagreement) arising out of the same Monthly Report.</w:t>
      </w:r>
    </w:p>
    <w:p w14:paraId="614DA374" w14:textId="77777777" w:rsidR="001C2411" w:rsidRDefault="001C2411" w:rsidP="001C2411">
      <w:pPr>
        <w:pStyle w:val="PlainText"/>
        <w:rPr>
          <w:sz w:val="24"/>
          <w:szCs w:val="24"/>
        </w:rPr>
      </w:pPr>
    </w:p>
    <w:p w14:paraId="7A84851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48F3798F" w14:textId="77777777" w:rsidR="001C2411" w:rsidRDefault="001C2411" w:rsidP="001C2411">
      <w:pPr>
        <w:pStyle w:val="PlainText"/>
        <w:rPr>
          <w:sz w:val="24"/>
          <w:szCs w:val="24"/>
        </w:rPr>
      </w:pPr>
    </w:p>
    <w:p w14:paraId="3F8B3C7D" w14:textId="77777777" w:rsidR="001C2411" w:rsidRPr="00FC2597" w:rsidRDefault="001C2411" w:rsidP="001C2411">
      <w:pPr>
        <w:pStyle w:val="PlainText"/>
        <w:rPr>
          <w:b/>
          <w:sz w:val="24"/>
          <w:szCs w:val="24"/>
        </w:rPr>
      </w:pPr>
      <w:r w:rsidRPr="0002580C">
        <w:rPr>
          <w:rFonts w:eastAsiaTheme="minorEastAsia"/>
          <w:sz w:val="24"/>
          <w:szCs w:val="24"/>
          <w:lang w:eastAsia="zh-CN"/>
        </w:rPr>
        <w:t>"</w:t>
      </w:r>
      <w:r>
        <w:rPr>
          <w:rFonts w:eastAsiaTheme="minorEastAsia"/>
          <w:sz w:val="24"/>
          <w:szCs w:val="24"/>
          <w:u w:val="single"/>
          <w:lang w:eastAsia="zh-CN"/>
        </w:rPr>
        <w:t>MPR</w:t>
      </w:r>
      <w:r w:rsidRPr="0002580C">
        <w:rPr>
          <w:rFonts w:eastAsiaTheme="minorEastAsia"/>
          <w:sz w:val="24"/>
          <w:szCs w:val="24"/>
          <w:u w:val="single"/>
          <w:lang w:eastAsia="zh-CN"/>
        </w:rPr>
        <w:t xml:space="preserve">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2(a)</w:t>
      </w:r>
      <w:r>
        <w:rPr>
          <w:rFonts w:eastAsiaTheme="minorEastAsia"/>
          <w:sz w:val="24"/>
          <w:szCs w:val="24"/>
          <w:lang w:eastAsia="zh-CN"/>
        </w:rPr>
        <w:t xml:space="preserve"> (Notice of Disagreement With Monthly Report) of </w:t>
      </w:r>
      <w:r>
        <w:rPr>
          <w:rFonts w:eastAsiaTheme="minorEastAsia"/>
          <w:sz w:val="24"/>
          <w:szCs w:val="24"/>
          <w:u w:val="single"/>
          <w:lang w:eastAsia="zh-CN"/>
        </w:rPr>
        <w:t xml:space="preserve">Attachment T </w:t>
      </w:r>
      <w:r w:rsidRPr="00984F98">
        <w:rPr>
          <w:rFonts w:eastAsiaTheme="minorEastAsia"/>
          <w:sz w:val="24"/>
          <w:szCs w:val="24"/>
          <w:lang w:eastAsia="zh-CN"/>
        </w:rPr>
        <w:t>(Monthly Reporting and Dispute Resolution by Independent AF Evaluator)</w:t>
      </w:r>
      <w:r>
        <w:rPr>
          <w:rFonts w:eastAsiaTheme="minorEastAsia"/>
          <w:sz w:val="24"/>
          <w:szCs w:val="24"/>
          <w:lang w:eastAsia="zh-CN"/>
        </w:rPr>
        <w:t xml:space="preserve"> to this Agreement.  </w:t>
      </w:r>
    </w:p>
    <w:p w14:paraId="5B9C6392" w14:textId="77777777" w:rsidR="001C2411" w:rsidRDefault="001C2411" w:rsidP="001C2411">
      <w:pPr>
        <w:pStyle w:val="PlainText"/>
        <w:rPr>
          <w:sz w:val="24"/>
          <w:szCs w:val="24"/>
        </w:rPr>
      </w:pPr>
    </w:p>
    <w:p w14:paraId="19A4C1EA" w14:textId="77777777" w:rsidR="001C2411" w:rsidRDefault="001C2411" w:rsidP="001C2411">
      <w:pPr>
        <w:pStyle w:val="PlainText"/>
        <w:rPr>
          <w:sz w:val="24"/>
          <w:szCs w:val="24"/>
        </w:rPr>
      </w:pPr>
      <w:r>
        <w:rPr>
          <w:sz w:val="24"/>
          <w:szCs w:val="24"/>
        </w:rPr>
        <w:t>"</w:t>
      </w:r>
      <w:r w:rsidRPr="00BA5C16">
        <w:rPr>
          <w:sz w:val="24"/>
          <w:szCs w:val="24"/>
          <w:u w:val="single"/>
        </w:rPr>
        <w:t>MP</w:t>
      </w:r>
      <w:r>
        <w:rPr>
          <w:sz w:val="24"/>
          <w:szCs w:val="24"/>
          <w:u w:val="single"/>
        </w:rPr>
        <w:t>R LD Assessment Date</w:t>
      </w:r>
      <w:r>
        <w:rPr>
          <w:sz w:val="24"/>
          <w:szCs w:val="24"/>
        </w:rPr>
        <w:t>":</w:t>
      </w:r>
      <w:r w:rsidRPr="00732B44">
        <w:rPr>
          <w:sz w:val="24"/>
          <w:szCs w:val="24"/>
        </w:rPr>
        <w:t xml:space="preserve"> </w:t>
      </w:r>
      <w:r>
        <w:rPr>
          <w:sz w:val="24"/>
          <w:szCs w:val="24"/>
        </w:rPr>
        <w:t xml:space="preserve">For the last month of each LD Period, the Day following the expiration of the 10-Business Day period provided for Company to submit a written notice of MPR Disagreement pursuant to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 </w:t>
      </w:r>
      <w:r>
        <w:rPr>
          <w:sz w:val="24"/>
          <w:szCs w:val="24"/>
        </w:rPr>
        <w:t>to this Agreement.</w:t>
      </w:r>
    </w:p>
    <w:p w14:paraId="60AFFABC" w14:textId="77777777" w:rsidR="001C2411" w:rsidRDefault="001C2411" w:rsidP="001C2411">
      <w:pPr>
        <w:pStyle w:val="PlainText"/>
        <w:rPr>
          <w:sz w:val="24"/>
          <w:szCs w:val="24"/>
        </w:rPr>
      </w:pPr>
    </w:p>
    <w:p w14:paraId="5A32D822" w14:textId="77777777" w:rsidR="001C2411" w:rsidRDefault="001C2411" w:rsidP="001C2411">
      <w:pPr>
        <w:pStyle w:val="PlainText"/>
        <w:rPr>
          <w:sz w:val="24"/>
          <w:szCs w:val="24"/>
        </w:rPr>
      </w:pPr>
      <w:r>
        <w:rPr>
          <w:sz w:val="24"/>
          <w:szCs w:val="24"/>
        </w:rPr>
        <w:t>"</w:t>
      </w:r>
      <w:r>
        <w:rPr>
          <w:sz w:val="24"/>
          <w:szCs w:val="24"/>
          <w:u w:val="single"/>
        </w:rPr>
        <w:t>MW</w:t>
      </w:r>
      <w:r>
        <w:rPr>
          <w:sz w:val="24"/>
          <w:szCs w:val="24"/>
        </w:rPr>
        <w:t>": Megawatt.</w:t>
      </w:r>
      <w:r w:rsidR="009E7FF7">
        <w:rPr>
          <w:sz w:val="24"/>
          <w:szCs w:val="24"/>
        </w:rPr>
        <w:t xml:space="preserve">  Unless expressly provided otherwise, all MW values stated in this Agreement are alternating current values and not direct current values.</w:t>
      </w:r>
    </w:p>
    <w:p w14:paraId="6B9A8862" w14:textId="77777777" w:rsidR="001C2411" w:rsidRDefault="001C2411" w:rsidP="001C2411">
      <w:pPr>
        <w:pStyle w:val="PlainText"/>
        <w:rPr>
          <w:sz w:val="24"/>
          <w:szCs w:val="24"/>
        </w:rPr>
      </w:pPr>
    </w:p>
    <w:p w14:paraId="226F175B"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ADFCC5C" w14:textId="77777777" w:rsidR="001C2411" w:rsidRDefault="001C2411" w:rsidP="001C2411">
      <w:pPr>
        <w:rPr>
          <w:rFonts w:ascii="Courier New" w:eastAsiaTheme="minorEastAsia" w:hAnsi="Courier New" w:cs="Courier New"/>
          <w:szCs w:val="22"/>
          <w:lang w:eastAsia="zh-CN"/>
        </w:rPr>
      </w:pPr>
    </w:p>
    <w:p w14:paraId="16AFB825"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6E382B4C" w14:textId="77777777" w:rsidR="001C2411" w:rsidRDefault="001C2411" w:rsidP="001C2411">
      <w:pPr>
        <w:rPr>
          <w:rFonts w:ascii="Courier New" w:eastAsiaTheme="minorEastAsia" w:hAnsi="Courier New" w:cs="Courier New"/>
          <w:szCs w:val="22"/>
          <w:lang w:eastAsia="zh-CN"/>
        </w:rPr>
      </w:pPr>
    </w:p>
    <w:p w14:paraId="7BE1E3DD"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[Response to RFP] assigns a P-Value of 95 for a ten-year period.  </w:t>
      </w:r>
    </w:p>
    <w:p w14:paraId="23EF8CA6" w14:textId="77777777" w:rsidR="001C2411" w:rsidRDefault="001C2411" w:rsidP="001C2411">
      <w:pPr>
        <w:rPr>
          <w:rFonts w:ascii="Courier New" w:eastAsiaTheme="minorEastAsia" w:hAnsi="Courier New" w:cs="Courier New"/>
          <w:szCs w:val="22"/>
          <w:lang w:eastAsia="zh-CN"/>
        </w:rPr>
      </w:pPr>
    </w:p>
    <w:p w14:paraId="37F37D6B"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131F45CB" w14:textId="77777777" w:rsidR="001C2411" w:rsidRDefault="001C2411" w:rsidP="001C2411">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1C54102"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775BAF68" w14:textId="77777777" w:rsidR="001C2411" w:rsidRDefault="001C2411" w:rsidP="001C2411">
      <w:pPr>
        <w:pStyle w:val="PlainText"/>
        <w:rPr>
          <w:sz w:val="24"/>
          <w:szCs w:val="24"/>
        </w:rPr>
      </w:pPr>
    </w:p>
    <w:p w14:paraId="13652624" w14:textId="77777777" w:rsidR="001C2411" w:rsidRDefault="001C2411" w:rsidP="001C2411">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2A74E236" w14:textId="77777777" w:rsidR="001C2411" w:rsidRDefault="001C2411" w:rsidP="001C2411">
      <w:pPr>
        <w:pStyle w:val="PlainText"/>
        <w:rPr>
          <w:sz w:val="24"/>
          <w:szCs w:val="24"/>
        </w:rPr>
      </w:pPr>
    </w:p>
    <w:p w14:paraId="6116EEC2" w14:textId="77777777" w:rsidR="001C2411" w:rsidRDefault="001C2411" w:rsidP="001C2411">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47D26AB5" w14:textId="77777777" w:rsidR="001C2411" w:rsidRDefault="001C2411" w:rsidP="001C2411">
      <w:pPr>
        <w:pStyle w:val="PlainText"/>
        <w:rPr>
          <w:sz w:val="24"/>
          <w:szCs w:val="24"/>
        </w:rPr>
      </w:pPr>
    </w:p>
    <w:p w14:paraId="6E54809C" w14:textId="77777777" w:rsidR="001C2411" w:rsidRDefault="001C2411" w:rsidP="001C2411">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3AD6DF3A" w14:textId="77777777" w:rsidR="001C2411" w:rsidRDefault="001C2411" w:rsidP="001C2411">
      <w:pPr>
        <w:pStyle w:val="PlainText"/>
        <w:rPr>
          <w:sz w:val="24"/>
          <w:szCs w:val="24"/>
        </w:rPr>
      </w:pPr>
    </w:p>
    <w:p w14:paraId="603E85F7" w14:textId="77777777" w:rsidR="001C2411" w:rsidRDefault="001C2411" w:rsidP="001C2411">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14:paraId="59A64306" w14:textId="77777777" w:rsidR="001C2411" w:rsidRDefault="001C2411" w:rsidP="001C2411">
      <w:pPr>
        <w:pStyle w:val="PlainText"/>
        <w:rPr>
          <w:sz w:val="24"/>
          <w:szCs w:val="24"/>
        </w:rPr>
      </w:pPr>
    </w:p>
    <w:p w14:paraId="5A662567" w14:textId="77777777" w:rsidR="001C2411" w:rsidRDefault="001C2411" w:rsidP="001C2411">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1BB5D3A9" w14:textId="77777777" w:rsidR="001C2411" w:rsidRDefault="001C2411" w:rsidP="001C2411">
      <w:pPr>
        <w:pStyle w:val="PlainText"/>
        <w:rPr>
          <w:sz w:val="24"/>
          <w:szCs w:val="24"/>
        </w:rPr>
      </w:pPr>
    </w:p>
    <w:p w14:paraId="2985BBCF" w14:textId="77777777" w:rsidR="001C2411" w:rsidRPr="004A0376" w:rsidRDefault="001C2411" w:rsidP="001C2411">
      <w:pPr>
        <w:pStyle w:val="PlainText"/>
        <w:rPr>
          <w:sz w:val="24"/>
          <w:szCs w:val="24"/>
        </w:rPr>
      </w:pPr>
      <w:r>
        <w:rPr>
          <w:sz w:val="24"/>
          <w:szCs w:val="24"/>
        </w:rPr>
        <w:t>"</w:t>
      </w:r>
      <w:r>
        <w:rPr>
          <w:sz w:val="24"/>
          <w:szCs w:val="24"/>
          <w:u w:val="single"/>
        </w:rPr>
        <w:t>Notice of AF Disagreement</w:t>
      </w:r>
      <w:r>
        <w:rPr>
          <w:sz w:val="24"/>
          <w:szCs w:val="24"/>
        </w:rPr>
        <w:t xml:space="preserve">": The written notice of an AF Disagreement submitted by Company within the 10-Day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w:t>
      </w:r>
    </w:p>
    <w:p w14:paraId="0A82BDA2" w14:textId="77777777" w:rsidR="001C2411" w:rsidRDefault="001C2411" w:rsidP="001C2411">
      <w:pPr>
        <w:pStyle w:val="PlainText"/>
        <w:rPr>
          <w:sz w:val="24"/>
          <w:szCs w:val="24"/>
        </w:rPr>
      </w:pPr>
    </w:p>
    <w:p w14:paraId="54B1A3A0" w14:textId="77777777" w:rsidR="001C2411" w:rsidRDefault="001C2411" w:rsidP="001C2411">
      <w:pPr>
        <w:pStyle w:val="PlainText"/>
        <w:rPr>
          <w:sz w:val="24"/>
          <w:szCs w:val="24"/>
        </w:rPr>
      </w:pPr>
      <w:r>
        <w:rPr>
          <w:sz w:val="24"/>
          <w:szCs w:val="24"/>
        </w:rPr>
        <w:t>"</w:t>
      </w:r>
      <w:r>
        <w:rPr>
          <w:sz w:val="24"/>
          <w:szCs w:val="24"/>
          <w:u w:val="single"/>
        </w:rPr>
        <w:t>Notice of Disagreement</w:t>
      </w:r>
      <w:r>
        <w:rPr>
          <w:sz w:val="24"/>
          <w:szCs w:val="24"/>
        </w:rPr>
        <w:t>": Any of a Notice of AF Disagreement, a Notice of GPR Benchmark Disagreement and a Notice of MPR Disagreement.</w:t>
      </w:r>
    </w:p>
    <w:p w14:paraId="3DDF1EAC" w14:textId="77777777" w:rsidR="001C2411" w:rsidRDefault="001C2411" w:rsidP="001C2411">
      <w:pPr>
        <w:pStyle w:val="PlainText"/>
        <w:rPr>
          <w:sz w:val="24"/>
          <w:szCs w:val="24"/>
        </w:rPr>
      </w:pPr>
    </w:p>
    <w:p w14:paraId="33A87564" w14:textId="77777777" w:rsidR="001C2411" w:rsidRPr="00E875E2" w:rsidRDefault="001C2411" w:rsidP="001C2411">
      <w:pPr>
        <w:pStyle w:val="PlainText"/>
        <w:rPr>
          <w:sz w:val="24"/>
          <w:szCs w:val="24"/>
        </w:rPr>
      </w:pPr>
      <w:r>
        <w:rPr>
          <w:sz w:val="24"/>
          <w:szCs w:val="24"/>
        </w:rPr>
        <w:t>"</w:t>
      </w:r>
      <w:r>
        <w:rPr>
          <w:sz w:val="24"/>
          <w:szCs w:val="24"/>
          <w:u w:val="single"/>
        </w:rPr>
        <w:t>Notice of GPR Benchmark Disagreement</w:t>
      </w:r>
      <w:r>
        <w:rPr>
          <w:sz w:val="24"/>
          <w:szCs w:val="24"/>
        </w:rPr>
        <w:t xml:space="preserve">": The written notice of GPR Benchmark Disagreement submitted by Seller within the 30-Day period set forth in </w:t>
      </w:r>
      <w:r>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60AC4D0D" w14:textId="77777777" w:rsidR="001C2411" w:rsidRDefault="001C2411" w:rsidP="001C2411">
      <w:pPr>
        <w:pStyle w:val="PlainText"/>
        <w:rPr>
          <w:sz w:val="24"/>
          <w:szCs w:val="24"/>
        </w:rPr>
      </w:pPr>
    </w:p>
    <w:p w14:paraId="4D14CFC0" w14:textId="77777777" w:rsidR="001C2411" w:rsidRPr="00062BE0" w:rsidRDefault="001C2411" w:rsidP="001C2411">
      <w:pPr>
        <w:pStyle w:val="PlainText"/>
        <w:rPr>
          <w:sz w:val="24"/>
          <w:szCs w:val="24"/>
        </w:rPr>
      </w:pPr>
      <w:r>
        <w:rPr>
          <w:sz w:val="24"/>
          <w:szCs w:val="24"/>
        </w:rPr>
        <w:t>"</w:t>
      </w:r>
      <w:r>
        <w:rPr>
          <w:sz w:val="24"/>
          <w:szCs w:val="24"/>
          <w:u w:val="single"/>
        </w:rPr>
        <w:t>Notice of MPR Disagreement</w:t>
      </w:r>
      <w:r>
        <w:rPr>
          <w:sz w:val="24"/>
          <w:szCs w:val="24"/>
        </w:rPr>
        <w:t xml:space="preserve">": The written notice of MPR Disagreement submitted by Company within the 10-Business 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272E566" w14:textId="77777777" w:rsidR="001C2411" w:rsidRDefault="001C2411" w:rsidP="001C2411">
      <w:pPr>
        <w:pStyle w:val="PlainText"/>
        <w:rPr>
          <w:sz w:val="24"/>
          <w:szCs w:val="24"/>
        </w:rPr>
      </w:pPr>
    </w:p>
    <w:p w14:paraId="7CD73C10" w14:textId="77777777" w:rsidR="001C2411" w:rsidRDefault="001C2411" w:rsidP="001C2411">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682832FD"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14:paraId="6938F371"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2(f)</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to this Agreement.  </w:t>
      </w:r>
    </w:p>
    <w:p w14:paraId="48E02698"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5A356850"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14:paraId="4DEFAFC3" w14:textId="77777777" w:rsidR="001C2411" w:rsidRDefault="001C2411" w:rsidP="001C2411">
      <w:pPr>
        <w:pStyle w:val="PlainText"/>
        <w:rPr>
          <w:sz w:val="24"/>
          <w:szCs w:val="24"/>
        </w:rPr>
      </w:pPr>
    </w:p>
    <w:p w14:paraId="7F36987D" w14:textId="77777777" w:rsidR="001C2411" w:rsidRDefault="001C2411" w:rsidP="001C2411">
      <w:pPr>
        <w:pStyle w:val="PlainText"/>
        <w:rPr>
          <w:sz w:val="24"/>
          <w:szCs w:val="24"/>
        </w:rPr>
      </w:pPr>
      <w:r>
        <w:rPr>
          <w:sz w:val="24"/>
          <w:szCs w:val="24"/>
        </w:rPr>
        <w:lastRenderedPageBreak/>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6C84ECA4" w14:textId="77777777" w:rsidR="001C2411" w:rsidRDefault="001C2411" w:rsidP="001C2411">
      <w:pPr>
        <w:pStyle w:val="PlainText"/>
        <w:rPr>
          <w:sz w:val="24"/>
          <w:szCs w:val="24"/>
        </w:rPr>
      </w:pPr>
    </w:p>
    <w:p w14:paraId="42774BBC" w14:textId="77777777" w:rsidR="001C2411" w:rsidRDefault="001C2411" w:rsidP="001C2411">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75A14462" w14:textId="77777777" w:rsidR="001C2411" w:rsidRDefault="001C2411" w:rsidP="001C2411">
      <w:pPr>
        <w:pStyle w:val="PlainText"/>
        <w:rPr>
          <w:sz w:val="24"/>
          <w:szCs w:val="24"/>
        </w:rPr>
      </w:pPr>
    </w:p>
    <w:p w14:paraId="46C962AE" w14:textId="77777777" w:rsidR="001C2411" w:rsidRDefault="001C2411" w:rsidP="001C2411">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36DB8973" w14:textId="77777777" w:rsidR="001C2411" w:rsidRDefault="001C2411" w:rsidP="001C2411">
      <w:pPr>
        <w:pStyle w:val="PlainText"/>
        <w:rPr>
          <w:sz w:val="24"/>
          <w:szCs w:val="24"/>
        </w:rPr>
      </w:pPr>
    </w:p>
    <w:p w14:paraId="1F34CB42" w14:textId="77777777" w:rsidR="001C2411" w:rsidRDefault="001C2411" w:rsidP="001C2411">
      <w:pPr>
        <w:pStyle w:val="PlainText"/>
        <w:rPr>
          <w:sz w:val="24"/>
          <w:szCs w:val="24"/>
        </w:rPr>
      </w:pPr>
      <w:r>
        <w:rPr>
          <w:sz w:val="24"/>
          <w:szCs w:val="24"/>
        </w:rPr>
        <w:t>"</w:t>
      </w:r>
      <w:r>
        <w:rPr>
          <w:sz w:val="24"/>
          <w:szCs w:val="24"/>
          <w:u w:val="single"/>
        </w:rPr>
        <w:t>P-Value</w:t>
      </w:r>
      <w:r>
        <w:rPr>
          <w:sz w:val="24"/>
          <w:szCs w:val="24"/>
        </w:rPr>
        <w:t>": The probability of exceedance.</w:t>
      </w:r>
    </w:p>
    <w:p w14:paraId="47666B95" w14:textId="77777777" w:rsidR="001C2411" w:rsidRDefault="001C2411" w:rsidP="001C2411">
      <w:pPr>
        <w:pStyle w:val="PlainText"/>
        <w:rPr>
          <w:sz w:val="24"/>
          <w:szCs w:val="24"/>
        </w:rPr>
      </w:pPr>
    </w:p>
    <w:p w14:paraId="3F3A0D58" w14:textId="77777777" w:rsidR="001C2411" w:rsidRDefault="001C2411" w:rsidP="001C2411">
      <w:pPr>
        <w:pStyle w:val="PlainText"/>
        <w:rPr>
          <w:sz w:val="24"/>
          <w:szCs w:val="24"/>
        </w:rPr>
      </w:pPr>
      <w:r>
        <w:rPr>
          <w:sz w:val="24"/>
          <w:szCs w:val="24"/>
        </w:rPr>
        <w:t>"</w:t>
      </w:r>
      <w:r>
        <w:rPr>
          <w:sz w:val="24"/>
          <w:szCs w:val="24"/>
          <w:u w:val="single"/>
        </w:rPr>
        <w:t>Parties</w:t>
      </w:r>
      <w:r>
        <w:rPr>
          <w:sz w:val="24"/>
          <w:szCs w:val="24"/>
        </w:rPr>
        <w:t>": Seller and Company, collectively.</w:t>
      </w:r>
    </w:p>
    <w:p w14:paraId="311EB71F" w14:textId="77777777" w:rsidR="001C2411" w:rsidRDefault="001C2411" w:rsidP="001C2411">
      <w:pPr>
        <w:pStyle w:val="PlainText"/>
        <w:rPr>
          <w:sz w:val="24"/>
          <w:szCs w:val="24"/>
        </w:rPr>
      </w:pPr>
    </w:p>
    <w:p w14:paraId="0263E50D" w14:textId="77777777" w:rsidR="001C2411" w:rsidRDefault="001C2411" w:rsidP="001C2411">
      <w:pPr>
        <w:pStyle w:val="PlainText"/>
        <w:rPr>
          <w:sz w:val="24"/>
          <w:szCs w:val="24"/>
        </w:rPr>
      </w:pPr>
      <w:r>
        <w:rPr>
          <w:sz w:val="24"/>
          <w:szCs w:val="24"/>
        </w:rPr>
        <w:t>"</w:t>
      </w:r>
      <w:r>
        <w:rPr>
          <w:sz w:val="24"/>
          <w:szCs w:val="24"/>
          <w:u w:val="single"/>
        </w:rPr>
        <w:t>Party</w:t>
      </w:r>
      <w:r>
        <w:rPr>
          <w:sz w:val="24"/>
          <w:szCs w:val="24"/>
        </w:rPr>
        <w:t>": Each of Seller or Company.</w:t>
      </w:r>
    </w:p>
    <w:p w14:paraId="4D56CD75" w14:textId="77777777" w:rsidR="001C2411" w:rsidRDefault="001C2411" w:rsidP="001C2411">
      <w:pPr>
        <w:pStyle w:val="PlainText"/>
        <w:rPr>
          <w:sz w:val="24"/>
          <w:szCs w:val="24"/>
        </w:rPr>
      </w:pPr>
    </w:p>
    <w:p w14:paraId="1614E204" w14:textId="77777777" w:rsidR="001C2411" w:rsidRDefault="001C2411" w:rsidP="001C2411">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3A2F7C22" w14:textId="77777777" w:rsidR="001C2411" w:rsidRDefault="001C2411" w:rsidP="001C2411">
      <w:pPr>
        <w:pStyle w:val="PlainText"/>
        <w:rPr>
          <w:sz w:val="24"/>
          <w:szCs w:val="24"/>
        </w:rPr>
      </w:pPr>
    </w:p>
    <w:p w14:paraId="4ABA0589" w14:textId="77777777" w:rsidR="001C2411" w:rsidRDefault="001C2411" w:rsidP="001C2411">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5D7322CC" w14:textId="77777777" w:rsidR="001C2411" w:rsidRDefault="001C2411" w:rsidP="001C2411">
      <w:pPr>
        <w:pStyle w:val="PlainText"/>
        <w:rPr>
          <w:sz w:val="24"/>
          <w:szCs w:val="24"/>
        </w:rPr>
      </w:pPr>
    </w:p>
    <w:p w14:paraId="250AD7A2" w14:textId="77777777" w:rsidR="001C2411" w:rsidRDefault="001C2411" w:rsidP="001C2411">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BFF2E6E" w14:textId="77777777" w:rsidR="001C2411" w:rsidRDefault="001C2411" w:rsidP="001C2411">
      <w:pPr>
        <w:pStyle w:val="PlainText"/>
        <w:rPr>
          <w:sz w:val="24"/>
          <w:szCs w:val="24"/>
        </w:rPr>
      </w:pPr>
    </w:p>
    <w:p w14:paraId="77A4FDDC" w14:textId="77777777" w:rsidR="001C2411" w:rsidRDefault="001C2411" w:rsidP="001C2411">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w:t>
      </w:r>
      <w:r>
        <w:rPr>
          <w:sz w:val="24"/>
          <w:szCs w:val="24"/>
        </w:rPr>
        <w:lastRenderedPageBreak/>
        <w:t xml:space="preserve">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0FABE134" w14:textId="77777777" w:rsidR="001C2411" w:rsidRDefault="001C2411" w:rsidP="001C2411">
      <w:pPr>
        <w:pStyle w:val="PlainText"/>
        <w:rPr>
          <w:sz w:val="24"/>
          <w:szCs w:val="24"/>
        </w:rPr>
      </w:pPr>
    </w:p>
    <w:p w14:paraId="4FEB3A2B" w14:textId="77777777" w:rsidR="001C2411" w:rsidRDefault="001C2411" w:rsidP="001C2411">
      <w:pPr>
        <w:pStyle w:val="PlainText"/>
        <w:rPr>
          <w:sz w:val="24"/>
          <w:szCs w:val="24"/>
        </w:rPr>
      </w:pPr>
      <w:r>
        <w:rPr>
          <w:sz w:val="24"/>
          <w:szCs w:val="24"/>
        </w:rPr>
        <w:t>"</w:t>
      </w:r>
      <w:r>
        <w:rPr>
          <w:sz w:val="24"/>
          <w:szCs w:val="24"/>
          <w:u w:val="single"/>
        </w:rPr>
        <w:t>Performance Standards Proposal</w:t>
      </w:r>
      <w:r>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0E2358E5" w14:textId="77777777" w:rsidR="001C2411" w:rsidRDefault="001C2411" w:rsidP="001C2411">
      <w:pPr>
        <w:pStyle w:val="PlainText"/>
        <w:rPr>
          <w:sz w:val="24"/>
          <w:szCs w:val="24"/>
        </w:rPr>
      </w:pPr>
    </w:p>
    <w:p w14:paraId="7D15F16D" w14:textId="77777777" w:rsidR="001C2411" w:rsidRDefault="001C2411" w:rsidP="001C2411">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4DDBD131" w14:textId="77777777" w:rsidR="001C2411" w:rsidRDefault="001C2411" w:rsidP="001C2411">
      <w:pPr>
        <w:pStyle w:val="PlainText"/>
        <w:rPr>
          <w:sz w:val="24"/>
          <w:szCs w:val="24"/>
        </w:rPr>
      </w:pPr>
    </w:p>
    <w:p w14:paraId="04F5228A" w14:textId="77777777" w:rsidR="001C2411" w:rsidRDefault="001C2411" w:rsidP="001C2411">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w:t>
      </w:r>
      <w:r>
        <w:rPr>
          <w:sz w:val="24"/>
          <w:szCs w:val="24"/>
        </w:rPr>
        <w:lastRenderedPageBreak/>
        <w:t xml:space="preserve">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4B3AC486" w14:textId="77777777" w:rsidR="001C2411" w:rsidRDefault="001C2411" w:rsidP="001C2411">
      <w:pPr>
        <w:pStyle w:val="PlainText"/>
        <w:rPr>
          <w:sz w:val="24"/>
          <w:szCs w:val="24"/>
        </w:rPr>
      </w:pPr>
    </w:p>
    <w:p w14:paraId="289231F5" w14:textId="77777777" w:rsidR="001C2411" w:rsidRDefault="001C2411" w:rsidP="001C2411">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0B933F5A" w14:textId="77777777" w:rsidR="001C2411" w:rsidRDefault="001C2411" w:rsidP="001C2411">
      <w:pPr>
        <w:pStyle w:val="PlainText"/>
        <w:rPr>
          <w:sz w:val="24"/>
          <w:szCs w:val="24"/>
        </w:rPr>
      </w:pPr>
    </w:p>
    <w:p w14:paraId="2AF20DC7" w14:textId="77777777" w:rsidR="001C2411" w:rsidRDefault="001C2411" w:rsidP="001C2411">
      <w:pPr>
        <w:pStyle w:val="PlainText"/>
        <w:rPr>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w:t>
      </w:r>
      <w:r w:rsidRPr="0069473B">
        <w:rPr>
          <w:sz w:val="24"/>
          <w:szCs w:val="24"/>
        </w:rPr>
        <w:t>Single-Line Drawing and Interface Block Diagram</w:t>
      </w:r>
      <w:r>
        <w:rPr>
          <w:sz w:val="24"/>
          <w:szCs w:val="24"/>
        </w:rPr>
        <w:t xml:space="preserve"> in </w:t>
      </w:r>
      <w:r>
        <w:rPr>
          <w:sz w:val="24"/>
          <w:szCs w:val="24"/>
          <w:u w:val="single"/>
        </w:rPr>
        <w:t>Attachment E</w:t>
      </w:r>
      <w:r>
        <w:rPr>
          <w:sz w:val="24"/>
          <w:szCs w:val="24"/>
        </w:rPr>
        <w:t xml:space="preserve"> (Single Line Drawing and Interface Block Diagram).</w:t>
      </w:r>
    </w:p>
    <w:p w14:paraId="230759F8" w14:textId="77777777" w:rsidR="001C2411" w:rsidRDefault="001C2411" w:rsidP="001C2411">
      <w:pPr>
        <w:pStyle w:val="PlainText"/>
        <w:rPr>
          <w:b/>
          <w:sz w:val="24"/>
          <w:szCs w:val="24"/>
        </w:rPr>
      </w:pPr>
    </w:p>
    <w:p w14:paraId="6C134E4A" w14:textId="77777777"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w:t>
      </w:r>
      <w:r w:rsidRPr="00D90D3C">
        <w:rPr>
          <w:sz w:val="24"/>
          <w:szCs w:val="24"/>
        </w:rPr>
        <w:t xml:space="preserve">": </w:t>
      </w:r>
      <w:r w:rsidR="0063214E">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15-minute average of the Power Possible values </w:t>
      </w:r>
      <w:r w:rsidR="0063214E">
        <w:rPr>
          <w:sz w:val="24"/>
          <w:szCs w:val="24"/>
        </w:rPr>
        <w:t>reported</w:t>
      </w:r>
      <w:r w:rsidRPr="00D90D3C">
        <w:rPr>
          <w:sz w:val="24"/>
          <w:szCs w:val="24"/>
        </w:rPr>
        <w:t xml:space="preserve"> as aforesaid.  </w:t>
      </w:r>
    </w:p>
    <w:p w14:paraId="3BAF6CDC" w14:textId="77777777" w:rsidR="001C2411" w:rsidRDefault="001C2411" w:rsidP="001C2411">
      <w:pPr>
        <w:pStyle w:val="PlainText"/>
        <w:rPr>
          <w:sz w:val="24"/>
          <w:szCs w:val="24"/>
        </w:rPr>
      </w:pPr>
    </w:p>
    <w:p w14:paraId="53F0170D" w14:textId="77777777"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14:paraId="3CB1337A" w14:textId="77777777" w:rsidR="001C2411" w:rsidRDefault="001C2411" w:rsidP="001C2411">
      <w:pPr>
        <w:pStyle w:val="PlainText"/>
        <w:rPr>
          <w:sz w:val="24"/>
          <w:szCs w:val="24"/>
        </w:rPr>
      </w:pPr>
    </w:p>
    <w:p w14:paraId="75109C6B" w14:textId="77777777" w:rsidR="001C2411" w:rsidRDefault="001C2411" w:rsidP="001C2411">
      <w:pPr>
        <w:pStyle w:val="PlainText"/>
        <w:rPr>
          <w:sz w:val="24"/>
          <w:szCs w:val="24"/>
        </w:rPr>
      </w:pPr>
      <w:r>
        <w:rPr>
          <w:sz w:val="24"/>
          <w:szCs w:val="24"/>
        </w:rPr>
        <w:t>"</w:t>
      </w:r>
      <w:r>
        <w:rPr>
          <w:sz w:val="24"/>
          <w:szCs w:val="24"/>
          <w:u w:val="single"/>
        </w:rPr>
        <w:t>PPA Amendment Deadline</w:t>
      </w:r>
      <w:r>
        <w:rPr>
          <w:sz w:val="24"/>
          <w:szCs w:val="24"/>
        </w:rPr>
        <w:t>": The 60</w:t>
      </w:r>
      <w:r w:rsidRPr="000C1FD4">
        <w:rPr>
          <w:sz w:val="24"/>
          <w:szCs w:val="24"/>
          <w:vertAlign w:val="superscript"/>
        </w:rPr>
        <w:t>th</w:t>
      </w:r>
      <w:r>
        <w:rPr>
          <w:sz w:val="24"/>
          <w:szCs w:val="24"/>
        </w:rPr>
        <w:t xml:space="preserve"> Day following the date the completed IRS is provided to Seller, or such later date as Company and Seller may agree to by written agreement.</w:t>
      </w:r>
    </w:p>
    <w:p w14:paraId="194DB18E" w14:textId="77777777" w:rsidR="001C2411" w:rsidRDefault="001C2411" w:rsidP="001C2411">
      <w:pPr>
        <w:pStyle w:val="PlainText"/>
        <w:rPr>
          <w:sz w:val="24"/>
          <w:szCs w:val="24"/>
        </w:rPr>
      </w:pPr>
    </w:p>
    <w:p w14:paraId="54A151A7" w14:textId="77777777" w:rsidR="001C2411" w:rsidRDefault="001C2411" w:rsidP="001C2411">
      <w:pPr>
        <w:pStyle w:val="PlainText"/>
        <w:rPr>
          <w:sz w:val="24"/>
          <w:szCs w:val="24"/>
        </w:rPr>
      </w:pPr>
      <w:r>
        <w:rPr>
          <w:sz w:val="24"/>
          <w:szCs w:val="24"/>
        </w:rPr>
        <w:t>"</w:t>
      </w:r>
      <w:r>
        <w:rPr>
          <w:sz w:val="24"/>
          <w:szCs w:val="24"/>
          <w:u w:val="single"/>
        </w:rPr>
        <w:t>Prime Rate</w:t>
      </w:r>
      <w:r>
        <w:rPr>
          <w:sz w:val="24"/>
          <w:szCs w:val="24"/>
        </w:rPr>
        <w:t xml:space="preserve">": The "prime rate" of interest, as published from time to time by The Wall Street Journal in the "Money Rates" section of its Western Edition Newspaper (or the average prime rate if a high </w:t>
      </w:r>
      <w:r>
        <w:rPr>
          <w:sz w:val="24"/>
          <w:szCs w:val="24"/>
        </w:rPr>
        <w:lastRenderedPageBreak/>
        <w:t>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4BC64EEE" w14:textId="77777777" w:rsidR="001C2411" w:rsidRDefault="001C2411" w:rsidP="001C2411">
      <w:pPr>
        <w:pStyle w:val="PlainText"/>
        <w:rPr>
          <w:sz w:val="24"/>
          <w:szCs w:val="24"/>
        </w:rPr>
      </w:pPr>
    </w:p>
    <w:p w14:paraId="11CEE372" w14:textId="77777777" w:rsidR="001C2411" w:rsidRDefault="001C2411" w:rsidP="001C2411">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48F83DDE" w14:textId="77777777" w:rsidR="001C2411" w:rsidRDefault="001C2411" w:rsidP="001C2411">
      <w:pPr>
        <w:pStyle w:val="PlainText"/>
        <w:rPr>
          <w:sz w:val="24"/>
          <w:szCs w:val="24"/>
        </w:rPr>
      </w:pPr>
    </w:p>
    <w:p w14:paraId="766A42FD" w14:textId="77777777" w:rsidR="001C2411" w:rsidRDefault="001C2411" w:rsidP="001C2411">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6598DFD7" w14:textId="77777777" w:rsidR="001C2411" w:rsidRDefault="001C2411" w:rsidP="001C2411">
      <w:pPr>
        <w:pStyle w:val="PlainText"/>
        <w:rPr>
          <w:sz w:val="24"/>
          <w:szCs w:val="24"/>
        </w:rPr>
      </w:pPr>
    </w:p>
    <w:p w14:paraId="34D02594" w14:textId="77777777" w:rsidR="001C2411" w:rsidRDefault="001C2411" w:rsidP="001C2411">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03E7CE0" w14:textId="77777777" w:rsidR="001C2411" w:rsidRDefault="001C2411" w:rsidP="001C2411">
      <w:pPr>
        <w:pStyle w:val="PlainText"/>
        <w:rPr>
          <w:sz w:val="24"/>
          <w:szCs w:val="24"/>
        </w:rPr>
      </w:pPr>
    </w:p>
    <w:p w14:paraId="68497C9B" w14:textId="77777777" w:rsidR="001C2411" w:rsidRDefault="001C2411" w:rsidP="001C2411">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663E4157" w14:textId="77777777" w:rsidR="001C2411" w:rsidRDefault="001C2411" w:rsidP="001C2411">
      <w:pPr>
        <w:pStyle w:val="PlainText"/>
        <w:rPr>
          <w:sz w:val="24"/>
          <w:szCs w:val="24"/>
        </w:rPr>
      </w:pPr>
    </w:p>
    <w:p w14:paraId="7D5D8A2F" w14:textId="77777777" w:rsidR="001C2411" w:rsidRDefault="001C2411" w:rsidP="001C2411">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088B1647" w14:textId="77777777" w:rsidR="001C2411" w:rsidRDefault="001C2411" w:rsidP="001C2411">
      <w:pPr>
        <w:pStyle w:val="PlainText"/>
        <w:rPr>
          <w:sz w:val="24"/>
          <w:szCs w:val="24"/>
        </w:rPr>
      </w:pPr>
    </w:p>
    <w:p w14:paraId="5AE2562B" w14:textId="77777777" w:rsidR="001C2411" w:rsidRDefault="001C2411" w:rsidP="001C2411">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38108830" w14:textId="77777777" w:rsidR="001C2411" w:rsidRDefault="001C2411" w:rsidP="001C2411">
      <w:pPr>
        <w:pStyle w:val="PlainText"/>
        <w:rPr>
          <w:sz w:val="24"/>
          <w:szCs w:val="24"/>
        </w:rPr>
      </w:pPr>
    </w:p>
    <w:p w14:paraId="6D4567BC" w14:textId="77777777" w:rsidR="001C2411" w:rsidRDefault="001C2411" w:rsidP="001C2411">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1AA99062" w14:textId="77777777" w:rsidR="001C2411" w:rsidRDefault="001C2411" w:rsidP="001C2411">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7614C774" w14:textId="77777777" w:rsidR="001C2411" w:rsidRDefault="001C2411" w:rsidP="001C2411">
      <w:pPr>
        <w:pStyle w:val="PlainText"/>
        <w:rPr>
          <w:sz w:val="24"/>
          <w:szCs w:val="24"/>
        </w:rPr>
      </w:pPr>
    </w:p>
    <w:p w14:paraId="1634B4C4" w14:textId="77777777" w:rsidR="001C2411" w:rsidRDefault="001C2411" w:rsidP="001C2411">
      <w:pPr>
        <w:pStyle w:val="PlainText"/>
        <w:rPr>
          <w:sz w:val="24"/>
          <w:szCs w:val="24"/>
        </w:rPr>
      </w:pPr>
      <w:r>
        <w:rPr>
          <w:sz w:val="24"/>
          <w:szCs w:val="24"/>
        </w:rPr>
        <w:t>"</w:t>
      </w:r>
      <w:r>
        <w:rPr>
          <w:sz w:val="24"/>
          <w:szCs w:val="24"/>
          <w:u w:val="single"/>
        </w:rPr>
        <w:t>PUC Performance Standards Revision Order</w:t>
      </w:r>
      <w:r>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w:t>
      </w:r>
      <w:r>
        <w:rPr>
          <w:sz w:val="24"/>
          <w:szCs w:val="24"/>
        </w:rPr>
        <w:lastRenderedPageBreak/>
        <w:t>and (iii) approval to include the costs arising out of pricing changes in Company's Energy Cost Adjustment Clause (or equivalent).</w:t>
      </w:r>
    </w:p>
    <w:p w14:paraId="7F076DD5" w14:textId="77777777" w:rsidR="001C2411" w:rsidRDefault="001C2411" w:rsidP="001C2411">
      <w:pPr>
        <w:pStyle w:val="PlainText"/>
        <w:rPr>
          <w:sz w:val="24"/>
          <w:szCs w:val="24"/>
        </w:rPr>
      </w:pPr>
    </w:p>
    <w:p w14:paraId="5B0D9224" w14:textId="77777777" w:rsidR="001C2411" w:rsidRDefault="001C2411" w:rsidP="001C2411">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32AC6265" w14:textId="77777777" w:rsidR="001C2411" w:rsidRDefault="001C2411" w:rsidP="001C2411">
      <w:pPr>
        <w:pStyle w:val="PlainText"/>
        <w:rPr>
          <w:sz w:val="24"/>
          <w:szCs w:val="24"/>
        </w:rPr>
      </w:pPr>
    </w:p>
    <w:p w14:paraId="1A478513" w14:textId="77777777" w:rsidR="001C2411" w:rsidRDefault="001C2411" w:rsidP="001C2411">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44C8EF36" w14:textId="77777777" w:rsidR="001C2411" w:rsidRDefault="001C2411" w:rsidP="001C2411">
      <w:pPr>
        <w:pStyle w:val="PlainText"/>
        <w:rPr>
          <w:sz w:val="24"/>
          <w:szCs w:val="24"/>
        </w:rPr>
      </w:pPr>
    </w:p>
    <w:p w14:paraId="6B8DC521" w14:textId="77777777" w:rsidR="001C2411" w:rsidRDefault="001C2411" w:rsidP="001C2411">
      <w:pPr>
        <w:pStyle w:val="PlainText"/>
        <w:rPr>
          <w:sz w:val="24"/>
          <w:szCs w:val="24"/>
        </w:rPr>
      </w:pPr>
      <w:r>
        <w:rPr>
          <w:sz w:val="24"/>
          <w:szCs w:val="24"/>
        </w:rPr>
        <w:t>"</w:t>
      </w:r>
      <w:r>
        <w:rPr>
          <w:sz w:val="24"/>
          <w:szCs w:val="24"/>
          <w:u w:val="single"/>
        </w:rPr>
        <w:t>PURPA</w:t>
      </w:r>
      <w:r>
        <w:rPr>
          <w:sz w:val="24"/>
          <w:szCs w:val="24"/>
        </w:rPr>
        <w:t>": Public Utility Regulatory Policies Act of 1978 (P.L. 95</w:t>
      </w:r>
      <w:r>
        <w:rPr>
          <w:sz w:val="24"/>
          <w:szCs w:val="24"/>
        </w:rPr>
        <w:noBreakHyphen/>
        <w:t>617) as amended from time to time and as applied in Hawai‘i by the P</w:t>
      </w:r>
      <w:r w:rsidR="004D5C9F">
        <w:rPr>
          <w:sz w:val="24"/>
          <w:szCs w:val="24"/>
        </w:rPr>
        <w:t>UC</w:t>
      </w:r>
      <w:r>
        <w:rPr>
          <w:sz w:val="24"/>
          <w:szCs w:val="24"/>
        </w:rPr>
        <w:t>.</w:t>
      </w:r>
    </w:p>
    <w:p w14:paraId="38D06D03" w14:textId="77777777" w:rsidR="001C2411" w:rsidRDefault="001C2411" w:rsidP="001C2411">
      <w:pPr>
        <w:pStyle w:val="PlainText"/>
        <w:rPr>
          <w:sz w:val="24"/>
          <w:szCs w:val="24"/>
        </w:rPr>
      </w:pPr>
    </w:p>
    <w:p w14:paraId="2EF2E6D4" w14:textId="77777777" w:rsidR="001C2411" w:rsidRDefault="001C2411" w:rsidP="001C2411">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 and the regulations issued thereunder.</w:t>
      </w:r>
    </w:p>
    <w:p w14:paraId="378E2B95" w14:textId="77777777" w:rsidR="001C2411" w:rsidRDefault="001C2411" w:rsidP="001C2411">
      <w:pPr>
        <w:pStyle w:val="PlainText"/>
        <w:rPr>
          <w:sz w:val="24"/>
          <w:szCs w:val="24"/>
        </w:rPr>
      </w:pPr>
    </w:p>
    <w:p w14:paraId="642AC16D" w14:textId="77777777" w:rsidR="001C2411" w:rsidRDefault="001C2411" w:rsidP="001C2411">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574B6BAE" w14:textId="77777777" w:rsidR="001C2411" w:rsidRDefault="001C2411" w:rsidP="001C2411">
      <w:pPr>
        <w:pStyle w:val="PlainText"/>
        <w:rPr>
          <w:sz w:val="24"/>
          <w:szCs w:val="24"/>
        </w:rPr>
      </w:pPr>
    </w:p>
    <w:p w14:paraId="036EE06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4FA4BD38" w14:textId="77777777" w:rsidR="001C2411" w:rsidRDefault="001C2411" w:rsidP="001C2411">
      <w:pPr>
        <w:pStyle w:val="PlainText"/>
        <w:rPr>
          <w:sz w:val="24"/>
          <w:szCs w:val="24"/>
        </w:rPr>
      </w:pPr>
    </w:p>
    <w:p w14:paraId="7DFBDE56" w14:textId="77777777" w:rsidR="001C2411" w:rsidRDefault="001C2411" w:rsidP="001C2411">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428D9702" w14:textId="77777777" w:rsidR="001C2411" w:rsidRDefault="001C2411" w:rsidP="001C2411">
      <w:pPr>
        <w:pStyle w:val="PlainText"/>
        <w:rPr>
          <w:sz w:val="24"/>
          <w:szCs w:val="24"/>
        </w:rPr>
      </w:pPr>
    </w:p>
    <w:p w14:paraId="4CE6F4AD" w14:textId="77777777" w:rsidR="001C2411" w:rsidRDefault="001C2411" w:rsidP="001C2411">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53457F97" w14:textId="77777777" w:rsidR="001C2411" w:rsidRDefault="001C2411" w:rsidP="001C2411">
      <w:pPr>
        <w:pStyle w:val="PlainText"/>
        <w:rPr>
          <w:sz w:val="24"/>
          <w:szCs w:val="24"/>
        </w:rPr>
      </w:pPr>
    </w:p>
    <w:p w14:paraId="2C3CAF87" w14:textId="77777777" w:rsidR="001C2411" w:rsidRDefault="001C2411" w:rsidP="001C2411">
      <w:pPr>
        <w:pStyle w:val="PlainText"/>
        <w:rPr>
          <w:sz w:val="24"/>
          <w:szCs w:val="24"/>
        </w:rPr>
      </w:pPr>
      <w:r>
        <w:rPr>
          <w:sz w:val="24"/>
          <w:szCs w:val="24"/>
        </w:rPr>
        <w:lastRenderedPageBreak/>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Pr>
          <w:sz w:val="24"/>
          <w:szCs w:val="24"/>
        </w:rPr>
        <w:t>s</w:t>
      </w:r>
      <w:r>
        <w:rPr>
          <w:sz w:val="24"/>
          <w:szCs w:val="24"/>
        </w:rPr>
        <w:t xml:space="preserve"> in fact available at any particular moment.</w:t>
      </w:r>
    </w:p>
    <w:p w14:paraId="2F26A88F" w14:textId="77777777" w:rsidR="001C2411" w:rsidRDefault="001C2411" w:rsidP="001C2411">
      <w:pPr>
        <w:pStyle w:val="PlainText"/>
        <w:rPr>
          <w:sz w:val="24"/>
          <w:szCs w:val="24"/>
        </w:rPr>
      </w:pPr>
    </w:p>
    <w:p w14:paraId="791D399B" w14:textId="77777777" w:rsidR="001C2411" w:rsidRDefault="001C2411" w:rsidP="001C2411">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7137F055" w14:textId="77777777" w:rsidR="001C2411" w:rsidRDefault="001C2411" w:rsidP="001C2411">
      <w:pPr>
        <w:pStyle w:val="PlainText"/>
        <w:rPr>
          <w:sz w:val="24"/>
          <w:szCs w:val="24"/>
        </w:rPr>
      </w:pPr>
    </w:p>
    <w:p w14:paraId="0A0BE4D8" w14:textId="77777777" w:rsidR="001C2411" w:rsidRDefault="001C2411" w:rsidP="001C2411">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0556DE9B" w14:textId="77777777" w:rsidR="001C2411" w:rsidRDefault="001C2411" w:rsidP="001C2411">
      <w:pPr>
        <w:pStyle w:val="PlainText"/>
        <w:rPr>
          <w:sz w:val="24"/>
          <w:szCs w:val="24"/>
        </w:rPr>
      </w:pPr>
    </w:p>
    <w:p w14:paraId="70A69342" w14:textId="77777777" w:rsidR="001C2411" w:rsidRDefault="001C2411" w:rsidP="001C2411">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416C3899" w14:textId="77777777" w:rsidR="001C2411" w:rsidRDefault="001C2411" w:rsidP="001C2411">
      <w:pPr>
        <w:pStyle w:val="PlainText"/>
        <w:rPr>
          <w:sz w:val="24"/>
          <w:szCs w:val="24"/>
          <w:u w:val="single"/>
        </w:rPr>
      </w:pPr>
    </w:p>
    <w:p w14:paraId="6FC41587" w14:textId="77777777" w:rsidR="001C2411" w:rsidRDefault="001C2411" w:rsidP="001C2411">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507AD4FA" w14:textId="77777777" w:rsidR="001C2411" w:rsidRDefault="001C2411" w:rsidP="001C2411">
      <w:pPr>
        <w:pStyle w:val="PlainText"/>
        <w:rPr>
          <w:sz w:val="24"/>
          <w:szCs w:val="24"/>
        </w:rPr>
      </w:pPr>
    </w:p>
    <w:p w14:paraId="13495B1B" w14:textId="77777777" w:rsidR="001C2411" w:rsidRDefault="001C2411" w:rsidP="001C2411">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0038DDF3" w14:textId="77777777" w:rsidR="001C2411" w:rsidRDefault="001C2411" w:rsidP="001C2411">
      <w:pPr>
        <w:pStyle w:val="PlainText"/>
        <w:rPr>
          <w:sz w:val="24"/>
          <w:szCs w:val="24"/>
        </w:rPr>
      </w:pPr>
    </w:p>
    <w:p w14:paraId="20A75D2A" w14:textId="77777777" w:rsidR="001C2411" w:rsidRDefault="001C2411" w:rsidP="001C2411">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4FADDC57" w14:textId="77777777" w:rsidR="001C2411" w:rsidRDefault="001C2411" w:rsidP="001C2411">
      <w:pPr>
        <w:pStyle w:val="PlainText"/>
        <w:rPr>
          <w:sz w:val="24"/>
          <w:szCs w:val="24"/>
        </w:rPr>
      </w:pPr>
    </w:p>
    <w:p w14:paraId="5BEAD3CA" w14:textId="77777777" w:rsidR="001C2411" w:rsidRDefault="001C2411" w:rsidP="001C2411">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w:t>
      </w:r>
      <w:r>
        <w:rPr>
          <w:sz w:val="24"/>
          <w:szCs w:val="24"/>
        </w:rPr>
        <w:lastRenderedPageBreak/>
        <w:t xml:space="preserve">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ACBD295" w14:textId="77777777" w:rsidR="001C2411" w:rsidRDefault="001C2411" w:rsidP="001C2411">
      <w:pPr>
        <w:pStyle w:val="PlainText"/>
        <w:rPr>
          <w:sz w:val="24"/>
          <w:szCs w:val="24"/>
          <w:u w:val="single"/>
        </w:rPr>
      </w:pPr>
    </w:p>
    <w:p w14:paraId="585A950A" w14:textId="77777777" w:rsidR="004D5C9F" w:rsidRPr="008121AD" w:rsidRDefault="004D5C9F" w:rsidP="004D5C9F">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26148497" w14:textId="77777777" w:rsidR="004D5C9F" w:rsidRDefault="004D5C9F" w:rsidP="004D5C9F">
      <w:pPr>
        <w:pStyle w:val="PlainText"/>
        <w:rPr>
          <w:sz w:val="24"/>
          <w:szCs w:val="24"/>
          <w:u w:val="single"/>
        </w:rPr>
      </w:pPr>
    </w:p>
    <w:p w14:paraId="7C2F542B" w14:textId="77777777" w:rsidR="004D5C9F" w:rsidRDefault="004D5C9F" w:rsidP="004D5C9F">
      <w:pPr>
        <w:pStyle w:val="PlainText"/>
        <w:rPr>
          <w:sz w:val="24"/>
          <w:szCs w:val="24"/>
          <w:u w:val="single"/>
        </w:rPr>
      </w:pPr>
      <w:r>
        <w:rPr>
          <w:sz w:val="24"/>
          <w:szCs w:val="24"/>
          <w:u w:val="single"/>
        </w:rPr>
        <w:t>"</w:t>
      </w:r>
      <w:r w:rsidRPr="008121AD">
        <w:rPr>
          <w:sz w:val="24"/>
          <w:szCs w:val="24"/>
          <w:u w:val="single"/>
        </w:rPr>
        <w:t>SCADA</w:t>
      </w:r>
      <w:r>
        <w:rPr>
          <w:sz w:val="24"/>
          <w:szCs w:val="24"/>
          <w:u w:val="single"/>
        </w:rPr>
        <w:t>"</w:t>
      </w:r>
      <w:r w:rsidRPr="008121AD">
        <w:rPr>
          <w:sz w:val="24"/>
          <w:szCs w:val="24"/>
        </w:rPr>
        <w:t xml:space="preserve"> or </w:t>
      </w:r>
      <w:r>
        <w:rPr>
          <w:sz w:val="24"/>
          <w:szCs w:val="24"/>
        </w:rPr>
        <w:t>"</w:t>
      </w:r>
      <w:r w:rsidRPr="008121AD">
        <w:rPr>
          <w:sz w:val="24"/>
          <w:szCs w:val="24"/>
          <w:u w:val="single"/>
        </w:rPr>
        <w:t>Supervisory Control And Data Acquisition</w:t>
      </w:r>
      <w:r>
        <w:rPr>
          <w:sz w:val="24"/>
          <w:szCs w:val="24"/>
          <w:u w:val="single"/>
        </w:rPr>
        <w:t>"</w:t>
      </w:r>
      <w:r w:rsidRPr="008121AD">
        <w:rPr>
          <w:sz w:val="24"/>
          <w:szCs w:val="24"/>
        </w:rPr>
        <w:t xml:space="preserve"> The Company system that provides remote control and monitoring of Company</w:t>
      </w:r>
      <w:r>
        <w:rPr>
          <w:sz w:val="24"/>
          <w:szCs w:val="24"/>
        </w:rPr>
        <w:t>'</w:t>
      </w:r>
      <w:r w:rsidRPr="008121AD">
        <w:rPr>
          <w:sz w:val="24"/>
          <w:szCs w:val="24"/>
        </w:rPr>
        <w:t>s transmission and sub-transmission systems and enables Company to perform real-time control of equipment in the field and to monitor the conditions and status of the Company System.</w:t>
      </w:r>
    </w:p>
    <w:p w14:paraId="3EBCE21E" w14:textId="77777777" w:rsidR="004D5C9F" w:rsidRDefault="004D5C9F" w:rsidP="001C2411">
      <w:pPr>
        <w:pStyle w:val="PlainText"/>
        <w:rPr>
          <w:sz w:val="24"/>
          <w:szCs w:val="24"/>
          <w:u w:val="single"/>
        </w:rPr>
      </w:pPr>
    </w:p>
    <w:p w14:paraId="6F3B7356"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xml:space="preserve">": The period commencing on the first Day of the calendar month following the month during which an OEPR Evaluator issues the Initial OEPR and ending with the expiration of the </w:t>
      </w:r>
      <w:r>
        <w:rPr>
          <w:rFonts w:ascii="Courier New" w:eastAsiaTheme="minorEastAsia" w:hAnsi="Courier New" w:cs="Courier New"/>
          <w:szCs w:val="22"/>
          <w:lang w:eastAsia="zh-CN"/>
        </w:rPr>
        <w:t>third</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3</w:t>
      </w:r>
      <w:r w:rsidRPr="003C4CA5">
        <w:rPr>
          <w:rFonts w:ascii="Courier New" w:eastAsiaTheme="minorEastAsia" w:hAnsi="Courier New" w:cs="Courier New"/>
          <w:szCs w:val="22"/>
          <w:vertAlign w:val="superscript"/>
          <w:lang w:eastAsia="zh-CN"/>
        </w:rPr>
        <w:t>rd</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 xml:space="preserve">, </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r>
        <w:rPr>
          <w:rFonts w:ascii="Courier New" w:eastAsiaTheme="minorEastAsia" w:hAnsi="Courier New" w:cs="Courier New"/>
          <w:szCs w:val="22"/>
          <w:lang w:eastAsia="zh-CN"/>
        </w:rPr>
        <w:t>.</w:t>
      </w:r>
      <w:r w:rsidRPr="00396D97">
        <w:rPr>
          <w:rFonts w:ascii="Courier New" w:eastAsiaTheme="minorEastAsia" w:hAnsi="Courier New" w:cs="Courier New"/>
          <w:b/>
          <w:szCs w:val="22"/>
          <w:lang w:eastAsia="zh-CN"/>
        </w:rPr>
        <w:t xml:space="preserve"> </w:t>
      </w:r>
    </w:p>
    <w:p w14:paraId="56C48D4C" w14:textId="77777777" w:rsidR="001C2411" w:rsidRPr="00396D97" w:rsidRDefault="001C2411" w:rsidP="001C2411">
      <w:pPr>
        <w:ind w:left="1440" w:hanging="720"/>
        <w:rPr>
          <w:rFonts w:ascii="Courier New" w:eastAsiaTheme="minorEastAsia" w:hAnsi="Courier New" w:cs="Courier New"/>
          <w:szCs w:val="22"/>
          <w:lang w:eastAsia="zh-CN"/>
        </w:rPr>
      </w:pPr>
    </w:p>
    <w:p w14:paraId="4D6D7B65"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 xml:space="preserve">.  </w:t>
      </w:r>
    </w:p>
    <w:p w14:paraId="7C23A2E9" w14:textId="77777777" w:rsidR="001C2411" w:rsidRDefault="001C2411" w:rsidP="001C2411">
      <w:pPr>
        <w:pStyle w:val="PlainText"/>
        <w:rPr>
          <w:sz w:val="24"/>
          <w:szCs w:val="24"/>
        </w:rPr>
      </w:pPr>
    </w:p>
    <w:p w14:paraId="7E2DC0F2" w14:textId="77777777" w:rsidR="001C2411" w:rsidRDefault="001C2411" w:rsidP="001C2411">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3C50114E" w14:textId="77777777" w:rsidR="001C2411" w:rsidRDefault="001C2411" w:rsidP="001C2411">
      <w:pPr>
        <w:pStyle w:val="PlainText"/>
        <w:rPr>
          <w:sz w:val="24"/>
          <w:szCs w:val="24"/>
        </w:rPr>
      </w:pPr>
    </w:p>
    <w:p w14:paraId="66B4ADE2"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3C7F9B0E" w14:textId="77777777" w:rsidR="001C2411" w:rsidRDefault="001C2411" w:rsidP="001C2411">
      <w:pPr>
        <w:rPr>
          <w:rFonts w:ascii="Courier New" w:hAnsi="Courier New" w:cs="Courier New"/>
          <w:szCs w:val="24"/>
        </w:rPr>
      </w:pPr>
    </w:p>
    <w:p w14:paraId="066C4DC4"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w:t>
      </w:r>
      <w:r w:rsidR="00F800F1" w:rsidRPr="00D32D12">
        <w:rPr>
          <w:rFonts w:ascii="Courier New" w:eastAsiaTheme="minorEastAsia" w:hAnsi="Courier New" w:cs="Courier New"/>
          <w:szCs w:val="22"/>
          <w:lang w:eastAsia="zh-CN"/>
        </w:rPr>
        <w:t xml:space="preserve">Time periods during which the </w:t>
      </w:r>
      <w:r w:rsidR="00DF3EFA">
        <w:rPr>
          <w:rFonts w:ascii="Courier New" w:eastAsiaTheme="minorEastAsia" w:hAnsi="Courier New" w:cs="Courier New"/>
          <w:szCs w:val="22"/>
          <w:lang w:eastAsia="zh-CN"/>
        </w:rPr>
        <w:t>inverter</w:t>
      </w:r>
      <w:r w:rsidR="00F800F1" w:rsidRPr="00D32D12">
        <w:rPr>
          <w:rFonts w:ascii="Courier New" w:eastAsiaTheme="minorEastAsia" w:hAnsi="Courier New" w:cs="Courier New"/>
          <w:szCs w:val="22"/>
          <w:lang w:eastAsia="zh-CN"/>
        </w:rPr>
        <w:t xml:space="preserve"> in question (or the Facility as a whole) is not </w:t>
      </w:r>
      <w:r w:rsidR="00F800F1" w:rsidRPr="00D32D12">
        <w:rPr>
          <w:rFonts w:ascii="Courier New" w:eastAsiaTheme="minorEastAsia" w:hAnsi="Courier New" w:cs="Courier New"/>
          <w:szCs w:val="22"/>
          <w:lang w:eastAsia="zh-CN"/>
        </w:rPr>
        <w:lastRenderedPageBreak/>
        <w:t xml:space="preserve">dispatched </w:t>
      </w:r>
      <w:r w:rsidR="00535DE1">
        <w:rPr>
          <w:rFonts w:ascii="Courier New" w:eastAsiaTheme="minorEastAsia" w:hAnsi="Courier New" w:cs="Courier New"/>
          <w:szCs w:val="22"/>
          <w:lang w:eastAsia="zh-CN"/>
        </w:rPr>
        <w:t xml:space="preserve">or is </w:t>
      </w:r>
      <w:r w:rsidR="0053702F">
        <w:rPr>
          <w:rFonts w:ascii="Courier New" w:eastAsiaTheme="minorEastAsia" w:hAnsi="Courier New" w:cs="Courier New"/>
          <w:szCs w:val="22"/>
          <w:lang w:eastAsia="zh-CN"/>
        </w:rPr>
        <w:t xml:space="preserve">derated or </w:t>
      </w:r>
      <w:r w:rsidR="00535DE1">
        <w:rPr>
          <w:rFonts w:ascii="Courier New" w:eastAsiaTheme="minorEastAsia" w:hAnsi="Courier New" w:cs="Courier New"/>
          <w:szCs w:val="22"/>
          <w:lang w:eastAsia="zh-CN"/>
        </w:rPr>
        <w:t xml:space="preserve">shutdown </w:t>
      </w:r>
      <w:r w:rsidR="00D47C0F">
        <w:rPr>
          <w:rFonts w:ascii="Courier New" w:eastAsiaTheme="minorEastAsia" w:hAnsi="Courier New" w:cs="Courier New"/>
          <w:szCs w:val="22"/>
          <w:lang w:eastAsia="zh-CN"/>
        </w:rPr>
        <w:t xml:space="preserve">(or the Facility is disconnected) </w:t>
      </w:r>
      <w:r w:rsidR="00F800F1" w:rsidRPr="00D32D12">
        <w:rPr>
          <w:rFonts w:ascii="Courier New" w:eastAsiaTheme="minorEastAsia" w:hAnsi="Courier New" w:cs="Courier New"/>
          <w:szCs w:val="22"/>
          <w:lang w:eastAsia="zh-CN"/>
        </w:rPr>
        <w:t>because of any of the following:</w:t>
      </w:r>
    </w:p>
    <w:p w14:paraId="03F01E57" w14:textId="77777777" w:rsidR="001C2411" w:rsidRDefault="001C2411" w:rsidP="001C2411">
      <w:pPr>
        <w:rPr>
          <w:rFonts w:ascii="Courier New" w:eastAsiaTheme="minorEastAsia" w:hAnsi="Courier New" w:cs="Courier New"/>
          <w:szCs w:val="22"/>
          <w:lang w:eastAsia="zh-CN"/>
        </w:rPr>
      </w:pPr>
    </w:p>
    <w:p w14:paraId="2DC8A3AF" w14:textId="77777777" w:rsidR="00F800F1" w:rsidRPr="00F800F1" w:rsidRDefault="00F800F1" w:rsidP="001C12D6">
      <w:pPr>
        <w:pStyle w:val="ListParagraph"/>
        <w:numPr>
          <w:ilvl w:val="0"/>
          <w:numId w:val="66"/>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053C2D45" w14:textId="77777777" w:rsidR="00F800F1" w:rsidRPr="00D32D12" w:rsidRDefault="00F800F1" w:rsidP="00F800F1">
      <w:pPr>
        <w:ind w:left="1872" w:hanging="720"/>
        <w:rPr>
          <w:rFonts w:ascii="Courier New" w:eastAsiaTheme="minorEastAsia" w:hAnsi="Courier New" w:cs="Courier New"/>
          <w:szCs w:val="24"/>
          <w:lang w:eastAsia="zh-CN"/>
        </w:rPr>
      </w:pPr>
    </w:p>
    <w:p w14:paraId="70A1687C" w14:textId="77777777" w:rsidR="00F800F1" w:rsidRPr="00F800F1" w:rsidRDefault="00F800F1" w:rsidP="001C12D6">
      <w:pPr>
        <w:pStyle w:val="ListParagraph"/>
        <w:numPr>
          <w:ilvl w:val="0"/>
          <w:numId w:val="66"/>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Seller-Attributable System Conditions;</w:t>
      </w:r>
    </w:p>
    <w:p w14:paraId="7B3254A1" w14:textId="77777777" w:rsidR="00F800F1" w:rsidRPr="00D32D12" w:rsidRDefault="00F800F1" w:rsidP="00F800F1">
      <w:pPr>
        <w:ind w:left="1872" w:hanging="720"/>
        <w:rPr>
          <w:rFonts w:ascii="Courier New" w:eastAsiaTheme="minorEastAsia" w:hAnsi="Courier New" w:cs="Courier New"/>
          <w:szCs w:val="24"/>
          <w:lang w:eastAsia="zh-CN"/>
        </w:rPr>
      </w:pPr>
    </w:p>
    <w:p w14:paraId="54E5A0CB" w14:textId="77777777" w:rsidR="00F800F1" w:rsidRPr="00F800F1" w:rsidRDefault="00F800F1" w:rsidP="001C12D6">
      <w:pPr>
        <w:pStyle w:val="ListParagraph"/>
        <w:numPr>
          <w:ilvl w:val="0"/>
          <w:numId w:val="66"/>
        </w:numPr>
        <w:ind w:left="1440" w:hanging="864"/>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F800F1">
        <w:rPr>
          <w:rFonts w:ascii="Courier New" w:eastAsiaTheme="minorEastAsia" w:hAnsi="Courier New" w:cs="Courier New"/>
          <w:szCs w:val="24"/>
          <w:u w:val="single"/>
          <w:lang w:eastAsia="zh-CN"/>
        </w:rPr>
        <w:t>Article 21</w:t>
      </w:r>
      <w:r w:rsidRPr="00F800F1">
        <w:rPr>
          <w:rFonts w:ascii="Courier New" w:eastAsiaTheme="minorEastAsia" w:hAnsi="Courier New" w:cs="Courier New"/>
          <w:szCs w:val="24"/>
          <w:lang w:eastAsia="zh-CN"/>
        </w:rPr>
        <w:t xml:space="preserve"> (Force Majeure) of this Agreement;</w:t>
      </w:r>
    </w:p>
    <w:p w14:paraId="085672C7" w14:textId="77777777" w:rsidR="00F800F1" w:rsidRPr="00D32D12" w:rsidRDefault="00F800F1" w:rsidP="00F800F1">
      <w:pPr>
        <w:ind w:left="1872" w:hanging="720"/>
        <w:rPr>
          <w:rFonts w:ascii="Courier New" w:eastAsiaTheme="minorEastAsia" w:hAnsi="Courier New" w:cs="Courier New"/>
          <w:szCs w:val="24"/>
          <w:lang w:eastAsia="zh-CN"/>
        </w:rPr>
      </w:pPr>
    </w:p>
    <w:p w14:paraId="777DE666" w14:textId="77777777" w:rsidR="00F800F1" w:rsidRPr="00F800F1" w:rsidRDefault="00F800F1" w:rsidP="001C12D6">
      <w:pPr>
        <w:pStyle w:val="ListParagraph"/>
        <w:numPr>
          <w:ilvl w:val="0"/>
          <w:numId w:val="66"/>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A disconnection initiated by the Company pursuant to </w:t>
      </w:r>
      <w:r w:rsidRPr="00F800F1">
        <w:rPr>
          <w:rFonts w:ascii="Courier New" w:eastAsiaTheme="minorEastAsia" w:hAnsi="Courier New" w:cs="Courier New"/>
          <w:szCs w:val="24"/>
          <w:u w:val="single"/>
          <w:lang w:eastAsia="zh-CN"/>
        </w:rPr>
        <w:t>Article 9</w:t>
      </w:r>
      <w:r w:rsidRPr="00F800F1">
        <w:rPr>
          <w:rFonts w:ascii="Courier New" w:eastAsiaTheme="minorEastAsia" w:hAnsi="Courier New" w:cs="Courier New"/>
          <w:szCs w:val="24"/>
          <w:lang w:eastAsia="zh-CN"/>
        </w:rPr>
        <w:t xml:space="preserve"> (Personnel and System Safety) of this Agreement);</w:t>
      </w:r>
    </w:p>
    <w:p w14:paraId="33FCDA68" w14:textId="77777777" w:rsidR="00F800F1" w:rsidRPr="00D32D12" w:rsidRDefault="00F800F1" w:rsidP="00F800F1">
      <w:pPr>
        <w:ind w:left="1512" w:hanging="360"/>
        <w:rPr>
          <w:rFonts w:ascii="Courier New" w:eastAsiaTheme="minorEastAsia" w:hAnsi="Courier New" w:cs="Courier New"/>
          <w:szCs w:val="24"/>
          <w:lang w:eastAsia="zh-CN"/>
        </w:rPr>
      </w:pPr>
    </w:p>
    <w:p w14:paraId="06538B4C" w14:textId="77777777" w:rsidR="00F800F1" w:rsidRPr="00F800F1" w:rsidRDefault="00F800F1" w:rsidP="001C12D6">
      <w:pPr>
        <w:pStyle w:val="ListParagraph"/>
        <w:numPr>
          <w:ilvl w:val="0"/>
          <w:numId w:val="66"/>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2"/>
          <w:lang w:eastAsia="zh-CN"/>
        </w:rPr>
        <w:t xml:space="preserve">The Company has decided that it is inadvisable for such </w:t>
      </w:r>
      <w:r w:rsidR="00DF3EFA">
        <w:rPr>
          <w:rFonts w:ascii="Courier New" w:eastAsiaTheme="minorEastAsia" w:hAnsi="Courier New" w:cs="Courier New"/>
          <w:szCs w:val="22"/>
          <w:lang w:eastAsia="zh-CN"/>
        </w:rPr>
        <w:t>inverter</w:t>
      </w:r>
      <w:r w:rsidRPr="00F800F1">
        <w:rPr>
          <w:rFonts w:ascii="Courier New" w:eastAsiaTheme="minorEastAsia" w:hAnsi="Courier New" w:cs="Courier New"/>
          <w:szCs w:val="22"/>
          <w:lang w:eastAsia="zh-CN"/>
        </w:rPr>
        <w:t xml:space="preserve"> (or the Facility as a whole) to continue normal operations without a further Control System Acceptance Test as provided in </w:t>
      </w:r>
      <w:r w:rsidRPr="00F800F1">
        <w:rPr>
          <w:rFonts w:ascii="Courier New" w:eastAsiaTheme="minorEastAsia" w:hAnsi="Courier New" w:cs="Courier New"/>
          <w:szCs w:val="22"/>
          <w:u w:val="single"/>
          <w:lang w:eastAsia="zh-CN"/>
        </w:rPr>
        <w:t>Section 7(a)</w:t>
      </w:r>
      <w:r w:rsidRPr="00F800F1">
        <w:rPr>
          <w:rFonts w:ascii="Courier New" w:eastAsiaTheme="minorEastAsia" w:hAnsi="Courier New" w:cs="Courier New"/>
          <w:szCs w:val="22"/>
          <w:lang w:eastAsia="zh-CN"/>
        </w:rPr>
        <w:t xml:space="preserve"> (Testing Requirements) of </w:t>
      </w:r>
      <w:r w:rsidRPr="00F800F1">
        <w:rPr>
          <w:rFonts w:ascii="Courier New" w:eastAsiaTheme="minorEastAsia" w:hAnsi="Courier New" w:cs="Courier New"/>
          <w:szCs w:val="22"/>
          <w:u w:val="single"/>
          <w:lang w:eastAsia="zh-CN"/>
        </w:rPr>
        <w:t>Attachment B</w:t>
      </w:r>
      <w:r w:rsidRPr="00F800F1">
        <w:rPr>
          <w:rFonts w:ascii="Courier New" w:eastAsiaTheme="minorEastAsia" w:hAnsi="Courier New" w:cs="Courier New"/>
          <w:szCs w:val="22"/>
          <w:lang w:eastAsia="zh-CN"/>
        </w:rPr>
        <w:t xml:space="preserve"> (Facility Owned by Seller); or</w:t>
      </w:r>
    </w:p>
    <w:p w14:paraId="4E1388F9" w14:textId="77777777" w:rsidR="00F800F1" w:rsidRPr="00D32D12" w:rsidRDefault="00F800F1" w:rsidP="00F800F1">
      <w:pPr>
        <w:ind w:left="1872" w:hanging="720"/>
        <w:rPr>
          <w:rFonts w:ascii="Courier New" w:eastAsiaTheme="minorEastAsia" w:hAnsi="Courier New" w:cs="Courier New"/>
          <w:szCs w:val="24"/>
          <w:lang w:eastAsia="zh-CN"/>
        </w:rPr>
      </w:pPr>
    </w:p>
    <w:p w14:paraId="5E7A924B" w14:textId="77777777" w:rsidR="001C2411" w:rsidRPr="00E57E3C" w:rsidRDefault="00F800F1" w:rsidP="001C12D6">
      <w:pPr>
        <w:pStyle w:val="ListParagraph"/>
        <w:numPr>
          <w:ilvl w:val="0"/>
          <w:numId w:val="66"/>
        </w:numPr>
        <w:ind w:left="1440"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32496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1F4B3F49" w14:textId="77777777" w:rsidR="001C2411" w:rsidRDefault="001C2411" w:rsidP="001C2411">
      <w:pPr>
        <w:rPr>
          <w:rFonts w:ascii="Courier New" w:hAnsi="Courier New" w:cs="Courier New"/>
          <w:szCs w:val="24"/>
        </w:rPr>
      </w:pPr>
    </w:p>
    <w:p w14:paraId="24C7868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14:paraId="15817716" w14:textId="77777777" w:rsidR="001C2411" w:rsidRDefault="001C2411" w:rsidP="001C2411">
      <w:pPr>
        <w:rPr>
          <w:rFonts w:ascii="Courier New" w:eastAsiaTheme="minorEastAsia" w:hAnsi="Courier New" w:cs="Courier New"/>
          <w:szCs w:val="22"/>
          <w:lang w:eastAsia="zh-CN"/>
        </w:rPr>
      </w:pPr>
    </w:p>
    <w:p w14:paraId="22C252BF" w14:textId="77777777" w:rsidR="001C2411" w:rsidRDefault="001C2411" w:rsidP="001C2411">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(i)</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14:paraId="13ED355E" w14:textId="77777777" w:rsidR="001C2411" w:rsidRDefault="001C2411" w:rsidP="001C2411">
      <w:pPr>
        <w:ind w:left="1440" w:hanging="720"/>
        <w:rPr>
          <w:rFonts w:ascii="Courier New" w:eastAsiaTheme="minorEastAsia" w:hAnsi="Courier New" w:cs="Courier New"/>
          <w:szCs w:val="22"/>
          <w:lang w:eastAsia="zh-CN"/>
        </w:rPr>
      </w:pPr>
    </w:p>
    <w:p w14:paraId="0E2511AC" w14:textId="77777777" w:rsidR="001C2411" w:rsidRDefault="001C2411" w:rsidP="001C2411">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3F23A1A4" w14:textId="77777777" w:rsidR="001C2411" w:rsidRDefault="001C2411" w:rsidP="001C2411">
      <w:pPr>
        <w:rPr>
          <w:rFonts w:ascii="Courier New" w:eastAsiaTheme="minorEastAsia" w:hAnsi="Courier New" w:cs="Courier New"/>
          <w:szCs w:val="22"/>
          <w:lang w:eastAsia="zh-CN"/>
        </w:rPr>
      </w:pPr>
    </w:p>
    <w:p w14:paraId="54FCE63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For avoidance of doubt, the Company's inability to dispatch the Facility due to the existence of Excess Energy Conditions on the Company System shall not constitute Seller-Attributable System Conditions.</w:t>
      </w:r>
    </w:p>
    <w:p w14:paraId="0518E3CA" w14:textId="77777777" w:rsidR="001C2411" w:rsidRDefault="001C2411" w:rsidP="001C2411">
      <w:pPr>
        <w:rPr>
          <w:rFonts w:ascii="Courier New" w:hAnsi="Courier New" w:cs="Courier New"/>
          <w:szCs w:val="24"/>
        </w:rPr>
      </w:pPr>
    </w:p>
    <w:p w14:paraId="26E77003" w14:textId="77777777" w:rsidR="001C2411" w:rsidRDefault="001C2411" w:rsidP="001C2411">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17C0DC56" w14:textId="77777777" w:rsidR="001C2411" w:rsidRDefault="001C2411" w:rsidP="001C2411">
      <w:pPr>
        <w:pStyle w:val="PlainText"/>
        <w:rPr>
          <w:sz w:val="24"/>
          <w:szCs w:val="24"/>
        </w:rPr>
      </w:pPr>
    </w:p>
    <w:p w14:paraId="5CD1A063" w14:textId="77777777" w:rsidR="001C2411" w:rsidRDefault="001C2411" w:rsidP="001C2411">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sidRPr="006A47A1">
        <w:rPr>
          <w:sz w:val="24"/>
          <w:szCs w:val="24"/>
        </w:rPr>
        <w:t xml:space="preserve"> (</w:t>
      </w:r>
      <w:r>
        <w:rPr>
          <w:sz w:val="24"/>
          <w:szCs w:val="24"/>
        </w:rPr>
        <w:t>Renewable Portfolio Standards).</w:t>
      </w:r>
    </w:p>
    <w:p w14:paraId="7102EB4D" w14:textId="77777777" w:rsidR="001C2411" w:rsidRDefault="001C2411" w:rsidP="001C2411">
      <w:pPr>
        <w:pStyle w:val="PlainText"/>
        <w:rPr>
          <w:sz w:val="24"/>
          <w:szCs w:val="24"/>
        </w:rPr>
      </w:pPr>
    </w:p>
    <w:p w14:paraId="1809D40C" w14:textId="77777777" w:rsidR="001C2411" w:rsidRDefault="001C2411" w:rsidP="001C2411">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4C189990" w14:textId="77777777" w:rsidR="001C2411" w:rsidRDefault="001C2411" w:rsidP="001C2411">
      <w:pPr>
        <w:autoSpaceDE w:val="0"/>
        <w:autoSpaceDN w:val="0"/>
        <w:adjustRightInd w:val="0"/>
        <w:rPr>
          <w:rFonts w:ascii="Courier New" w:hAnsi="Courier New" w:cs="Courier New"/>
          <w:szCs w:val="24"/>
        </w:rPr>
      </w:pPr>
    </w:p>
    <w:p w14:paraId="66C814E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24D70231" w14:textId="77777777" w:rsidR="001C2411" w:rsidRDefault="001C2411" w:rsidP="001C2411">
      <w:pPr>
        <w:autoSpaceDE w:val="0"/>
        <w:autoSpaceDN w:val="0"/>
        <w:adjustRightInd w:val="0"/>
        <w:rPr>
          <w:rFonts w:ascii="Courier New" w:hAnsi="Courier New" w:cs="Courier New"/>
          <w:szCs w:val="24"/>
        </w:rPr>
      </w:pPr>
    </w:p>
    <w:p w14:paraId="677BD994"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1557036C" w14:textId="77777777" w:rsidR="001C2411" w:rsidRDefault="001C2411" w:rsidP="001C2411">
      <w:pPr>
        <w:autoSpaceDE w:val="0"/>
        <w:autoSpaceDN w:val="0"/>
        <w:adjustRightInd w:val="0"/>
        <w:rPr>
          <w:rFonts w:ascii="Courier New" w:hAnsi="Courier New" w:cs="Courier New"/>
          <w:szCs w:val="24"/>
        </w:rPr>
      </w:pPr>
    </w:p>
    <w:p w14:paraId="462AF4FD"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790574EF"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6163EBA9" w14:textId="77777777" w:rsidR="001C2411" w:rsidRDefault="001C2411" w:rsidP="001C2411">
      <w:pPr>
        <w:autoSpaceDE w:val="0"/>
        <w:autoSpaceDN w:val="0"/>
        <w:adjustRightInd w:val="0"/>
        <w:rPr>
          <w:rFonts w:ascii="Courier New" w:hAnsi="Courier New" w:cs="Courier New"/>
          <w:szCs w:val="24"/>
        </w:rPr>
      </w:pPr>
    </w:p>
    <w:p w14:paraId="51548F61"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40D660A" w14:textId="77777777" w:rsidR="001C2411" w:rsidRDefault="001C2411" w:rsidP="001C2411">
      <w:pPr>
        <w:autoSpaceDE w:val="0"/>
        <w:autoSpaceDN w:val="0"/>
        <w:adjustRightInd w:val="0"/>
        <w:rPr>
          <w:rFonts w:ascii="Courier New" w:hAnsi="Courier New" w:cs="Courier New"/>
          <w:szCs w:val="24"/>
        </w:rPr>
      </w:pPr>
    </w:p>
    <w:p w14:paraId="01105365"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A5C0149" w14:textId="77777777" w:rsidR="001C2411" w:rsidRDefault="001C2411" w:rsidP="001C2411">
      <w:pPr>
        <w:pStyle w:val="PlainText"/>
        <w:rPr>
          <w:sz w:val="24"/>
          <w:szCs w:val="24"/>
        </w:rPr>
      </w:pPr>
    </w:p>
    <w:p w14:paraId="66AA452E" w14:textId="77777777" w:rsidR="001C2411" w:rsidRDefault="001C2411" w:rsidP="001C2411">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2D2CDE16" w14:textId="77777777" w:rsidR="001C2411" w:rsidRDefault="001C2411" w:rsidP="001C2411">
      <w:pPr>
        <w:pStyle w:val="PlainText"/>
        <w:rPr>
          <w:sz w:val="24"/>
          <w:szCs w:val="24"/>
        </w:rPr>
      </w:pPr>
    </w:p>
    <w:p w14:paraId="2D50CCCF" w14:textId="77777777" w:rsidR="001C2411" w:rsidRDefault="001C2411" w:rsidP="001C2411">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2(c)</w:t>
      </w:r>
      <w:r>
        <w:rPr>
          <w:sz w:val="24"/>
          <w:szCs w:val="24"/>
        </w:rPr>
        <w:t xml:space="preserve"> (Submission of Monthly Report Disagreement to Independent AF Evaluator) or </w:t>
      </w:r>
      <w:r>
        <w:rPr>
          <w:sz w:val="24"/>
          <w:szCs w:val="24"/>
          <w:u w:val="single"/>
        </w:rPr>
        <w:t>Section 2(d)</w:t>
      </w:r>
      <w:r>
        <w:rPr>
          <w:sz w:val="24"/>
          <w:szCs w:val="24"/>
        </w:rPr>
        <w:t xml:space="preserve"> (Submission of GPR Benchmark Disagreement to Independent AF Evaluator) of </w:t>
      </w:r>
      <w:r>
        <w:rPr>
          <w:sz w:val="24"/>
          <w:szCs w:val="24"/>
          <w:u w:val="single"/>
        </w:rPr>
        <w:t>Attachment T</w:t>
      </w:r>
      <w:r w:rsidRPr="000A769E">
        <w:rPr>
          <w:sz w:val="24"/>
          <w:szCs w:val="24"/>
        </w:rPr>
        <w:t xml:space="preserve"> (Monthly Reporting and Dispute Resolution by Independent AF Evaluator)</w:t>
      </w:r>
      <w:r>
        <w:rPr>
          <w:sz w:val="24"/>
          <w:szCs w:val="24"/>
        </w:rPr>
        <w:t xml:space="preserve"> to this Agreement.</w:t>
      </w:r>
    </w:p>
    <w:p w14:paraId="0FCDDA5F" w14:textId="77777777" w:rsidR="001C2411" w:rsidRDefault="001C2411" w:rsidP="001C2411">
      <w:pPr>
        <w:pStyle w:val="PlainText"/>
        <w:rPr>
          <w:sz w:val="24"/>
          <w:szCs w:val="24"/>
        </w:rPr>
      </w:pPr>
    </w:p>
    <w:p w14:paraId="673F38B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14:paraId="7F6EB165" w14:textId="77777777" w:rsidR="001C2411" w:rsidRDefault="001C2411" w:rsidP="001C2411">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985A63" w14:textId="77777777" w:rsidR="001C2411" w:rsidRDefault="001C2411" w:rsidP="001C2411">
      <w:pPr>
        <w:pStyle w:val="PlainText"/>
        <w:rPr>
          <w:sz w:val="24"/>
          <w:szCs w:val="24"/>
        </w:rPr>
      </w:pPr>
    </w:p>
    <w:p w14:paraId="73D07AFA" w14:textId="77777777" w:rsidR="001C2411" w:rsidRDefault="001C2411" w:rsidP="001C2411">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200AC20E" w14:textId="77777777" w:rsidR="001C2411" w:rsidRDefault="001C2411" w:rsidP="001C2411">
      <w:pPr>
        <w:pStyle w:val="PlainText"/>
        <w:rPr>
          <w:sz w:val="24"/>
          <w:szCs w:val="24"/>
        </w:rPr>
      </w:pPr>
    </w:p>
    <w:p w14:paraId="57C368E1" w14:textId="77777777" w:rsidR="001C2411" w:rsidRDefault="001C2411" w:rsidP="001C2411">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7E9B58C0" w14:textId="77777777" w:rsidR="001C2411" w:rsidRDefault="001C2411" w:rsidP="001C2411">
      <w:pPr>
        <w:pStyle w:val="PlainText"/>
        <w:rPr>
          <w:sz w:val="24"/>
          <w:szCs w:val="24"/>
        </w:rPr>
      </w:pPr>
    </w:p>
    <w:p w14:paraId="28A8B5DD" w14:textId="77777777" w:rsidR="001C2411" w:rsidRDefault="001C2411" w:rsidP="001C2411">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6B55995A" w14:textId="77777777" w:rsidR="001C2411" w:rsidRDefault="001C2411" w:rsidP="001C2411">
      <w:pPr>
        <w:pStyle w:val="PlainText"/>
        <w:rPr>
          <w:sz w:val="24"/>
          <w:szCs w:val="24"/>
        </w:rPr>
      </w:pPr>
    </w:p>
    <w:p w14:paraId="4DE90921" w14:textId="77777777" w:rsidR="001C2411" w:rsidRDefault="001C2411" w:rsidP="001C2411">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0010255D" w14:textId="77777777" w:rsidR="001C2411" w:rsidRDefault="001C2411" w:rsidP="001C2411">
      <w:pPr>
        <w:pStyle w:val="PlainText"/>
        <w:rPr>
          <w:sz w:val="24"/>
          <w:szCs w:val="24"/>
        </w:rPr>
      </w:pPr>
    </w:p>
    <w:p w14:paraId="06760342" w14:textId="77777777" w:rsidR="001C2411" w:rsidRDefault="001C2411" w:rsidP="001C2411">
      <w:pPr>
        <w:pStyle w:val="PlainText"/>
        <w:rPr>
          <w:sz w:val="24"/>
          <w:szCs w:val="24"/>
        </w:rPr>
      </w:pPr>
      <w:r>
        <w:rPr>
          <w:sz w:val="24"/>
          <w:szCs w:val="24"/>
        </w:rPr>
        <w:t>"</w:t>
      </w:r>
      <w:r>
        <w:rPr>
          <w:sz w:val="24"/>
          <w:szCs w:val="24"/>
          <w:u w:val="single"/>
        </w:rPr>
        <w:t>Tier 1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78679D5E" w14:textId="77777777" w:rsidR="001C2411" w:rsidRDefault="001C2411" w:rsidP="001C2411">
      <w:pPr>
        <w:pStyle w:val="PlainText"/>
        <w:rPr>
          <w:sz w:val="24"/>
          <w:szCs w:val="24"/>
        </w:rPr>
      </w:pPr>
    </w:p>
    <w:p w14:paraId="3A0D14F5" w14:textId="77777777" w:rsidR="001C2411" w:rsidRPr="007C1312" w:rsidRDefault="001C2411" w:rsidP="001C2411">
      <w:pPr>
        <w:pStyle w:val="PlainText"/>
        <w:rPr>
          <w:sz w:val="24"/>
          <w:szCs w:val="24"/>
        </w:rPr>
      </w:pPr>
      <w:r>
        <w:rPr>
          <w:sz w:val="24"/>
          <w:szCs w:val="24"/>
        </w:rPr>
        <w:t>"</w:t>
      </w:r>
      <w:r>
        <w:rPr>
          <w:sz w:val="24"/>
          <w:szCs w:val="24"/>
          <w:u w:val="single"/>
        </w:rPr>
        <w:t>Tier 2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22E9BB5F" w14:textId="77777777" w:rsidR="001C2411" w:rsidRDefault="001C2411" w:rsidP="001C2411">
      <w:pPr>
        <w:pStyle w:val="PlainText"/>
        <w:rPr>
          <w:sz w:val="24"/>
          <w:szCs w:val="24"/>
        </w:rPr>
      </w:pPr>
    </w:p>
    <w:p w14:paraId="7BC5E01C" w14:textId="77777777" w:rsidR="001C2411" w:rsidRDefault="001C2411" w:rsidP="001C2411">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w:t>
      </w:r>
      <w:r>
        <w:rPr>
          <w:sz w:val="24"/>
          <w:szCs w:val="24"/>
        </w:rPr>
        <w:lastRenderedPageBreak/>
        <w:t xml:space="preserve">constructed by Company, as provided in </w:t>
      </w:r>
      <w:r>
        <w:rPr>
          <w:sz w:val="24"/>
          <w:szCs w:val="24"/>
          <w:u w:val="single"/>
        </w:rPr>
        <w:t>Attachment G</w:t>
      </w:r>
      <w:r>
        <w:rPr>
          <w:sz w:val="24"/>
          <w:szCs w:val="24"/>
        </w:rPr>
        <w:t xml:space="preserve"> (Company-Owned Interconnection Facilities).</w:t>
      </w:r>
    </w:p>
    <w:p w14:paraId="71337FA4" w14:textId="77777777" w:rsidR="001C2411" w:rsidRDefault="001C2411" w:rsidP="001C2411">
      <w:pPr>
        <w:pStyle w:val="PlainText"/>
        <w:rPr>
          <w:sz w:val="24"/>
          <w:szCs w:val="24"/>
        </w:rPr>
      </w:pPr>
    </w:p>
    <w:p w14:paraId="5FB49EF4" w14:textId="77777777" w:rsidR="001C2411" w:rsidRDefault="001C2411" w:rsidP="001C2411">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2F42D188" w14:textId="77777777" w:rsidR="001C2411" w:rsidRDefault="001C2411" w:rsidP="001C2411">
      <w:pPr>
        <w:pStyle w:val="PlainText"/>
        <w:rPr>
          <w:sz w:val="24"/>
          <w:szCs w:val="24"/>
        </w:rPr>
      </w:pPr>
    </w:p>
    <w:p w14:paraId="316D0E8C" w14:textId="77777777" w:rsidR="001C2411" w:rsidRDefault="001C2411" w:rsidP="001C2411">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3FD3D6EB" w14:textId="77777777" w:rsidR="001C2411" w:rsidRDefault="001C2411" w:rsidP="001C2411">
      <w:pPr>
        <w:pStyle w:val="PlainText"/>
        <w:rPr>
          <w:sz w:val="24"/>
          <w:szCs w:val="24"/>
        </w:rPr>
      </w:pPr>
    </w:p>
    <w:p w14:paraId="3CE8C8D7" w14:textId="77777777" w:rsidR="001C2411" w:rsidRDefault="001C2411" w:rsidP="001C2411">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496DC748" w14:textId="77777777" w:rsidR="001C2411" w:rsidRDefault="001C2411" w:rsidP="001C2411">
      <w:pPr>
        <w:pStyle w:val="PlainText"/>
        <w:rPr>
          <w:sz w:val="24"/>
          <w:szCs w:val="24"/>
        </w:rPr>
      </w:pPr>
    </w:p>
    <w:p w14:paraId="1382F392" w14:textId="77777777" w:rsidR="001C2411" w:rsidRDefault="001C2411" w:rsidP="001C2411">
      <w:pPr>
        <w:pStyle w:val="PlainText"/>
        <w:rPr>
          <w:sz w:val="24"/>
          <w:szCs w:val="24"/>
        </w:rPr>
      </w:pPr>
      <w:r>
        <w:rPr>
          <w:sz w:val="24"/>
          <w:szCs w:val="24"/>
        </w:rPr>
        <w:t>"</w:t>
      </w:r>
      <w:r>
        <w:rPr>
          <w:sz w:val="24"/>
          <w:szCs w:val="24"/>
          <w:u w:val="single"/>
        </w:rPr>
        <w:t>Total 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21C6D66C" w14:textId="77777777" w:rsidR="001C2411" w:rsidRDefault="001C2411" w:rsidP="001C2411">
      <w:pPr>
        <w:pStyle w:val="PlainText"/>
        <w:rPr>
          <w:sz w:val="24"/>
          <w:szCs w:val="24"/>
        </w:rPr>
      </w:pPr>
    </w:p>
    <w:p w14:paraId="641CB16B" w14:textId="77777777" w:rsidR="001C2411" w:rsidRDefault="001C2411" w:rsidP="001C2411">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BCF3AF3" w14:textId="77777777" w:rsidR="001C2411" w:rsidRDefault="001C2411" w:rsidP="001C2411">
      <w:pPr>
        <w:pStyle w:val="PlainText"/>
        <w:rPr>
          <w:sz w:val="24"/>
          <w:szCs w:val="24"/>
        </w:rPr>
      </w:pPr>
    </w:p>
    <w:p w14:paraId="18155765" w14:textId="77777777" w:rsidR="001C2411" w:rsidRDefault="001C2411" w:rsidP="001C2411">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05C66C60" w14:textId="77777777" w:rsidR="001C2411" w:rsidRDefault="001C2411" w:rsidP="001C2411">
      <w:pPr>
        <w:pStyle w:val="PlainText"/>
        <w:rPr>
          <w:sz w:val="24"/>
          <w:szCs w:val="24"/>
        </w:rPr>
      </w:pPr>
    </w:p>
    <w:p w14:paraId="28385892" w14:textId="77777777" w:rsidR="00EA24CD" w:rsidRPr="00EA24CD" w:rsidRDefault="001C2411" w:rsidP="001C2411">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kWh of Net Energy Potential annually.  </w:t>
      </w:r>
      <w:r>
        <w:rPr>
          <w:rFonts w:ascii="Courier New" w:eastAsiaTheme="minorEastAsia" w:hAnsi="Courier New" w:cs="Courier New"/>
          <w:b/>
          <w:szCs w:val="22"/>
          <w:lang w:eastAsia="zh-CN"/>
        </w:rPr>
        <w:t>[TO BE CALCULATED FROM RESPONSE TO RFP.]</w:t>
      </w:r>
    </w:p>
    <w:p w14:paraId="14AAADA3" w14:textId="77777777" w:rsidR="00EA24CD" w:rsidRDefault="00EA24CD" w:rsidP="00EA24CD">
      <w:pPr>
        <w:pStyle w:val="BodyText"/>
      </w:pPr>
    </w:p>
    <w:p w14:paraId="39C4E1AA" w14:textId="77777777" w:rsidR="00EA24CD" w:rsidRPr="00EA24CD" w:rsidRDefault="00EA24CD" w:rsidP="00EA24CD">
      <w:pPr>
        <w:pStyle w:val="BodyText"/>
        <w:sectPr w:rsidR="00EA24CD" w:rsidRPr="00EA24CD">
          <w:footerReference w:type="default" r:id="rId51"/>
          <w:headerReference w:type="first" r:id="rId52"/>
          <w:footerReference w:type="first" r:id="rId53"/>
          <w:pgSz w:w="12240" w:h="15840" w:code="1"/>
          <w:pgMar w:top="1440" w:right="1319" w:bottom="1440" w:left="1319" w:header="720" w:footer="720" w:gutter="0"/>
          <w:paperSrc w:first="15" w:other="15"/>
          <w:pgNumType w:start="1"/>
          <w:cols w:space="720"/>
          <w:titlePg/>
          <w:docGrid w:linePitch="360"/>
        </w:sectPr>
      </w:pPr>
    </w:p>
    <w:p w14:paraId="511219E3" w14:textId="77777777" w:rsidR="007046BA" w:rsidRDefault="00FE6D6F">
      <w:pPr>
        <w:pStyle w:val="PUCL1"/>
        <w:numPr>
          <w:ilvl w:val="0"/>
          <w:numId w:val="0"/>
        </w:numPr>
        <w:rPr>
          <w:szCs w:val="24"/>
        </w:rPr>
      </w:pPr>
      <w:r>
        <w:rPr>
          <w:szCs w:val="24"/>
          <w:u w:val="none"/>
        </w:rPr>
        <w:lastRenderedPageBreak/>
        <w:t>attachment a</w:t>
      </w:r>
      <w:r>
        <w:rPr>
          <w:szCs w:val="24"/>
          <w:u w:val="none"/>
        </w:rPr>
        <w:br/>
      </w:r>
      <w:r>
        <w:rPr>
          <w:szCs w:val="24"/>
        </w:rPr>
        <w:t>Description of Generation and Conversion Facility</w:t>
      </w:r>
      <w:bookmarkEnd w:id="64"/>
      <w:bookmarkEnd w:id="65"/>
    </w:p>
    <w:p w14:paraId="3E77FF38" w14:textId="77777777" w:rsidR="007046BA" w:rsidRDefault="007046BA">
      <w:pPr>
        <w:pStyle w:val="BodyText"/>
        <w:rPr>
          <w:rFonts w:ascii="Courier New" w:hAnsi="Courier New" w:cs="Courier New"/>
          <w:szCs w:val="24"/>
        </w:rPr>
      </w:pPr>
    </w:p>
    <w:p w14:paraId="1C86D473" w14:textId="77777777" w:rsidR="007046BA" w:rsidRDefault="00FE6D6F">
      <w:pPr>
        <w:pStyle w:val="PUCL2"/>
      </w:pPr>
      <w:r>
        <w:t xml:space="preserve">Name of Facility: ________________ </w:t>
      </w:r>
    </w:p>
    <w:p w14:paraId="7B90EFBA"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0249BC5E"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61CC171F"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6D9FEA36"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2AE90451"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48576414"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A72623"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366EE282"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56F46E3E" w14:textId="77777777" w:rsidR="007046BA" w:rsidRDefault="007046BA">
      <w:pPr>
        <w:pStyle w:val="BodyText"/>
        <w:tabs>
          <w:tab w:val="left" w:pos="720"/>
          <w:tab w:val="left" w:pos="1440"/>
        </w:tabs>
        <w:ind w:left="1170"/>
        <w:rPr>
          <w:rFonts w:ascii="Courier New" w:hAnsi="Courier New" w:cs="Courier New"/>
          <w:szCs w:val="24"/>
        </w:rPr>
      </w:pPr>
    </w:p>
    <w:p w14:paraId="7A361244"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0767C16E"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6048CF">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2743CB4" w14:textId="77777777" w:rsidR="007046BA" w:rsidRDefault="00FE6D6F">
      <w:pPr>
        <w:pStyle w:val="PUCL2"/>
        <w:tabs>
          <w:tab w:val="left" w:pos="720"/>
          <w:tab w:val="left" w:pos="1440"/>
        </w:tabs>
        <w:rPr>
          <w:szCs w:val="24"/>
        </w:rPr>
      </w:pPr>
      <w:r>
        <w:rPr>
          <w:szCs w:val="24"/>
        </w:rPr>
        <w:t>Operator: _________________________</w:t>
      </w:r>
    </w:p>
    <w:p w14:paraId="30499185" w14:textId="77777777" w:rsidR="007046BA" w:rsidRDefault="00FE6D6F">
      <w:pPr>
        <w:pStyle w:val="PUCL2"/>
        <w:tabs>
          <w:tab w:val="left" w:pos="720"/>
          <w:tab w:val="left" w:pos="1440"/>
        </w:tabs>
        <w:rPr>
          <w:szCs w:val="24"/>
        </w:rPr>
      </w:pPr>
      <w:r>
        <w:rPr>
          <w:szCs w:val="24"/>
        </w:rPr>
        <w:t>Name of person to whom payments are to be made:</w:t>
      </w:r>
    </w:p>
    <w:p w14:paraId="116063C6"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39E06F35"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72171AA5"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7B661656" w14:textId="77777777" w:rsidR="007046BA" w:rsidRDefault="007046BA">
      <w:pPr>
        <w:pStyle w:val="PlainText"/>
        <w:tabs>
          <w:tab w:val="left" w:pos="720"/>
          <w:tab w:val="left" w:pos="1440"/>
        </w:tabs>
        <w:ind w:left="3060"/>
        <w:rPr>
          <w:sz w:val="24"/>
          <w:szCs w:val="24"/>
        </w:rPr>
      </w:pPr>
    </w:p>
    <w:p w14:paraId="1673DEC0"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6048CF">
        <w:rPr>
          <w:szCs w:val="24"/>
        </w:rPr>
        <w:t>Hawai‘i</w:t>
      </w:r>
      <w:r>
        <w:rPr>
          <w:szCs w:val="24"/>
        </w:rPr>
        <w:t xml:space="preserve"> Gross Excise Tax License number: _______</w:t>
      </w:r>
    </w:p>
    <w:p w14:paraId="763528D0" w14:textId="77777777" w:rsidR="007046BA" w:rsidRDefault="00FE6D6F">
      <w:pPr>
        <w:pStyle w:val="PUCL2"/>
        <w:tabs>
          <w:tab w:val="left" w:pos="720"/>
          <w:tab w:val="left" w:pos="1440"/>
        </w:tabs>
        <w:rPr>
          <w:szCs w:val="24"/>
        </w:rPr>
      </w:pPr>
      <w:r>
        <w:rPr>
          <w:szCs w:val="24"/>
        </w:rPr>
        <w:t>Equipment:</w:t>
      </w:r>
    </w:p>
    <w:p w14:paraId="706BB530"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6F12D56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409241C3"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45F1B23A"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644F337C"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4D7702C6"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69B240E4"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7670584C"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4EF843E9"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552157E" w14:textId="77777777" w:rsidR="007046BA" w:rsidRDefault="007046BA">
      <w:pPr>
        <w:pStyle w:val="PlainText"/>
        <w:tabs>
          <w:tab w:val="left" w:pos="720"/>
          <w:tab w:val="left" w:pos="1440"/>
        </w:tabs>
        <w:rPr>
          <w:sz w:val="24"/>
          <w:szCs w:val="24"/>
        </w:rPr>
      </w:pPr>
    </w:p>
    <w:p w14:paraId="590F4010"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391995FB" w14:textId="77777777" w:rsidR="007046BA" w:rsidRDefault="007046BA">
      <w:pPr>
        <w:pStyle w:val="PlainText"/>
        <w:tabs>
          <w:tab w:val="left" w:pos="720"/>
          <w:tab w:val="left" w:pos="1440"/>
        </w:tabs>
        <w:ind w:left="3780" w:hanging="1620"/>
        <w:rPr>
          <w:sz w:val="24"/>
          <w:szCs w:val="24"/>
        </w:rPr>
      </w:pPr>
    </w:p>
    <w:p w14:paraId="259B94CD"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5CA85569"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0E18E49"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281C6B00"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6541A8BA" w14:textId="77777777" w:rsidR="007046BA" w:rsidRDefault="007046BA">
      <w:pPr>
        <w:pStyle w:val="PlainText"/>
        <w:tabs>
          <w:tab w:val="left" w:pos="720"/>
          <w:tab w:val="left" w:pos="1440"/>
        </w:tabs>
        <w:ind w:left="2160"/>
        <w:rPr>
          <w:sz w:val="24"/>
          <w:szCs w:val="24"/>
        </w:rPr>
      </w:pPr>
    </w:p>
    <w:p w14:paraId="22F2DD96"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A2B7A30"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0FB743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9A5D6E4"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4A31C72A"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72B26408"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40B47593"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660F6D2E"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78DC6350"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39DAD997" w14:textId="77777777" w:rsidR="007046BA" w:rsidRDefault="00831909">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7A56D6">
        <w:rPr>
          <w:sz w:val="24"/>
          <w:szCs w:val="24"/>
        </w:rPr>
        <w:t>See Exhibit B-2</w:t>
      </w:r>
    </w:p>
    <w:p w14:paraId="1BDA547E"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21E82910"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627C02A2"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4A7DE70E"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for Company</w:t>
      </w:r>
      <w:r w:rsidR="00F263DE">
        <w:rPr>
          <w:rFonts w:ascii="Courier New" w:hAnsi="Courier New" w:cs="Courier New"/>
          <w:szCs w:val="24"/>
        </w:rPr>
        <w:t>'</w:t>
      </w:r>
      <w:r>
        <w:rPr>
          <w:rFonts w:ascii="Courier New" w:hAnsi="Courier New" w:cs="Courier New"/>
          <w:szCs w:val="24"/>
        </w:rPr>
        <w:t xml:space="preserve">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831909">
        <w:rPr>
          <w:rFonts w:ascii="Courier New" w:hAnsi="Courier New" w:cs="Courier New"/>
          <w:szCs w:val="24"/>
        </w:rPr>
        <w:t>solar energy conversion facility using photovoltaic equipment;</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w:t>
      </w:r>
      <w:r w:rsidR="00F263DE">
        <w:rPr>
          <w:rFonts w:ascii="Courier New" w:hAnsi="Courier New" w:cs="Courier New"/>
          <w:szCs w:val="24"/>
        </w:rPr>
        <w:t>'</w:t>
      </w:r>
      <w:r>
        <w:rPr>
          <w:rFonts w:ascii="Courier New" w:hAnsi="Courier New" w:cs="Courier New"/>
          <w:szCs w:val="24"/>
        </w:rPr>
        <w:t>s prior approval, which approval shall not be unreasonably withheld.  If Seller</w:t>
      </w:r>
      <w:r w:rsidR="00F263DE">
        <w:rPr>
          <w:rFonts w:ascii="Courier New" w:hAnsi="Courier New" w:cs="Courier New"/>
          <w:szCs w:val="24"/>
        </w:rPr>
        <w:t>'</w:t>
      </w:r>
      <w:r>
        <w:rPr>
          <w:rFonts w:ascii="Courier New" w:hAnsi="Courier New" w:cs="Courier New"/>
          <w:szCs w:val="24"/>
        </w:rPr>
        <w:t xml:space="preserve">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w:t>
      </w:r>
      <w:r w:rsidR="00F263DE">
        <w:rPr>
          <w:rFonts w:ascii="Courier New" w:hAnsi="Courier New" w:cs="Courier New"/>
          <w:szCs w:val="24"/>
        </w:rPr>
        <w:t>'</w:t>
      </w:r>
      <w:r>
        <w:rPr>
          <w:rFonts w:ascii="Courier New" w:hAnsi="Courier New" w:cs="Courier New"/>
          <w:szCs w:val="24"/>
        </w:rPr>
        <w:t>s proposed revision(s), Company may, in its sole and absolute discretion, conditionally approve such revision(s) subject to a satisfactory re-study or revision to the IRS and Seller</w:t>
      </w:r>
      <w:r w:rsidR="00F263DE">
        <w:rPr>
          <w:rFonts w:ascii="Courier New" w:hAnsi="Courier New" w:cs="Courier New"/>
          <w:szCs w:val="24"/>
        </w:rPr>
        <w:t>'</w:t>
      </w:r>
      <w:r>
        <w:rPr>
          <w:rFonts w:ascii="Courier New" w:hAnsi="Courier New" w:cs="Courier New"/>
          <w:szCs w:val="24"/>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5B15D4A2"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Seller understands and acknowledges that Company</w:t>
      </w:r>
      <w:r w:rsidR="00F263DE">
        <w:rPr>
          <w:rFonts w:ascii="Courier New" w:hAnsi="Courier New" w:cs="Courier New"/>
          <w:szCs w:val="24"/>
        </w:rPr>
        <w:t>'</w:t>
      </w:r>
      <w:r>
        <w:rPr>
          <w:rFonts w:ascii="Courier New" w:hAnsi="Courier New" w:cs="Courier New"/>
          <w:szCs w:val="24"/>
        </w:rPr>
        <w:t>s review and approval of Seller</w:t>
      </w:r>
      <w:r w:rsidR="00F263DE">
        <w:rPr>
          <w:rFonts w:ascii="Courier New" w:hAnsi="Courier New" w:cs="Courier New"/>
          <w:szCs w:val="24"/>
        </w:rPr>
        <w:t>'</w:t>
      </w:r>
      <w:r>
        <w:rPr>
          <w:rFonts w:ascii="Courier New" w:hAnsi="Courier New" w:cs="Courier New"/>
          <w:szCs w:val="24"/>
        </w:rPr>
        <w:t xml:space="preserve">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w:t>
      </w:r>
      <w:r w:rsidR="00F263DE">
        <w:rPr>
          <w:rFonts w:ascii="Courier New" w:hAnsi="Courier New" w:cs="Courier New"/>
          <w:szCs w:val="24"/>
        </w:rPr>
        <w:t>'</w:t>
      </w:r>
      <w:r>
        <w:rPr>
          <w:rFonts w:ascii="Courier New" w:hAnsi="Courier New" w:cs="Courier New"/>
          <w:szCs w:val="24"/>
        </w:rPr>
        <w:t xml:space="preserve">s then-existing time and personnel constraints.  Company agrees to use commercially reasonable efforts, under such time and personnel constraints, to complete any necessary reviews, approvals and/or re-studies or revisions to the IRS.  </w:t>
      </w:r>
    </w:p>
    <w:p w14:paraId="6F8B2ECE"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2C10BB">
        <w:rPr>
          <w:rFonts w:ascii="Courier New" w:hAnsi="Courier New" w:cs="Courier New"/>
          <w:szCs w:val="24"/>
        </w:rPr>
        <w:t>Guaranteed Project Milestones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w:t>
      </w:r>
      <w:r w:rsidRPr="00001C39">
        <w:rPr>
          <w:rFonts w:ascii="Courier New" w:hAnsi="Courier New" w:cs="Courier New"/>
          <w:szCs w:val="24"/>
        </w:rPr>
        <w:t>any delay or failure to meet any such milestones by</w:t>
      </w:r>
      <w:r>
        <w:rPr>
          <w:rFonts w:ascii="Courier New" w:hAnsi="Courier New" w:cs="Courier New"/>
          <w:szCs w:val="24"/>
        </w:rPr>
        <w:t xml:space="preserve"> </w:t>
      </w:r>
      <w:r w:rsidRPr="00001C39">
        <w:rPr>
          <w:rFonts w:ascii="Courier New" w:hAnsi="Courier New" w:cs="Courier New"/>
          <w:szCs w:val="24"/>
        </w:rPr>
        <w:t>Seller.</w:t>
      </w:r>
    </w:p>
    <w:p w14:paraId="498F7A83" w14:textId="77777777" w:rsidR="00D11FE0" w:rsidRDefault="00D11FE0">
      <w:pPr>
        <w:pStyle w:val="PUCL2"/>
        <w:tabs>
          <w:tab w:val="left" w:pos="720"/>
          <w:tab w:val="left" w:pos="1440"/>
        </w:tabs>
        <w:rPr>
          <w:szCs w:val="24"/>
        </w:rPr>
      </w:pPr>
      <w:r w:rsidRPr="00001C39">
        <w:rPr>
          <w:szCs w:val="24"/>
        </w:rPr>
        <w:t>Insurance</w:t>
      </w:r>
      <w:r w:rsidRPr="003D443F">
        <w:rPr>
          <w:szCs w:val="24"/>
        </w:rPr>
        <w:t xml:space="preserve"> carrier(s):</w:t>
      </w:r>
      <w:r>
        <w:rPr>
          <w:szCs w:val="24"/>
        </w:rPr>
        <w:t xml:space="preserve"> </w:t>
      </w:r>
      <w:r>
        <w:rPr>
          <w:b/>
          <w:szCs w:val="24"/>
          <w:highlight w:val="yellow"/>
        </w:rPr>
        <w:t>[SELLER TO PROVIDE INFORMATION]</w:t>
      </w:r>
    </w:p>
    <w:p w14:paraId="205BE02A"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6048CF">
        <w:rPr>
          <w:szCs w:val="24"/>
        </w:rPr>
        <w:t>Hawai‘i</w:t>
      </w:r>
      <w:r>
        <w:rPr>
          <w:szCs w:val="24"/>
        </w:rPr>
        <w:t xml:space="preserve"> Department of Commerce and Consumer Affairs no later than the Commercial Operations Date.</w:t>
      </w:r>
    </w:p>
    <w:p w14:paraId="7FB3664C"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6048CF">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206876E9"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14:paraId="62A68183" w14:textId="77777777" w:rsidR="007046BA" w:rsidRPr="00DD4B87" w:rsidRDefault="00FE6D6F" w:rsidP="00DD4B87">
      <w:pPr>
        <w:pStyle w:val="PUCL2"/>
        <w:tabs>
          <w:tab w:val="left" w:pos="720"/>
          <w:tab w:val="left" w:pos="1440"/>
        </w:tabs>
        <w:rPr>
          <w:szCs w:val="24"/>
        </w:rPr>
      </w:pPr>
      <w:r w:rsidRPr="00DD4B87">
        <w:rPr>
          <w:szCs w:val="24"/>
        </w:rPr>
        <w:t>In the event of a change in ownership or identity of Seller, owner or operator, such entity shall provide within 30 Days thereof, a certified copy of a new certificate and a revised ownership structure.</w:t>
      </w:r>
    </w:p>
    <w:p w14:paraId="33609D5D" w14:textId="77777777" w:rsidR="007046BA" w:rsidRDefault="007046BA">
      <w:pPr>
        <w:pStyle w:val="PlainText"/>
        <w:rPr>
          <w:sz w:val="24"/>
          <w:szCs w:val="24"/>
        </w:rPr>
        <w:sectPr w:rsidR="007046BA">
          <w:footerReference w:type="default" r:id="rId54"/>
          <w:footerReference w:type="first" r:id="rId55"/>
          <w:pgSz w:w="12240" w:h="15840" w:code="1"/>
          <w:pgMar w:top="1440" w:right="1319" w:bottom="1440" w:left="1319" w:header="720" w:footer="720" w:gutter="0"/>
          <w:paperSrc w:first="15" w:other="15"/>
          <w:pgNumType w:start="1"/>
          <w:cols w:space="720"/>
          <w:titlePg/>
          <w:docGrid w:linePitch="360"/>
        </w:sectPr>
      </w:pPr>
    </w:p>
    <w:p w14:paraId="1C81DA1F" w14:textId="77777777" w:rsidR="007046BA" w:rsidRDefault="00FE6D6F">
      <w:pPr>
        <w:pStyle w:val="PlainText"/>
        <w:jc w:val="center"/>
        <w:rPr>
          <w:sz w:val="24"/>
          <w:szCs w:val="24"/>
        </w:rPr>
      </w:pPr>
      <w:r>
        <w:rPr>
          <w:sz w:val="24"/>
          <w:szCs w:val="24"/>
        </w:rPr>
        <w:lastRenderedPageBreak/>
        <w:t>EXHIBIT A-1</w:t>
      </w:r>
    </w:p>
    <w:p w14:paraId="3C9988DD" w14:textId="77777777" w:rsidR="007046BA" w:rsidRDefault="00FE6D6F">
      <w:pPr>
        <w:pStyle w:val="PlainText"/>
        <w:jc w:val="center"/>
        <w:rPr>
          <w:sz w:val="24"/>
          <w:szCs w:val="24"/>
          <w:u w:val="single"/>
        </w:rPr>
      </w:pPr>
      <w:r>
        <w:rPr>
          <w:sz w:val="24"/>
          <w:szCs w:val="24"/>
          <w:u w:val="single"/>
        </w:rPr>
        <w:t>GOOD STANDING CERTIFICATES</w:t>
      </w:r>
    </w:p>
    <w:p w14:paraId="69246990" w14:textId="77777777" w:rsidR="007046BA" w:rsidRDefault="007046BA">
      <w:pPr>
        <w:pStyle w:val="PlainText"/>
        <w:jc w:val="center"/>
        <w:rPr>
          <w:sz w:val="24"/>
          <w:szCs w:val="24"/>
          <w:u w:val="single"/>
        </w:rPr>
      </w:pPr>
    </w:p>
    <w:p w14:paraId="34F2AD01" w14:textId="77777777" w:rsidR="007046BA" w:rsidRDefault="007046BA">
      <w:pPr>
        <w:pStyle w:val="PlainText"/>
        <w:jc w:val="center"/>
        <w:rPr>
          <w:sz w:val="24"/>
          <w:szCs w:val="24"/>
        </w:rPr>
      </w:pPr>
    </w:p>
    <w:p w14:paraId="5CE3C439"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554D0C58" w14:textId="77777777" w:rsidR="007046BA" w:rsidRDefault="00FE6D6F">
      <w:pPr>
        <w:pStyle w:val="PlainText"/>
        <w:jc w:val="center"/>
        <w:rPr>
          <w:sz w:val="24"/>
          <w:szCs w:val="24"/>
          <w:u w:val="single"/>
        </w:rPr>
        <w:sectPr w:rsidR="007046BA">
          <w:footerReference w:type="default" r:id="rId56"/>
          <w:footerReference w:type="first" r:id="rId57"/>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7EF084D5" w14:textId="77777777" w:rsidR="0013671F" w:rsidRPr="0013671F" w:rsidRDefault="0013671F" w:rsidP="0013671F">
      <w:pPr>
        <w:keepNext/>
        <w:jc w:val="center"/>
        <w:outlineLvl w:val="0"/>
        <w:rPr>
          <w:rFonts w:ascii="Courier New" w:hAnsi="Courier New"/>
          <w:b/>
          <w:i/>
        </w:rPr>
      </w:pPr>
      <w:bookmarkStart w:id="66" w:name="_Toc225932655"/>
      <w:bookmarkStart w:id="67" w:name="_Toc478735286"/>
      <w:bookmarkStart w:id="68" w:name="_Toc257549681"/>
      <w:r w:rsidRPr="0013671F">
        <w:rPr>
          <w:rFonts w:ascii="Courier New" w:hAnsi="Courier New"/>
          <w:b/>
          <w:i/>
        </w:rPr>
        <w:lastRenderedPageBreak/>
        <w:t xml:space="preserve">[ATTACHMENT B WILL BE REVISED </w:t>
      </w:r>
      <w:bookmarkStart w:id="69" w:name="_Toc225932656"/>
      <w:bookmarkEnd w:id="66"/>
      <w:r w:rsidRPr="0013671F">
        <w:rPr>
          <w:rFonts w:ascii="Courier New" w:hAnsi="Courier New"/>
          <w:b/>
          <w:i/>
        </w:rPr>
        <w:t>TO REFLECT</w:t>
      </w:r>
      <w:bookmarkEnd w:id="67"/>
      <w:r w:rsidRPr="0013671F">
        <w:rPr>
          <w:rFonts w:ascii="Courier New" w:hAnsi="Courier New"/>
          <w:b/>
          <w:i/>
        </w:rPr>
        <w:t xml:space="preserve"> </w:t>
      </w:r>
    </w:p>
    <w:p w14:paraId="6C24D550" w14:textId="77777777" w:rsidR="0013671F" w:rsidRPr="0013671F" w:rsidRDefault="0013671F" w:rsidP="0013671F">
      <w:pPr>
        <w:keepNext/>
        <w:jc w:val="center"/>
        <w:outlineLvl w:val="0"/>
        <w:rPr>
          <w:rFonts w:ascii="Courier New" w:hAnsi="Courier New"/>
          <w:b/>
          <w:i/>
        </w:rPr>
      </w:pPr>
      <w:bookmarkStart w:id="70" w:name="_Toc478735287"/>
      <w:r w:rsidRPr="0013671F">
        <w:rPr>
          <w:rFonts w:ascii="Courier New" w:hAnsi="Courier New"/>
          <w:b/>
          <w:i/>
        </w:rPr>
        <w:t>THE RESULTS OF IRS]</w:t>
      </w:r>
      <w:bookmarkEnd w:id="69"/>
      <w:bookmarkEnd w:id="70"/>
    </w:p>
    <w:p w14:paraId="5C185A84" w14:textId="77777777" w:rsidR="0013671F" w:rsidRPr="0013671F" w:rsidRDefault="0013671F" w:rsidP="0013671F">
      <w:pPr>
        <w:keepNext/>
        <w:keepLines/>
        <w:widowControl w:val="0"/>
        <w:spacing w:after="240" w:line="240" w:lineRule="exact"/>
        <w:jc w:val="center"/>
        <w:outlineLvl w:val="0"/>
        <w:rPr>
          <w:rFonts w:ascii="Courier New" w:hAnsi="Courier New" w:cs="Courier New"/>
          <w:caps/>
          <w:szCs w:val="24"/>
        </w:rPr>
      </w:pPr>
    </w:p>
    <w:p w14:paraId="2D556EEB" w14:textId="77777777" w:rsidR="0013671F" w:rsidRPr="0013671F" w:rsidRDefault="0013671F" w:rsidP="0013671F">
      <w:pPr>
        <w:keepNext/>
        <w:keepLines/>
        <w:widowControl w:val="0"/>
        <w:spacing w:after="240" w:line="240" w:lineRule="exact"/>
        <w:jc w:val="center"/>
        <w:outlineLvl w:val="0"/>
        <w:rPr>
          <w:rFonts w:ascii="Courier New" w:hAnsi="Courier New" w:cs="Courier New"/>
          <w:caps/>
          <w:szCs w:val="24"/>
          <w:u w:val="single"/>
        </w:rPr>
      </w:pPr>
      <w:bookmarkStart w:id="71" w:name="_Toc478735288"/>
      <w:r w:rsidRPr="0013671F">
        <w:rPr>
          <w:rFonts w:ascii="Courier New" w:hAnsi="Courier New" w:cs="Courier New"/>
          <w:caps/>
          <w:szCs w:val="24"/>
        </w:rPr>
        <w:t>ATTACHMENT b</w:t>
      </w:r>
      <w:r w:rsidRPr="0013671F">
        <w:rPr>
          <w:rFonts w:ascii="Courier New" w:hAnsi="Courier New" w:cs="Courier New"/>
          <w:caps/>
          <w:szCs w:val="24"/>
          <w:u w:val="single"/>
        </w:rPr>
        <w:br/>
        <w:t>FACILITY OWNED BY Seller</w:t>
      </w:r>
      <w:bookmarkEnd w:id="68"/>
      <w:bookmarkEnd w:id="71"/>
    </w:p>
    <w:p w14:paraId="418CF59A" w14:textId="77777777" w:rsidR="0013671F" w:rsidRPr="0013671F" w:rsidRDefault="0013671F" w:rsidP="0013671F">
      <w:pPr>
        <w:spacing w:after="240"/>
        <w:outlineLvl w:val="1"/>
        <w:rPr>
          <w:rFonts w:ascii="Courier New" w:hAnsi="Courier New" w:cs="Courier New"/>
          <w:szCs w:val="24"/>
        </w:rPr>
      </w:pPr>
      <w:r w:rsidRPr="0013671F">
        <w:rPr>
          <w:rFonts w:ascii="Courier New" w:hAnsi="Courier New" w:cs="Courier New"/>
          <w:szCs w:val="24"/>
        </w:rPr>
        <w:t>1.</w:t>
      </w:r>
      <w:r w:rsidRPr="0013671F">
        <w:rPr>
          <w:rFonts w:ascii="Courier New" w:hAnsi="Courier New" w:cs="Courier New"/>
          <w:szCs w:val="24"/>
        </w:rPr>
        <w:tab/>
      </w:r>
      <w:r w:rsidRPr="0013671F">
        <w:rPr>
          <w:rFonts w:ascii="Courier New" w:hAnsi="Courier New" w:cs="Courier New"/>
          <w:szCs w:val="24"/>
          <w:u w:val="single"/>
        </w:rPr>
        <w:t>The Facility</w:t>
      </w:r>
      <w:r w:rsidRPr="0013671F">
        <w:rPr>
          <w:rFonts w:ascii="Courier New" w:hAnsi="Courier New" w:cs="Courier New"/>
          <w:szCs w:val="24"/>
        </w:rPr>
        <w:t>.</w:t>
      </w:r>
    </w:p>
    <w:p w14:paraId="57B6F2AE"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(a)</w:t>
      </w:r>
      <w:r w:rsidRPr="0013671F">
        <w:rPr>
          <w:rFonts w:ascii="Courier New" w:hAnsi="Courier New" w:cs="Courier New"/>
          <w:szCs w:val="24"/>
        </w:rPr>
        <w:tab/>
      </w:r>
      <w:r w:rsidRPr="0013671F">
        <w:rPr>
          <w:rFonts w:ascii="Courier New" w:hAnsi="Courier New" w:cs="Courier New"/>
          <w:szCs w:val="24"/>
          <w:u w:val="single"/>
        </w:rPr>
        <w:t>Drawings, Diagrams, Lists, Settings and As-Builts</w:t>
      </w:r>
      <w:r w:rsidRPr="0013671F">
        <w:rPr>
          <w:rFonts w:ascii="Courier New" w:hAnsi="Courier New" w:cs="Courier New"/>
          <w:szCs w:val="24"/>
        </w:rPr>
        <w:t>.</w:t>
      </w:r>
    </w:p>
    <w:p w14:paraId="2088DFF8" w14:textId="77777777" w:rsidR="0013671F" w:rsidRPr="0013671F" w:rsidRDefault="0013671F" w:rsidP="0013671F">
      <w:pPr>
        <w:numPr>
          <w:ilvl w:val="0"/>
          <w:numId w:val="45"/>
        </w:numPr>
        <w:tabs>
          <w:tab w:val="left" w:pos="1170"/>
        </w:tabs>
        <w:spacing w:after="240"/>
        <w:ind w:left="2592" w:hanging="720"/>
        <w:outlineLvl w:val="2"/>
        <w:rPr>
          <w:rFonts w:ascii="Courier New" w:hAnsi="Courier New" w:cs="Courier New"/>
          <w:szCs w:val="24"/>
        </w:rPr>
      </w:pPr>
      <w:r w:rsidRPr="0013671F">
        <w:rPr>
          <w:rFonts w:ascii="Courier New" w:hAnsi="Courier New" w:cs="Courier New"/>
          <w:szCs w:val="24"/>
          <w:u w:val="single"/>
        </w:rPr>
        <w:t>Single-Line Drawing, Interface Block Diagram, Relay List, Relay Settings and Trip Scheme</w:t>
      </w:r>
      <w:r w:rsidRPr="0013671F">
        <w:rPr>
          <w:rFonts w:ascii="Courier New" w:hAnsi="Courier New" w:cs="Courier New"/>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13671F">
        <w:rPr>
          <w:rFonts w:ascii="Courier New" w:hAnsi="Courier New" w:cs="Courier New"/>
          <w:szCs w:val="24"/>
          <w:u w:val="single"/>
        </w:rPr>
        <w:t>Attachment E</w:t>
      </w:r>
      <w:r w:rsidRPr="0013671F">
        <w:rPr>
          <w:rFonts w:ascii="Courier New" w:hAnsi="Courier New" w:cs="Courier New"/>
          <w:szCs w:val="24"/>
        </w:rPr>
        <w:t xml:space="preserve"> (Single-Line Drawing and Interface Block Diagram) and </w:t>
      </w:r>
      <w:r w:rsidRPr="0013671F">
        <w:rPr>
          <w:rFonts w:ascii="Courier New" w:hAnsi="Courier New" w:cs="Courier New"/>
          <w:szCs w:val="24"/>
          <w:u w:val="single"/>
        </w:rPr>
        <w:t>Attachment F</w:t>
      </w:r>
      <w:r w:rsidRPr="0013671F">
        <w:rPr>
          <w:rFonts w:ascii="Courier New" w:hAnsi="Courier New" w:cs="Courier New"/>
          <w:szCs w:val="24"/>
        </w:rPr>
        <w:t xml:space="preserve"> (Relay List and Trip Scheme).  A final single-line drawing (including notes), Interface Block Diagram, relay list and trip scheme of the Facility shall, after having obtained prior written consent from Company, be labeled "Final" Single-Line Drawing, the "Final" Interface Block Diagram and "Final" Relay List and Trip Scheme and shall supersede </w:t>
      </w:r>
      <w:r w:rsidRPr="0013671F">
        <w:rPr>
          <w:rFonts w:ascii="Courier New" w:hAnsi="Courier New" w:cs="Courier New"/>
          <w:szCs w:val="24"/>
          <w:u w:val="single"/>
        </w:rPr>
        <w:t>Attachment E</w:t>
      </w:r>
      <w:r w:rsidRPr="0013671F">
        <w:rPr>
          <w:rFonts w:ascii="Courier New" w:hAnsi="Courier New" w:cs="Courier New"/>
          <w:szCs w:val="24"/>
        </w:rPr>
        <w:t xml:space="preserve"> (Single-Line Drawing and Interface Block Diagram) and </w:t>
      </w:r>
      <w:r w:rsidRPr="0013671F">
        <w:rPr>
          <w:rFonts w:ascii="Courier New" w:hAnsi="Courier New" w:cs="Courier New"/>
          <w:szCs w:val="24"/>
          <w:u w:val="single"/>
        </w:rPr>
        <w:t>Attachment F</w:t>
      </w:r>
      <w:r w:rsidRPr="0013671F">
        <w:rPr>
          <w:rFonts w:ascii="Courier New" w:hAnsi="Courier New" w:cs="Courier New"/>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3E04F001" w14:textId="77777777" w:rsidR="0013671F" w:rsidRPr="0013671F" w:rsidRDefault="0013671F" w:rsidP="0013671F">
      <w:pPr>
        <w:numPr>
          <w:ilvl w:val="0"/>
          <w:numId w:val="45"/>
        </w:numPr>
        <w:tabs>
          <w:tab w:val="left" w:pos="1170"/>
        </w:tabs>
        <w:spacing w:after="240"/>
        <w:ind w:left="2592" w:hanging="720"/>
        <w:outlineLvl w:val="2"/>
        <w:rPr>
          <w:rFonts w:ascii="Courier New" w:hAnsi="Courier New" w:cs="Courier New"/>
          <w:szCs w:val="24"/>
        </w:rPr>
      </w:pPr>
      <w:r w:rsidRPr="0013671F">
        <w:rPr>
          <w:rFonts w:ascii="Courier New" w:hAnsi="Courier New" w:cs="Courier New"/>
          <w:u w:val="single"/>
        </w:rPr>
        <w:t>As-Builts</w:t>
      </w:r>
      <w:r w:rsidRPr="0013671F">
        <w:rPr>
          <w:rFonts w:ascii="Courier New" w:hAnsi="Courier New" w:cs="Courier New"/>
        </w:rPr>
        <w:t>.  Seller shall provide final as-built drawings of the Seller-Owned Interconnection Facilities within 30 Days of the successful completion of the Acceptance Test.</w:t>
      </w:r>
    </w:p>
    <w:p w14:paraId="5E783811" w14:textId="77777777" w:rsidR="0013671F" w:rsidRPr="0013671F" w:rsidRDefault="0013671F" w:rsidP="0013671F">
      <w:pPr>
        <w:numPr>
          <w:ilvl w:val="0"/>
          <w:numId w:val="45"/>
        </w:numPr>
        <w:tabs>
          <w:tab w:val="left" w:pos="1170"/>
        </w:tabs>
        <w:spacing w:after="240"/>
        <w:ind w:left="2592" w:hanging="864"/>
        <w:outlineLvl w:val="2"/>
        <w:rPr>
          <w:rFonts w:ascii="Courier New" w:hAnsi="Courier New" w:cs="Courier New"/>
          <w:szCs w:val="24"/>
        </w:rPr>
      </w:pPr>
      <w:r w:rsidRPr="0013671F">
        <w:rPr>
          <w:rFonts w:ascii="Courier New" w:hAnsi="Courier New" w:cs="Courier New"/>
          <w:szCs w:val="24"/>
          <w:u w:val="single"/>
        </w:rPr>
        <w:t>No Material Changes</w:t>
      </w:r>
      <w:r w:rsidRPr="0013671F">
        <w:rPr>
          <w:rFonts w:ascii="Courier New" w:hAnsi="Courier New" w:cs="Courier New"/>
          <w:szCs w:val="24"/>
        </w:rPr>
        <w:t xml:space="preserve">.  Seller agrees that no material changes or additions to Facility as </w:t>
      </w:r>
      <w:r w:rsidRPr="0013671F">
        <w:rPr>
          <w:rFonts w:ascii="Courier New" w:hAnsi="Courier New" w:cs="Courier New"/>
          <w:szCs w:val="24"/>
        </w:rPr>
        <w:lastRenderedPageBreak/>
        <w:t>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450BDEFC"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r>
      <w:r w:rsidRPr="0013671F">
        <w:rPr>
          <w:rFonts w:ascii="Courier New" w:hAnsi="Courier New" w:cs="Courier New"/>
          <w:szCs w:val="24"/>
          <w:u w:val="single"/>
        </w:rPr>
        <w:t>Certain Specifications for the Facility</w:t>
      </w:r>
      <w:r w:rsidRPr="0013671F">
        <w:rPr>
          <w:rFonts w:ascii="Courier New" w:hAnsi="Courier New" w:cs="Courier New"/>
          <w:szCs w:val="24"/>
        </w:rPr>
        <w:t>.</w:t>
      </w:r>
    </w:p>
    <w:p w14:paraId="73763838"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1957B1E9"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t>The Facility shall include:</w:t>
      </w:r>
    </w:p>
    <w:p w14:paraId="5450EAF8" w14:textId="77777777" w:rsidR="0013671F" w:rsidRPr="0013671F" w:rsidRDefault="0013671F" w:rsidP="0013671F">
      <w:pPr>
        <w:keepNext/>
        <w:spacing w:after="240"/>
        <w:ind w:left="2880"/>
        <w:rPr>
          <w:rFonts w:ascii="Courier New" w:hAnsi="Courier New" w:cs="Courier New"/>
          <w:b/>
          <w:szCs w:val="24"/>
        </w:rPr>
      </w:pPr>
      <w:r w:rsidRPr="0013671F">
        <w:rPr>
          <w:rFonts w:ascii="Courier New" w:hAnsi="Courier New" w:cs="Courier New"/>
          <w:b/>
          <w:szCs w:val="24"/>
        </w:rPr>
        <w:t>[LIST OF THE FACILITY</w:t>
      </w:r>
    </w:p>
    <w:p w14:paraId="3F531631" w14:textId="77777777" w:rsidR="0013671F" w:rsidRPr="0013671F" w:rsidRDefault="0013671F" w:rsidP="0013671F">
      <w:pPr>
        <w:spacing w:after="240"/>
        <w:ind w:left="2610"/>
        <w:rPr>
          <w:rFonts w:ascii="Courier New" w:hAnsi="Courier New" w:cs="Courier New"/>
          <w:b/>
          <w:szCs w:val="24"/>
        </w:rPr>
      </w:pPr>
      <w:r w:rsidRPr="0013671F">
        <w:rPr>
          <w:rFonts w:ascii="Courier New" w:hAnsi="Courier New" w:cs="Courier New"/>
          <w:b/>
          <w:szCs w:val="24"/>
        </w:rPr>
        <w:t>Examples may include, but not limited to:</w:t>
      </w:r>
    </w:p>
    <w:p w14:paraId="7187376E"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Seller-Owned Interconnection Facilities</w:t>
      </w:r>
    </w:p>
    <w:p w14:paraId="6B666ACC"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Substation</w:t>
      </w:r>
    </w:p>
    <w:p w14:paraId="531C0D45"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Control and monitoring facilities</w:t>
      </w:r>
    </w:p>
    <w:p w14:paraId="7635DEF7"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Transformers</w:t>
      </w:r>
    </w:p>
    <w:p w14:paraId="0BB78DD7"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 xml:space="preserve">Generators (as described in </w:t>
      </w:r>
      <w:r w:rsidRPr="0013671F">
        <w:rPr>
          <w:rFonts w:ascii="Courier New" w:hAnsi="Courier New" w:cs="Courier New"/>
          <w:b/>
          <w:szCs w:val="24"/>
          <w:u w:val="single"/>
        </w:rPr>
        <w:t>Attachment A</w:t>
      </w:r>
      <w:r w:rsidRPr="0013671F">
        <w:rPr>
          <w:rFonts w:ascii="Courier New" w:hAnsi="Courier New" w:cs="Courier New"/>
          <w:b/>
          <w:szCs w:val="24"/>
        </w:rPr>
        <w:t>)</w:t>
      </w:r>
    </w:p>
    <w:p w14:paraId="1BC917FF"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"lockable" cabinets or housings suitable for the installation of the Company-Owned Interconnection Facilities located on the Site</w:t>
      </w:r>
    </w:p>
    <w:p w14:paraId="0CAA4F88"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relays and other protective devices</w:t>
      </w:r>
    </w:p>
    <w:p w14:paraId="7CB9C93A" w14:textId="77777777" w:rsidR="0013671F" w:rsidRPr="0013671F" w:rsidRDefault="0013671F" w:rsidP="0013671F">
      <w:pPr>
        <w:numPr>
          <w:ilvl w:val="0"/>
          <w:numId w:val="6"/>
        </w:numPr>
        <w:tabs>
          <w:tab w:val="left" w:pos="3060"/>
        </w:tabs>
        <w:ind w:left="3060" w:hanging="450"/>
        <w:rPr>
          <w:rFonts w:ascii="Courier New" w:hAnsi="Courier New" w:cs="Courier New"/>
          <w:b/>
          <w:szCs w:val="24"/>
        </w:rPr>
      </w:pPr>
      <w:r w:rsidRPr="0013671F">
        <w:rPr>
          <w:rFonts w:ascii="Courier New" w:hAnsi="Courier New" w:cs="Courier New"/>
          <w:b/>
          <w:szCs w:val="24"/>
        </w:rPr>
        <w:t>leased telephone line and/or equipment to facilitate microwave communication]</w:t>
      </w:r>
    </w:p>
    <w:p w14:paraId="7E69B871" w14:textId="77777777" w:rsidR="0013671F" w:rsidRPr="0013671F" w:rsidRDefault="0013671F" w:rsidP="0013671F">
      <w:pPr>
        <w:ind w:left="3060" w:hanging="450"/>
        <w:rPr>
          <w:rFonts w:ascii="Courier New" w:hAnsi="Courier New" w:cs="Courier New"/>
          <w:b/>
          <w:szCs w:val="24"/>
        </w:rPr>
      </w:pPr>
    </w:p>
    <w:p w14:paraId="38D5C95A"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(iii)</w:t>
      </w:r>
      <w:r w:rsidRPr="0013671F">
        <w:rPr>
          <w:rFonts w:ascii="Courier New" w:hAnsi="Courier New" w:cs="Courier New"/>
          <w:szCs w:val="24"/>
        </w:rPr>
        <w:tab/>
        <w:t xml:space="preserve">The Facility shall comply with the following </w:t>
      </w:r>
      <w:r w:rsidRPr="0013671F">
        <w:rPr>
          <w:rFonts w:ascii="Courier New" w:hAnsi="Courier New" w:cs="Courier New"/>
          <w:b/>
          <w:szCs w:val="24"/>
        </w:rPr>
        <w:t>[includes excerpts of language that may be requested by Company]</w:t>
      </w:r>
      <w:r w:rsidRPr="0013671F">
        <w:rPr>
          <w:rFonts w:ascii="Courier New" w:hAnsi="Courier New" w:cs="Courier New"/>
          <w:szCs w:val="24"/>
        </w:rPr>
        <w:t>:</w:t>
      </w:r>
    </w:p>
    <w:p w14:paraId="7C9A56BC" w14:textId="77777777" w:rsidR="0013671F" w:rsidRPr="0013671F" w:rsidRDefault="0013671F" w:rsidP="0013671F">
      <w:pPr>
        <w:tabs>
          <w:tab w:val="num" w:pos="3024"/>
          <w:tab w:val="num" w:pos="3168"/>
        </w:tabs>
        <w:spacing w:after="240"/>
        <w:ind w:left="3600" w:hanging="540"/>
        <w:outlineLvl w:val="4"/>
        <w:rPr>
          <w:rFonts w:ascii="Courier New" w:hAnsi="Courier New" w:cs="Courier New"/>
          <w:szCs w:val="24"/>
        </w:rPr>
      </w:pPr>
      <w:r w:rsidRPr="0013671F">
        <w:rPr>
          <w:rFonts w:ascii="Courier New" w:hAnsi="Courier New" w:cs="Courier New"/>
          <w:szCs w:val="24"/>
        </w:rPr>
        <w:t>A.</w:t>
      </w:r>
      <w:r w:rsidRPr="0013671F">
        <w:rPr>
          <w:rFonts w:ascii="Courier New" w:hAnsi="Courier New" w:cs="Courier New"/>
          <w:szCs w:val="24"/>
        </w:rPr>
        <w:tab/>
        <w:t>Seller shall install a ____ kV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47FE70B8" w14:textId="77777777" w:rsidR="0013671F" w:rsidRPr="0013671F" w:rsidRDefault="0013671F" w:rsidP="0013671F">
      <w:pPr>
        <w:rPr>
          <w:rFonts w:ascii="Courier New" w:hAnsi="Courier New" w:cs="Courier New"/>
          <w:szCs w:val="24"/>
        </w:rPr>
      </w:pPr>
    </w:p>
    <w:p w14:paraId="07371771" w14:textId="77777777" w:rsidR="0013671F" w:rsidRPr="0013671F" w:rsidRDefault="0013671F" w:rsidP="0013671F">
      <w:pPr>
        <w:tabs>
          <w:tab w:val="num" w:pos="3024"/>
          <w:tab w:val="num" w:pos="3168"/>
        </w:tabs>
        <w:spacing w:after="240"/>
        <w:ind w:left="3600" w:hanging="540"/>
        <w:outlineLvl w:val="4"/>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t>Seller shall provide within the Seller</w:t>
      </w:r>
      <w:r w:rsidRPr="0013671F">
        <w:rPr>
          <w:rFonts w:ascii="Courier New" w:hAnsi="Courier New" w:cs="Courier New"/>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13671F">
        <w:rPr>
          <w:rFonts w:ascii="Courier New" w:hAnsi="Courier New" w:cs="Courier New"/>
          <w:szCs w:val="24"/>
          <w:u w:val="single"/>
        </w:rPr>
        <w:t>SCADA</w:t>
      </w:r>
      <w:r w:rsidRPr="0013671F">
        <w:rPr>
          <w:rFonts w:ascii="Courier New" w:hAnsi="Courier New" w:cs="Courier New"/>
          <w:szCs w:val="24"/>
        </w:rPr>
        <w:t>") remote terminal unit ("</w:t>
      </w:r>
      <w:r w:rsidRPr="0013671F">
        <w:rPr>
          <w:rFonts w:ascii="Courier New" w:hAnsi="Courier New" w:cs="Courier New"/>
          <w:szCs w:val="24"/>
          <w:u w:val="single"/>
        </w:rPr>
        <w:t>RTU</w:t>
      </w:r>
      <w:r w:rsidRPr="0013671F">
        <w:rPr>
          <w:rFonts w:ascii="Courier New" w:hAnsi="Courier New" w:cs="Courier New"/>
          <w:szCs w:val="24"/>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678B004C" w14:textId="77777777" w:rsidR="0013671F" w:rsidRPr="0013671F" w:rsidRDefault="0013671F" w:rsidP="0013671F">
      <w:pPr>
        <w:tabs>
          <w:tab w:val="num" w:pos="3024"/>
          <w:tab w:val="num" w:pos="3168"/>
        </w:tabs>
        <w:spacing w:after="240"/>
        <w:ind w:left="3600" w:hanging="540"/>
        <w:outlineLvl w:val="4"/>
        <w:rPr>
          <w:rFonts w:ascii="Courier New" w:hAnsi="Courier New" w:cs="Courier New"/>
          <w:szCs w:val="24"/>
        </w:rPr>
      </w:pPr>
      <w:r w:rsidRPr="0013671F">
        <w:rPr>
          <w:rFonts w:ascii="Courier New" w:hAnsi="Courier New" w:cs="Courier New"/>
          <w:szCs w:val="24"/>
        </w:rPr>
        <w:lastRenderedPageBreak/>
        <w:t>C.</w:t>
      </w:r>
      <w:r w:rsidRPr="0013671F">
        <w:rPr>
          <w:rFonts w:ascii="Courier New" w:hAnsi="Courier New" w:cs="Courier New"/>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5A9750EE" w14:textId="77777777" w:rsidR="0013671F" w:rsidRPr="0013671F" w:rsidRDefault="0013671F" w:rsidP="0013671F">
      <w:pPr>
        <w:tabs>
          <w:tab w:val="num" w:pos="3024"/>
          <w:tab w:val="num" w:pos="3168"/>
        </w:tabs>
        <w:spacing w:after="240"/>
        <w:ind w:left="3600" w:hanging="540"/>
        <w:outlineLvl w:val="4"/>
        <w:rPr>
          <w:rFonts w:ascii="Courier New" w:hAnsi="Courier New" w:cs="Courier New"/>
          <w:szCs w:val="24"/>
        </w:rPr>
      </w:pPr>
      <w:r w:rsidRPr="0013671F">
        <w:rPr>
          <w:rFonts w:ascii="Courier New" w:hAnsi="Courier New" w:cs="Courier New"/>
          <w:szCs w:val="24"/>
        </w:rPr>
        <w:t>D.</w:t>
      </w:r>
      <w:r w:rsidRPr="0013671F">
        <w:rPr>
          <w:rFonts w:ascii="Courier New" w:hAnsi="Courier New" w:cs="Courier New"/>
          <w:szCs w:val="24"/>
        </w:rPr>
        <w:tab/>
        <w:t xml:space="preserve">Seller shall configure the relay protection system to provide overpower protection to enable Facility to comply with the Allowed Capacity limitation. </w:t>
      </w:r>
    </w:p>
    <w:p w14:paraId="7A0894D2" w14:textId="77777777" w:rsidR="0013671F" w:rsidRPr="0013671F" w:rsidRDefault="0013671F" w:rsidP="0013671F">
      <w:pPr>
        <w:tabs>
          <w:tab w:val="num" w:pos="3024"/>
          <w:tab w:val="num" w:pos="3168"/>
        </w:tabs>
        <w:spacing w:after="240"/>
        <w:ind w:left="3600" w:hanging="540"/>
        <w:outlineLvl w:val="4"/>
        <w:rPr>
          <w:rFonts w:ascii="Courier New" w:hAnsi="Courier New" w:cs="Courier New"/>
          <w:b/>
          <w:szCs w:val="24"/>
        </w:rPr>
      </w:pPr>
      <w:r w:rsidRPr="0013671F">
        <w:rPr>
          <w:rFonts w:ascii="Courier New" w:hAnsi="Courier New" w:cs="Courier New"/>
          <w:szCs w:val="24"/>
        </w:rPr>
        <w:t>E.</w:t>
      </w:r>
      <w:r w:rsidRPr="0013671F">
        <w:rPr>
          <w:rFonts w:ascii="Courier New" w:hAnsi="Courier New" w:cs="Courier New"/>
          <w:szCs w:val="24"/>
        </w:rPr>
        <w:tab/>
        <w:t>Seller's equipment also shall provide at a minimum:</w:t>
      </w:r>
    </w:p>
    <w:p w14:paraId="36423EBD" w14:textId="77777777" w:rsidR="0013671F" w:rsidRPr="0013671F" w:rsidRDefault="0013671F" w:rsidP="0013671F">
      <w:pPr>
        <w:tabs>
          <w:tab w:val="num" w:pos="3024"/>
          <w:tab w:val="num" w:pos="3168"/>
        </w:tabs>
        <w:spacing w:after="240"/>
        <w:ind w:left="5040" w:hanging="720"/>
        <w:outlineLvl w:val="4"/>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t xml:space="preserve">Interface with Company's RTU, or designated communications and control interface, to provide telemetry of electrical quantities such as total Facility net MW, MVar, power factor, voltages, currents, and other quantities as identified by the Company; </w:t>
      </w:r>
    </w:p>
    <w:p w14:paraId="266DBBA4" w14:textId="77777777" w:rsidR="0013671F" w:rsidRPr="0013671F" w:rsidRDefault="0013671F" w:rsidP="0013671F">
      <w:pPr>
        <w:tabs>
          <w:tab w:val="num" w:pos="3024"/>
          <w:tab w:val="num" w:pos="3168"/>
          <w:tab w:val="right" w:pos="4770"/>
        </w:tabs>
        <w:spacing w:after="240"/>
        <w:ind w:left="5040" w:hanging="810"/>
        <w:outlineLvl w:val="4"/>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t>Interface with Company's RTU, or designated communications and control interface, to provide status for circuit breakers, reactive devices, switches, and other equipment as identified by the Company;</w:t>
      </w:r>
    </w:p>
    <w:p w14:paraId="5AC45A65" w14:textId="77777777" w:rsidR="0013671F" w:rsidRPr="0013671F" w:rsidRDefault="0013671F" w:rsidP="0013671F">
      <w:pPr>
        <w:tabs>
          <w:tab w:val="num" w:pos="3024"/>
          <w:tab w:val="num" w:pos="3168"/>
          <w:tab w:val="right" w:pos="4770"/>
        </w:tabs>
        <w:spacing w:after="240"/>
        <w:ind w:left="5040" w:hanging="810"/>
        <w:outlineLvl w:val="4"/>
        <w:rPr>
          <w:rFonts w:ascii="Courier New" w:hAnsi="Courier New" w:cs="Courier New"/>
          <w:b/>
          <w:szCs w:val="24"/>
        </w:rPr>
      </w:pPr>
      <w:r w:rsidRPr="0013671F">
        <w:rPr>
          <w:rFonts w:ascii="Courier New" w:hAnsi="Courier New" w:cs="Courier New"/>
          <w:szCs w:val="24"/>
        </w:rPr>
        <w:tab/>
        <w:t xml:space="preserve">(iii)Interface with Company's RTU, or designated communications and control interface, to provide control to incrementally raise and lower the voltage and power factor setpoints at the point </w:t>
      </w:r>
      <w:r w:rsidRPr="0013671F">
        <w:rPr>
          <w:rFonts w:ascii="Courier New" w:hAnsi="Courier New" w:cs="Courier New"/>
          <w:szCs w:val="24"/>
        </w:rPr>
        <w:lastRenderedPageBreak/>
        <w:t>of regulation operating in automatic voltage regulation control. If Company’s RTU, or designated communications and control interface,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39CCAA09" w14:textId="77777777" w:rsidR="0013671F" w:rsidRPr="0013671F" w:rsidRDefault="0013671F" w:rsidP="0013671F">
      <w:pPr>
        <w:tabs>
          <w:tab w:val="num" w:pos="3024"/>
          <w:tab w:val="num" w:pos="3168"/>
          <w:tab w:val="right" w:pos="4770"/>
        </w:tabs>
        <w:spacing w:after="240"/>
        <w:ind w:left="5040" w:hanging="810"/>
        <w:outlineLvl w:val="4"/>
        <w:rPr>
          <w:rFonts w:ascii="Courier New" w:hAnsi="Courier New" w:cs="Courier New"/>
          <w:szCs w:val="24"/>
        </w:rPr>
      </w:pPr>
      <w:r w:rsidRPr="0013671F">
        <w:rPr>
          <w:rFonts w:ascii="Courier New" w:hAnsi="Courier New" w:cs="Courier New"/>
          <w:szCs w:val="24"/>
        </w:rPr>
        <w:t>(iv)</w:t>
      </w:r>
      <w:r w:rsidRPr="0013671F">
        <w:rPr>
          <w:rFonts w:ascii="Courier New" w:hAnsi="Courier New" w:cs="Courier New"/>
          <w:szCs w:val="24"/>
        </w:rPr>
        <w:tab/>
        <w:t>Interface with Company's RTU, or designated communications and control interface, to provide active power control to incrementally limit net real power export from the Facility and to incrementally remove the limit of the net real power export of the Facility.  The incremental size will be determined as part of the Interconnection Requirements Study taking into account the size of the Facility and the dynamic system frequency bias; and</w:t>
      </w:r>
    </w:p>
    <w:p w14:paraId="7BA3F0D6" w14:textId="77777777" w:rsidR="0013671F" w:rsidRPr="0013671F" w:rsidRDefault="0013671F" w:rsidP="0013671F">
      <w:pPr>
        <w:tabs>
          <w:tab w:val="num" w:pos="3024"/>
          <w:tab w:val="num" w:pos="3168"/>
          <w:tab w:val="right" w:pos="4770"/>
        </w:tabs>
        <w:spacing w:after="240"/>
        <w:ind w:left="5040" w:hanging="810"/>
        <w:outlineLvl w:val="4"/>
        <w:rPr>
          <w:rFonts w:ascii="Courier New" w:hAnsi="Courier New" w:cs="Courier New"/>
          <w:szCs w:val="24"/>
        </w:rPr>
      </w:pPr>
      <w:r w:rsidRPr="0013671F">
        <w:rPr>
          <w:rFonts w:ascii="Courier New" w:hAnsi="Courier New" w:cs="Courier New"/>
          <w:szCs w:val="24"/>
        </w:rPr>
        <w:t>(v)</w:t>
      </w:r>
      <w:r w:rsidRPr="0013671F">
        <w:rPr>
          <w:rFonts w:ascii="Courier New" w:hAnsi="Courier New" w:cs="Courier New"/>
          <w:szCs w:val="24"/>
        </w:rPr>
        <w:tab/>
      </w:r>
      <w:r w:rsidRPr="0013671F">
        <w:rPr>
          <w:rFonts w:ascii="Courier New" w:hAnsi="Courier New" w:cs="Courier New"/>
          <w:szCs w:val="24"/>
        </w:rPr>
        <w:tab/>
      </w:r>
      <w:r w:rsidRPr="0013671F">
        <w:rPr>
          <w:rFonts w:ascii="Courier New" w:hAnsi="Courier New" w:cs="Courier New"/>
          <w:szCs w:val="24"/>
          <w:u w:val="single"/>
        </w:rPr>
        <w:t>For PV Facilities</w:t>
      </w:r>
      <w:r w:rsidRPr="0013671F">
        <w:rPr>
          <w:rFonts w:ascii="Courier New" w:hAnsi="Courier New" w:cs="Courier New"/>
          <w:szCs w:val="24"/>
        </w:rPr>
        <w:t xml:space="preserve">:  Interface with Company's RTU, or designated communications and control interface, to provide telemetry of inverter availability and meteorological and production data required under </w:t>
      </w:r>
      <w:r w:rsidRPr="0013671F">
        <w:rPr>
          <w:rFonts w:ascii="Courier New" w:hAnsi="Courier New" w:cs="Courier New"/>
          <w:szCs w:val="24"/>
          <w:u w:val="single"/>
        </w:rPr>
        <w:t>Section 8</w:t>
      </w:r>
      <w:r w:rsidRPr="0013671F">
        <w:rPr>
          <w:rFonts w:ascii="Courier New" w:hAnsi="Courier New" w:cs="Courier New"/>
          <w:szCs w:val="24"/>
        </w:rPr>
        <w:t xml:space="preserve"> (Data and Forecasting) of this </w:t>
      </w:r>
      <w:r w:rsidRPr="0013671F">
        <w:rPr>
          <w:rFonts w:ascii="Courier New" w:hAnsi="Courier New" w:cs="Courier New"/>
          <w:szCs w:val="24"/>
          <w:u w:val="single"/>
        </w:rPr>
        <w:t xml:space="preserve">Attachment </w:t>
      </w:r>
      <w:r w:rsidRPr="0013671F">
        <w:rPr>
          <w:rFonts w:ascii="Courier New" w:hAnsi="Courier New" w:cs="Courier New"/>
          <w:szCs w:val="24"/>
          <w:u w:val="single"/>
        </w:rPr>
        <w:lastRenderedPageBreak/>
        <w:t>B</w:t>
      </w:r>
      <w:r w:rsidRPr="0013671F">
        <w:rPr>
          <w:rFonts w:ascii="Courier New" w:hAnsi="Courier New" w:cs="Courier New"/>
          <w:szCs w:val="24"/>
        </w:rPr>
        <w:t xml:space="preserve"> (Facility Owned by Seller) and the Facility's Power Possible.</w:t>
      </w:r>
    </w:p>
    <w:p w14:paraId="5B5B2C37" w14:textId="77777777" w:rsidR="0013671F" w:rsidRPr="0013671F" w:rsidRDefault="0013671F" w:rsidP="0013671F">
      <w:pPr>
        <w:tabs>
          <w:tab w:val="num" w:pos="3150"/>
        </w:tabs>
        <w:spacing w:after="240"/>
        <w:ind w:left="3168" w:hanging="738"/>
        <w:outlineLvl w:val="4"/>
        <w:rPr>
          <w:rFonts w:ascii="Courier New" w:hAnsi="Courier New" w:cs="Courier New"/>
          <w:szCs w:val="24"/>
        </w:rPr>
      </w:pPr>
      <w:r w:rsidRPr="0013671F">
        <w:rPr>
          <w:rFonts w:ascii="Courier New" w:hAnsi="Courier New" w:cs="Courier New"/>
          <w:szCs w:val="24"/>
        </w:rPr>
        <w:t>F.</w:t>
      </w:r>
      <w:r w:rsidRPr="0013671F">
        <w:rPr>
          <w:rFonts w:ascii="Courier New" w:hAnsi="Courier New" w:cs="Courier New"/>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53BC182A" w14:textId="77777777" w:rsidR="0013671F" w:rsidRPr="0013671F" w:rsidRDefault="0013671F" w:rsidP="0013671F">
      <w:pPr>
        <w:spacing w:after="120"/>
        <w:ind w:left="3168" w:hanging="734"/>
        <w:rPr>
          <w:rFonts w:ascii="Courier New" w:hAnsi="Courier New" w:cs="Courier New"/>
        </w:rPr>
      </w:pPr>
      <w:r w:rsidRPr="0013671F">
        <w:rPr>
          <w:rFonts w:ascii="Courier New" w:hAnsi="Courier New" w:cs="Courier New"/>
        </w:rPr>
        <w:t>G.</w:t>
      </w:r>
      <w:r w:rsidRPr="0013671F">
        <w:rPr>
          <w:rFonts w:ascii="Courier New" w:hAnsi="Courier New" w:cs="Courier New"/>
        </w:rPr>
        <w:tab/>
      </w:r>
      <w:r w:rsidRPr="0013671F">
        <w:rPr>
          <w:rFonts w:ascii="Courier New" w:hAnsi="Courier New" w:cs="Courier New"/>
          <w:szCs w:val="24"/>
          <w:u w:val="single"/>
        </w:rPr>
        <w:t>Critical Infrastructure Protection</w:t>
      </w:r>
      <w:r w:rsidRPr="0013671F">
        <w:rPr>
          <w:rFonts w:ascii="Courier New" w:hAnsi="Courier New" w:cs="Courier New"/>
          <w:szCs w:val="24"/>
        </w:rPr>
        <w:t>.</w:t>
      </w:r>
    </w:p>
    <w:p w14:paraId="71F7E975" w14:textId="77777777" w:rsidR="0013671F" w:rsidRPr="0013671F" w:rsidRDefault="0013671F" w:rsidP="0013671F">
      <w:pPr>
        <w:spacing w:after="240"/>
        <w:ind w:left="4320" w:hanging="720"/>
        <w:rPr>
          <w:rFonts w:ascii="Courier New" w:hAnsi="Courier New" w:cs="Courier New"/>
          <w:szCs w:val="24"/>
        </w:rPr>
      </w:pPr>
      <w:r w:rsidRPr="0013671F">
        <w:rPr>
          <w:rFonts w:ascii="Courier New" w:hAnsi="Courier New" w:cs="Courier New"/>
        </w:rPr>
        <w:t>(i)</w:t>
      </w:r>
      <w:r w:rsidRPr="0013671F">
        <w:rPr>
          <w:rFonts w:ascii="Courier New" w:hAnsi="Courier New" w:cs="Courier New"/>
        </w:rPr>
        <w:tab/>
      </w:r>
      <w:r w:rsidRPr="0013671F">
        <w:rPr>
          <w:rFonts w:ascii="Courier New" w:hAnsi="Courier New" w:cs="Courier New"/>
          <w:szCs w:val="24"/>
          <w:u w:val="single"/>
        </w:rPr>
        <w:t>Documentation</w:t>
      </w:r>
      <w:r w:rsidRPr="0013671F">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13671F">
        <w:rPr>
          <w:rFonts w:ascii="Courier New" w:hAnsi="Courier New" w:cs="Courier New"/>
          <w:szCs w:val="24"/>
          <w:u w:val="single"/>
        </w:rPr>
        <w:t>Section 1(c)</w:t>
      </w:r>
      <w:r w:rsidRPr="0013671F">
        <w:rPr>
          <w:rFonts w:ascii="Courier New" w:hAnsi="Courier New" w:cs="Courier New"/>
          <w:szCs w:val="24"/>
        </w:rPr>
        <w:t xml:space="preserve"> (Design Drawings, Bill of Materials, Relay Settings and Fuse Selection)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which shall be at least sixty (60) Days prior to the Acceptance Test. </w:t>
      </w:r>
    </w:p>
    <w:p w14:paraId="4EC4246A" w14:textId="77777777" w:rsidR="0013671F" w:rsidRPr="0013671F" w:rsidRDefault="0013671F" w:rsidP="0013671F">
      <w:pPr>
        <w:numPr>
          <w:ilvl w:val="0"/>
          <w:numId w:val="60"/>
        </w:numPr>
        <w:spacing w:after="120"/>
        <w:ind w:left="4536"/>
        <w:contextualSpacing/>
        <w:rPr>
          <w:rFonts w:ascii="Courier New" w:hAnsi="Courier New" w:cs="Courier New"/>
          <w:szCs w:val="24"/>
        </w:rPr>
      </w:pPr>
      <w:r w:rsidRPr="0013671F">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13671F">
        <w:rPr>
          <w:rFonts w:ascii="Courier New" w:hAnsi="Courier New" w:cs="Courier New"/>
          <w:szCs w:val="24"/>
        </w:rPr>
        <w:br/>
      </w:r>
    </w:p>
    <w:p w14:paraId="55B5DA89" w14:textId="77777777" w:rsidR="0013671F" w:rsidRPr="0013671F" w:rsidRDefault="0013671F" w:rsidP="0013671F">
      <w:pPr>
        <w:numPr>
          <w:ilvl w:val="0"/>
          <w:numId w:val="60"/>
        </w:numPr>
        <w:spacing w:after="120"/>
        <w:ind w:left="4536"/>
        <w:contextualSpacing/>
        <w:rPr>
          <w:rFonts w:ascii="Courier New" w:hAnsi="Courier New" w:cs="Courier New"/>
          <w:szCs w:val="24"/>
        </w:rPr>
      </w:pPr>
      <w:r w:rsidRPr="0013671F">
        <w:rPr>
          <w:rFonts w:ascii="Courier New" w:hAnsi="Courier New" w:cs="Courier New"/>
          <w:szCs w:val="24"/>
        </w:rPr>
        <w:lastRenderedPageBreak/>
        <w:t>The cyber-security documentation shall include a block diagram of the control system with all external connections clearly described.</w:t>
      </w:r>
    </w:p>
    <w:p w14:paraId="3C8DA66B" w14:textId="77777777" w:rsidR="0013671F" w:rsidRPr="0013671F" w:rsidRDefault="0013671F" w:rsidP="0013671F">
      <w:pPr>
        <w:spacing w:after="120"/>
        <w:contextualSpacing/>
        <w:rPr>
          <w:rFonts w:ascii="Courier New" w:hAnsi="Courier New" w:cs="Courier New"/>
          <w:szCs w:val="24"/>
        </w:rPr>
      </w:pPr>
    </w:p>
    <w:p w14:paraId="213618E3" w14:textId="77777777" w:rsidR="0013671F" w:rsidRPr="0013671F" w:rsidRDefault="0013671F" w:rsidP="0013671F">
      <w:pPr>
        <w:numPr>
          <w:ilvl w:val="0"/>
          <w:numId w:val="60"/>
        </w:numPr>
        <w:spacing w:after="120"/>
        <w:ind w:left="4536"/>
        <w:contextualSpacing/>
        <w:rPr>
          <w:rFonts w:ascii="Courier New" w:hAnsi="Courier New" w:cs="Courier New"/>
          <w:szCs w:val="24"/>
        </w:rPr>
      </w:pPr>
      <w:r w:rsidRPr="0013671F">
        <w:rPr>
          <w:rFonts w:ascii="Courier New" w:hAnsi="Courier New" w:cs="Courier New"/>
          <w:szCs w:val="24"/>
        </w:rPr>
        <w:t>Seller shall provide such additional information as Company may reasonably request as part of a security posture assessment.</w:t>
      </w:r>
      <w:r w:rsidRPr="0013671F">
        <w:rPr>
          <w:rFonts w:ascii="Courier New" w:hAnsi="Courier New" w:cs="Courier New"/>
          <w:szCs w:val="24"/>
        </w:rPr>
        <w:br/>
      </w:r>
    </w:p>
    <w:p w14:paraId="336570EA" w14:textId="77777777" w:rsidR="0013671F" w:rsidRPr="0013671F" w:rsidRDefault="0013671F" w:rsidP="0013671F">
      <w:pPr>
        <w:numPr>
          <w:ilvl w:val="0"/>
          <w:numId w:val="60"/>
        </w:numPr>
        <w:spacing w:after="240"/>
        <w:ind w:left="4536"/>
        <w:rPr>
          <w:rFonts w:ascii="Courier New" w:hAnsi="Courier New" w:cs="Courier New"/>
        </w:rPr>
      </w:pPr>
      <w:r w:rsidRPr="0013671F">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55A9A08A" w14:textId="77777777" w:rsidR="0013671F" w:rsidRPr="0013671F" w:rsidRDefault="0013671F" w:rsidP="0013671F">
      <w:pPr>
        <w:ind w:left="4320" w:hanging="720"/>
        <w:rPr>
          <w:rFonts w:ascii="Courier New" w:hAnsi="Courier New" w:cs="Courier New"/>
          <w:szCs w:val="24"/>
        </w:rPr>
      </w:pPr>
    </w:p>
    <w:p w14:paraId="6780BEAC" w14:textId="77777777" w:rsidR="0013671F" w:rsidRPr="0013671F" w:rsidRDefault="0013671F" w:rsidP="0013671F">
      <w:pPr>
        <w:spacing w:after="240"/>
        <w:ind w:left="4320" w:hanging="720"/>
        <w:rPr>
          <w:rFonts w:ascii="Courier New" w:hAnsi="Courier New" w:cs="Courier New"/>
          <w:szCs w:val="24"/>
        </w:rPr>
      </w:pPr>
      <w:r w:rsidRPr="0013671F">
        <w:rPr>
          <w:rFonts w:ascii="Courier New" w:hAnsi="Courier New" w:cs="Courier New"/>
          <w:szCs w:val="24"/>
        </w:rPr>
        <w:t xml:space="preserve">(ii) </w:t>
      </w:r>
      <w:r w:rsidRPr="0013671F">
        <w:rPr>
          <w:rFonts w:ascii="Courier New" w:hAnsi="Courier New" w:cs="Courier New"/>
          <w:szCs w:val="24"/>
          <w:u w:val="single"/>
        </w:rPr>
        <w:t>Malware</w:t>
      </w:r>
      <w:r w:rsidRPr="0013671F">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13671F">
        <w:rPr>
          <w:rFonts w:ascii="Courier New" w:hAnsi="Courier New" w:cs="Courier New"/>
          <w:szCs w:val="24"/>
          <w:u w:val="single"/>
        </w:rPr>
        <w:t>Environment"</w:t>
      </w:r>
      <w:r w:rsidRPr="0013671F">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w:t>
      </w:r>
      <w:r w:rsidRPr="0013671F">
        <w:rPr>
          <w:rFonts w:ascii="Courier New" w:hAnsi="Courier New" w:cs="Courier New"/>
          <w:szCs w:val="24"/>
        </w:rPr>
        <w:lastRenderedPageBreak/>
        <w:t>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511FC5F1" w14:textId="77777777" w:rsidR="0013671F" w:rsidRPr="0013671F" w:rsidRDefault="0013671F" w:rsidP="0013671F">
      <w:pPr>
        <w:spacing w:after="240"/>
        <w:ind w:left="4320" w:hanging="720"/>
        <w:rPr>
          <w:rFonts w:ascii="Courier New" w:hAnsi="Courier New" w:cs="Courier New"/>
          <w:szCs w:val="24"/>
        </w:rPr>
      </w:pPr>
      <w:r w:rsidRPr="0013671F">
        <w:rPr>
          <w:rFonts w:ascii="Courier New" w:hAnsi="Courier New" w:cs="Courier New"/>
          <w:szCs w:val="24"/>
        </w:rPr>
        <w:t>(iii)</w:t>
      </w:r>
      <w:r w:rsidRPr="0013671F">
        <w:rPr>
          <w:rFonts w:ascii="Courier New" w:hAnsi="Courier New" w:cs="Courier New"/>
          <w:szCs w:val="24"/>
        </w:rPr>
        <w:tab/>
        <w:t xml:space="preserve">Security Breach.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4AF99940" w14:textId="77777777" w:rsidR="0013671F" w:rsidRPr="0013671F" w:rsidRDefault="0013671F" w:rsidP="0013671F">
      <w:pPr>
        <w:spacing w:after="120"/>
        <w:ind w:left="4320" w:hanging="720"/>
        <w:rPr>
          <w:rFonts w:ascii="Courier New" w:hAnsi="Courier New" w:cs="Courier New"/>
        </w:rPr>
      </w:pPr>
      <w:r w:rsidRPr="0013671F">
        <w:rPr>
          <w:rFonts w:ascii="Courier New" w:hAnsi="Courier New" w:cs="Courier New"/>
          <w:szCs w:val="24"/>
          <w:u w:val="single"/>
        </w:rPr>
        <w:lastRenderedPageBreak/>
        <w:t>(iv_ Monitoring and Audit</w:t>
      </w:r>
      <w:r w:rsidRPr="0013671F">
        <w:rPr>
          <w:rFonts w:ascii="Courier New" w:hAnsi="Courier New" w:cs="Courier New"/>
          <w:szCs w:val="24"/>
        </w:rPr>
        <w:t xml:space="preserve">.  Seller's shall provide information on available audit logs and reports relating to cyber and physical and security.  Company may audit Seller's records to ensure Seller's compliance with the terms of this </w:t>
      </w:r>
      <w:r w:rsidRPr="0013671F">
        <w:rPr>
          <w:rFonts w:ascii="Courier New" w:hAnsi="Courier New" w:cs="Courier New"/>
          <w:szCs w:val="24"/>
          <w:u w:val="single"/>
        </w:rPr>
        <w:t>Section 1(b)(iii)G</w:t>
      </w:r>
      <w:r w:rsidRPr="0013671F">
        <w:rPr>
          <w:rFonts w:ascii="Courier New" w:hAnsi="Courier New" w:cs="Courier New"/>
          <w:szCs w:val="24"/>
        </w:rPr>
        <w:t xml:space="preserve"> (Critical Infrastructure Protection)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6478F8E6" w14:textId="77777777" w:rsidR="0013671F" w:rsidRPr="0013671F" w:rsidRDefault="0013671F" w:rsidP="0013671F">
      <w:pPr>
        <w:ind w:left="3168" w:hanging="734"/>
        <w:rPr>
          <w:rFonts w:ascii="Courier New" w:eastAsiaTheme="minorEastAsia" w:hAnsi="Courier New" w:cs="Courier New"/>
          <w:szCs w:val="22"/>
          <w:lang w:eastAsia="zh-CN"/>
        </w:rPr>
      </w:pPr>
      <w:r w:rsidRPr="0013671F">
        <w:rPr>
          <w:rFonts w:ascii="Courier New" w:hAnsi="Courier New" w:cs="Courier New"/>
        </w:rPr>
        <w:t>H.</w:t>
      </w:r>
      <w:r w:rsidRPr="0013671F">
        <w:rPr>
          <w:rFonts w:ascii="Courier New" w:hAnsi="Courier New" w:cs="Courier New"/>
        </w:rPr>
        <w:tab/>
      </w:r>
      <w:r w:rsidRPr="0013671F">
        <w:rPr>
          <w:rFonts w:ascii="Courier New" w:eastAsiaTheme="minorEastAsia" w:hAnsi="Courier New" w:cs="Courier New"/>
          <w:szCs w:val="22"/>
          <w:lang w:eastAsia="zh-CN"/>
        </w:rPr>
        <w:t xml:space="preserve">Because a reliable Power Possible value under </w:t>
      </w:r>
      <w:r w:rsidRPr="0013671F">
        <w:rPr>
          <w:rFonts w:ascii="Courier New" w:eastAsiaTheme="minorEastAsia" w:hAnsi="Courier New" w:cs="Courier New"/>
          <w:szCs w:val="22"/>
          <w:u w:val="single"/>
          <w:lang w:eastAsia="zh-CN"/>
        </w:rPr>
        <w:t>Section 1(b)(iii)(E)(v)</w:t>
      </w:r>
      <w:r w:rsidRPr="0013671F">
        <w:rPr>
          <w:rFonts w:ascii="Courier New" w:eastAsiaTheme="minorEastAsia" w:hAnsi="Courier New" w:cs="Courier New"/>
          <w:szCs w:val="22"/>
          <w:lang w:eastAsia="zh-CN"/>
        </w:rPr>
        <w:t xml:space="preserve"> of this </w:t>
      </w:r>
      <w:r w:rsidRPr="0013671F">
        <w:rPr>
          <w:rFonts w:ascii="Courier New" w:eastAsiaTheme="minorEastAsia" w:hAnsi="Courier New" w:cs="Courier New"/>
          <w:szCs w:val="22"/>
          <w:u w:val="single"/>
          <w:lang w:eastAsia="zh-CN"/>
        </w:rPr>
        <w:t>Attachment B</w:t>
      </w:r>
      <w:r w:rsidRPr="0013671F">
        <w:rPr>
          <w:rFonts w:ascii="Courier New" w:eastAsiaTheme="minorEastAsia" w:hAnsi="Courier New" w:cs="Courier New"/>
          <w:szCs w:val="22"/>
          <w:lang w:eastAsia="zh-CN"/>
        </w:rPr>
        <w:t xml:space="preserve"> (Facility Owned by Seller) is necessary throughout the Term in order for Company to effectively optimize the benefits of its right of Company Dispatch, it is the expectation of the Parties that the model and data inputs used by the Seller to calculate Power Possible will be validated during the Evaluation Periods described below as more fully set forth below.</w:t>
      </w:r>
    </w:p>
    <w:p w14:paraId="0FF188CB" w14:textId="77777777" w:rsidR="0013671F" w:rsidRPr="0013671F" w:rsidRDefault="0013671F" w:rsidP="0013671F">
      <w:pPr>
        <w:ind w:left="2880" w:hanging="720"/>
        <w:rPr>
          <w:rFonts w:ascii="Courier New" w:eastAsiaTheme="minorEastAsia" w:hAnsi="Courier New" w:cs="Courier New"/>
          <w:szCs w:val="22"/>
          <w:lang w:eastAsia="zh-CN"/>
        </w:rPr>
      </w:pPr>
    </w:p>
    <w:p w14:paraId="4019832D" w14:textId="77777777" w:rsidR="0013671F" w:rsidRPr="0013671F" w:rsidRDefault="0013671F" w:rsidP="0013671F">
      <w:pPr>
        <w:numPr>
          <w:ilvl w:val="0"/>
          <w:numId w:val="54"/>
        </w:numPr>
        <w:ind w:left="5040" w:hanging="720"/>
        <w:contextualSpacing/>
        <w:rPr>
          <w:rFonts w:ascii="Courier New" w:eastAsiaTheme="minorEastAsia" w:hAnsi="Courier New" w:cs="Courier New"/>
          <w:szCs w:val="22"/>
          <w:lang w:eastAsia="zh-CN"/>
        </w:rPr>
      </w:pPr>
      <w:r w:rsidRPr="0013671F">
        <w:rPr>
          <w:rFonts w:ascii="Courier New" w:eastAsiaTheme="minorEastAsia" w:hAnsi="Courier New" w:cs="Courier New"/>
          <w:szCs w:val="22"/>
          <w:lang w:eastAsia="zh-CN"/>
        </w:rPr>
        <w:t>The relationship between the 15-minute averaged Power Possible value and the Facility's 15-minute averaged actual power production at the Point of Interconnection shall be evaluated in 15-minute intervals for periods described below.  The periods eligible for such evaluation (each such period an "</w:t>
      </w:r>
      <w:r w:rsidRPr="0013671F">
        <w:rPr>
          <w:rFonts w:ascii="Courier New" w:eastAsiaTheme="minorEastAsia" w:hAnsi="Courier New" w:cs="Courier New"/>
          <w:szCs w:val="22"/>
          <w:u w:val="single"/>
          <w:lang w:eastAsia="zh-CN"/>
        </w:rPr>
        <w:t>Eligible Period</w:t>
      </w:r>
      <w:r w:rsidRPr="0013671F">
        <w:rPr>
          <w:rFonts w:ascii="Courier New" w:eastAsiaTheme="minorEastAsia" w:hAnsi="Courier New" w:cs="Courier New"/>
          <w:szCs w:val="22"/>
          <w:lang w:eastAsia="zh-CN"/>
        </w:rPr>
        <w:t>") are periods during which both of the following conditions continuously apply for a duration of not less than 30 consecutive minutes: (aa) the Facility is in an operative state (</w:t>
      </w:r>
      <w:r w:rsidRPr="0013671F">
        <w:rPr>
          <w:rFonts w:ascii="Courier New" w:eastAsiaTheme="minorEastAsia" w:hAnsi="Courier New" w:cs="Courier New"/>
          <w:szCs w:val="22"/>
          <w:u w:val="single"/>
          <w:lang w:eastAsia="zh-CN"/>
        </w:rPr>
        <w:t>i.e.</w:t>
      </w:r>
      <w:r w:rsidRPr="0013671F">
        <w:rPr>
          <w:rFonts w:ascii="Courier New" w:eastAsiaTheme="minorEastAsia" w:hAnsi="Courier New" w:cs="Courier New"/>
          <w:szCs w:val="22"/>
          <w:lang w:eastAsia="zh-CN"/>
        </w:rPr>
        <w:t xml:space="preserve">, the Facility is available to produce and export energy to the Point of </w:t>
      </w:r>
      <w:r w:rsidRPr="0013671F">
        <w:rPr>
          <w:rFonts w:ascii="Courier New" w:eastAsiaTheme="minorEastAsia" w:hAnsi="Courier New" w:cs="Courier New"/>
          <w:szCs w:val="22"/>
          <w:lang w:eastAsia="zh-CN"/>
        </w:rPr>
        <w:lastRenderedPageBreak/>
        <w:t>Interconnection); and (bb) the plane of array irradiance is not less than 600 W/m^2</w:t>
      </w:r>
      <w:r w:rsidRPr="0013671F">
        <w:rPr>
          <w:rFonts w:ascii="Courier New" w:hAnsi="Courier New" w:cs="Courier New"/>
          <w:szCs w:val="24"/>
        </w:rPr>
        <w:t xml:space="preserve">.  </w:t>
      </w:r>
      <w:r w:rsidRPr="0013671F">
        <w:rPr>
          <w:rFonts w:ascii="Courier New" w:eastAsiaTheme="minorEastAsia" w:hAnsi="Courier New" w:cs="Courier New"/>
          <w:szCs w:val="22"/>
          <w:lang w:eastAsia="zh-CN"/>
        </w:rPr>
        <w:t>For avoidance of doubt, the aforementioned 30-minute minimum is not a cap on the duration of an Eligible Period, which shall continue for as long as the two conditions set forth in the preceding sentence continuously apply.</w:t>
      </w:r>
      <w:r w:rsidRPr="0013671F">
        <w:rPr>
          <w:rFonts w:ascii="Courier New" w:eastAsiaTheme="minorEastAsia" w:hAnsi="Courier New" w:cs="Courier New"/>
          <w:b/>
          <w:szCs w:val="22"/>
          <w:lang w:eastAsia="zh-CN"/>
        </w:rPr>
        <w:t xml:space="preserve">  </w:t>
      </w:r>
      <w:r w:rsidRPr="0013671F">
        <w:rPr>
          <w:rFonts w:ascii="Courier New" w:eastAsiaTheme="minorEastAsia" w:hAnsi="Courier New" w:cs="Courier New"/>
          <w:szCs w:val="22"/>
          <w:lang w:eastAsia="zh-CN"/>
        </w:rPr>
        <w:t>The periods for which the relationship between the 15-minute averaged Power Possible value and the 15-minute averaged actual power production will be evaluated (each such 15-minute period an "</w:t>
      </w:r>
      <w:r w:rsidRPr="0013671F">
        <w:rPr>
          <w:rFonts w:ascii="Courier New" w:eastAsiaTheme="minorEastAsia" w:hAnsi="Courier New" w:cs="Courier New"/>
          <w:szCs w:val="22"/>
          <w:u w:val="single"/>
          <w:lang w:eastAsia="zh-CN"/>
        </w:rPr>
        <w:t>Evaluation Period</w:t>
      </w:r>
      <w:r w:rsidRPr="0013671F">
        <w:rPr>
          <w:rFonts w:ascii="Courier New" w:eastAsiaTheme="minorEastAsia" w:hAnsi="Courier New" w:cs="Courier New"/>
          <w:szCs w:val="22"/>
          <w:lang w:eastAsia="zh-CN"/>
        </w:rPr>
        <w:t>") shall commence 15 minutes after the commencement of the Eligible Period in question and shall consist of each of the consecutive 15-minute intervals that are encompassed within the balance of such Eligible Period.</w:t>
      </w:r>
    </w:p>
    <w:p w14:paraId="2DCA2E5D" w14:textId="77777777" w:rsidR="0013671F" w:rsidRPr="0013671F" w:rsidRDefault="0013671F" w:rsidP="0013671F">
      <w:pPr>
        <w:ind w:left="5040" w:hanging="720"/>
        <w:contextualSpacing/>
        <w:rPr>
          <w:rFonts w:ascii="Courier New" w:eastAsiaTheme="minorEastAsia" w:hAnsi="Courier New" w:cs="Courier New"/>
          <w:szCs w:val="22"/>
          <w:lang w:eastAsia="zh-CN"/>
        </w:rPr>
      </w:pPr>
    </w:p>
    <w:p w14:paraId="40617788" w14:textId="77777777" w:rsidR="0013671F" w:rsidRPr="0013671F" w:rsidRDefault="0013671F" w:rsidP="0013671F">
      <w:pPr>
        <w:numPr>
          <w:ilvl w:val="0"/>
          <w:numId w:val="54"/>
        </w:numPr>
        <w:ind w:left="5040" w:hanging="720"/>
        <w:contextualSpacing/>
        <w:rPr>
          <w:rFonts w:ascii="Courier New" w:eastAsiaTheme="minorEastAsia" w:hAnsi="Courier New" w:cs="Courier New"/>
          <w:szCs w:val="22"/>
          <w:lang w:eastAsia="zh-CN"/>
        </w:rPr>
      </w:pPr>
      <w:r w:rsidRPr="0013671F">
        <w:rPr>
          <w:rFonts w:ascii="Courier New" w:eastAsiaTheme="minorEastAsia" w:hAnsi="Courier New" w:cs="Courier New"/>
          <w:szCs w:val="22"/>
          <w:lang w:eastAsia="zh-CN"/>
        </w:rPr>
        <w:t xml:space="preserve">An Evaluation Period shall constitute a Power Possible Discrepancy Period if the 15-minute averaged Power Possible value for such Evaluation Period is outside of a band of plus or minus </w:t>
      </w:r>
      <w:r w:rsidRPr="0013671F">
        <w:rPr>
          <w:rFonts w:ascii="Courier New" w:eastAsiaTheme="minorEastAsia" w:hAnsi="Courier New" w:cs="Courier New"/>
          <w:b/>
          <w:szCs w:val="22"/>
          <w:lang w:eastAsia="zh-CN"/>
        </w:rPr>
        <w:t>0.1 MW</w:t>
      </w:r>
      <w:r w:rsidRPr="0013671F">
        <w:rPr>
          <w:rFonts w:ascii="Courier New" w:eastAsiaTheme="minorEastAsia" w:hAnsi="Courier New" w:cs="Courier New"/>
          <w:szCs w:val="22"/>
          <w:lang w:eastAsia="zh-CN"/>
        </w:rPr>
        <w:t xml:space="preserve"> of the 15-minute averaged actual power production at the Point of Interconnection for that same Evaluation Period.</w:t>
      </w:r>
    </w:p>
    <w:p w14:paraId="76337CC3" w14:textId="77777777" w:rsidR="0013671F" w:rsidRPr="0013671F" w:rsidRDefault="0013671F" w:rsidP="0013671F">
      <w:pPr>
        <w:ind w:left="5040" w:hanging="720"/>
        <w:contextualSpacing/>
        <w:rPr>
          <w:rFonts w:ascii="Courier New" w:eastAsiaTheme="minorEastAsia" w:hAnsi="Courier New" w:cs="Courier New"/>
          <w:szCs w:val="22"/>
          <w:lang w:eastAsia="zh-CN"/>
        </w:rPr>
      </w:pPr>
    </w:p>
    <w:p w14:paraId="3046354F" w14:textId="77777777" w:rsidR="0013671F" w:rsidRPr="0013671F" w:rsidRDefault="0013671F" w:rsidP="0013671F">
      <w:pPr>
        <w:numPr>
          <w:ilvl w:val="0"/>
          <w:numId w:val="54"/>
        </w:numPr>
        <w:ind w:left="5040" w:hanging="864"/>
        <w:contextualSpacing/>
        <w:rPr>
          <w:rFonts w:ascii="Courier New" w:eastAsiaTheme="minorEastAsia" w:hAnsi="Courier New" w:cs="Courier New"/>
          <w:szCs w:val="22"/>
          <w:lang w:eastAsia="zh-CN"/>
        </w:rPr>
      </w:pPr>
      <w:r w:rsidRPr="0013671F">
        <w:rPr>
          <w:rFonts w:ascii="Courier New" w:eastAsiaTheme="minorEastAsia" w:hAnsi="Courier New" w:cs="Courier New"/>
          <w:szCs w:val="22"/>
          <w:lang w:eastAsia="zh-CN"/>
        </w:rPr>
        <w:t xml:space="preserve">Upon the occurrence of a Power Possible Discrepancy Period, Seller shall promptly investigate the reason why the bandwidth was exceeded, take such action as may be necessary to improve Seller's model and </w:t>
      </w:r>
      <w:r w:rsidRPr="0013671F">
        <w:rPr>
          <w:rFonts w:ascii="Courier New" w:eastAsiaTheme="minorEastAsia" w:hAnsi="Courier New" w:cs="Courier New"/>
          <w:szCs w:val="22"/>
          <w:lang w:eastAsia="zh-CN"/>
        </w:rPr>
        <w:lastRenderedPageBreak/>
        <w:t xml:space="preserve">data inputs for calculating Power Possible with the objective of avoiding future Power Possible Discrepancy Periods, and provide to Company, within thirty (30) Days of the occurrence of the Power Possible Discrepancy Period in question, a written report of both the results of such investigation and the action taken by Seller.  </w:t>
      </w:r>
    </w:p>
    <w:p w14:paraId="1077E3E8" w14:textId="77777777" w:rsidR="0013671F" w:rsidRPr="0013671F" w:rsidRDefault="0013671F" w:rsidP="0013671F">
      <w:pPr>
        <w:ind w:left="3600"/>
        <w:contextualSpacing/>
        <w:rPr>
          <w:rFonts w:ascii="Courier New" w:eastAsiaTheme="minorEastAsia" w:hAnsi="Courier New" w:cs="Courier New"/>
          <w:szCs w:val="22"/>
          <w:lang w:eastAsia="zh-CN"/>
        </w:rPr>
      </w:pPr>
    </w:p>
    <w:p w14:paraId="626EE457" w14:textId="77777777" w:rsidR="0013671F" w:rsidRPr="0013671F" w:rsidRDefault="0013671F" w:rsidP="0013671F">
      <w:pPr>
        <w:numPr>
          <w:ilvl w:val="0"/>
          <w:numId w:val="54"/>
        </w:numPr>
        <w:ind w:left="5184" w:hanging="864"/>
        <w:contextualSpacing/>
        <w:rPr>
          <w:rFonts w:ascii="Courier New" w:eastAsiaTheme="minorEastAsia" w:hAnsi="Courier New" w:cs="Courier New"/>
          <w:szCs w:val="22"/>
          <w:lang w:eastAsia="zh-CN"/>
        </w:rPr>
      </w:pPr>
      <w:r w:rsidRPr="0013671F">
        <w:rPr>
          <w:rFonts w:ascii="Courier New" w:eastAsiaTheme="minorEastAsia" w:hAnsi="Courier New" w:cs="Courier New"/>
          <w:szCs w:val="22"/>
          <w:lang w:eastAsia="zh-CN"/>
        </w:rPr>
        <w:t>If, at any time during the Term, four consecutive Evaluation Periods each constitute a Power Possible Discrepancy Period: (aa) the model and data inputs used by Seller to calculate Power Possible shall be considered to be invalidated and the Parties shall promptly commission a study to be performed by one of the engineering firms then included on the OEPR Consultants List to evaluate the cause of the Power Possible Discrepancy Periods and to make recommendations with the objective of avoiding future Power Possible Discrepancy Periods ("</w:t>
      </w:r>
      <w:r w:rsidRPr="0013671F">
        <w:rPr>
          <w:rFonts w:ascii="Courier New" w:eastAsiaTheme="minorEastAsia" w:hAnsi="Courier New" w:cs="Courier New"/>
          <w:szCs w:val="22"/>
          <w:u w:val="single"/>
          <w:lang w:eastAsia="zh-CN"/>
        </w:rPr>
        <w:t>Study</w:t>
      </w:r>
      <w:r w:rsidRPr="0013671F">
        <w:rPr>
          <w:rFonts w:ascii="Courier New" w:eastAsiaTheme="minorEastAsia" w:hAnsi="Courier New" w:cs="Courier New"/>
          <w:szCs w:val="22"/>
          <w:lang w:eastAsia="zh-CN"/>
        </w:rPr>
        <w:t xml:space="preserve">");  and (bb) if the Company decides that its ability to effectively optimize the benefits of its right of Company Dispatch is materially impaired by the lack of a validated Power Possible calculation, the Company shall have the right to derate the Facility and the Facility shall be deemed to be in Seller-Attributable Non-Generation status until the </w:t>
      </w:r>
      <w:r w:rsidRPr="0013671F">
        <w:rPr>
          <w:rFonts w:ascii="Courier New" w:eastAsiaTheme="minorEastAsia" w:hAnsi="Courier New" w:cs="Courier New"/>
          <w:szCs w:val="22"/>
          <w:lang w:eastAsia="zh-CN"/>
        </w:rPr>
        <w:lastRenderedPageBreak/>
        <w:t>Study has been completed and the Study's recommendations have been implemented by Seller to Company's reasonable satisfaction.  Seller shall pay for the cost of the Study.  The Study shall be completed within ninety (90) days from such fourth consecutive Power Possible Discrepancy Period, unless otherwise agreed to in writing by Seller and Company.  The Consultant shall send the Study to Company and Seller.  Seller (and/or its Third-Party consultants and contractors), at Seller's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 modifications of procedures for Facility operations) with the objective of avoiding future Power Possible Discrepancy Periods.  Such recommendations shall be implemented by Seller to Company's reasonable satisfaction no later than forty-five (45) Days from the Day the completed Study is issued by the consultant, unless otherwise agreed to in writing by Company.</w:t>
      </w:r>
    </w:p>
    <w:p w14:paraId="533ACC20" w14:textId="77777777" w:rsidR="0013671F" w:rsidRPr="0013671F" w:rsidRDefault="0013671F" w:rsidP="0013671F">
      <w:pPr>
        <w:ind w:left="3600"/>
        <w:contextualSpacing/>
        <w:rPr>
          <w:rFonts w:ascii="Courier New" w:eastAsiaTheme="minorEastAsia" w:hAnsi="Courier New" w:cs="Courier New"/>
          <w:szCs w:val="22"/>
          <w:lang w:eastAsia="zh-CN"/>
        </w:rPr>
      </w:pPr>
    </w:p>
    <w:p w14:paraId="11B5BE65" w14:textId="77777777" w:rsidR="0013671F" w:rsidRPr="0013671F" w:rsidRDefault="0013671F" w:rsidP="0013671F">
      <w:pPr>
        <w:spacing w:after="240"/>
        <w:ind w:left="3168" w:hanging="734"/>
        <w:rPr>
          <w:rFonts w:ascii="Courier New" w:hAnsi="Courier New" w:cs="Courier New"/>
          <w:b/>
        </w:rPr>
      </w:pPr>
      <w:r w:rsidRPr="0013671F">
        <w:rPr>
          <w:rFonts w:ascii="Courier New" w:hAnsi="Courier New" w:cs="Courier New"/>
        </w:rPr>
        <w:t>I.</w:t>
      </w:r>
      <w:r w:rsidRPr="0013671F">
        <w:rPr>
          <w:rFonts w:ascii="Courier New" w:hAnsi="Courier New" w:cs="Courier New"/>
        </w:rPr>
        <w:tab/>
        <w:t xml:space="preserve">Seller shall reserve space within the Site for possible future installation of Company-owned meteorological equipment (such as </w:t>
      </w:r>
      <w:r w:rsidRPr="0013671F">
        <w:rPr>
          <w:rFonts w:ascii="Courier New" w:hAnsi="Courier New" w:cs="Courier New"/>
        </w:rPr>
        <w:lastRenderedPageBreak/>
        <w:t>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0455E935" w14:textId="77777777" w:rsidR="0013671F" w:rsidRPr="0013671F" w:rsidRDefault="0013671F" w:rsidP="0013671F">
      <w:pPr>
        <w:spacing w:after="240"/>
        <w:ind w:left="3168" w:hanging="734"/>
        <w:rPr>
          <w:rFonts w:ascii="Courier New" w:hAnsi="Courier New" w:cs="Courier New"/>
        </w:rPr>
      </w:pPr>
      <w:r w:rsidRPr="0013671F">
        <w:rPr>
          <w:rFonts w:ascii="Courier New" w:hAnsi="Courier New" w:cs="Courier New"/>
        </w:rPr>
        <w:t>J.</w:t>
      </w:r>
      <w:r w:rsidRPr="0013671F">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6EE058CA"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(c)</w:t>
      </w:r>
      <w:r w:rsidRPr="0013671F">
        <w:rPr>
          <w:rFonts w:ascii="Courier New" w:hAnsi="Courier New" w:cs="Courier New"/>
          <w:szCs w:val="24"/>
        </w:rPr>
        <w:tab/>
      </w:r>
      <w:r w:rsidRPr="0013671F">
        <w:rPr>
          <w:rFonts w:ascii="Courier New" w:hAnsi="Courier New" w:cs="Courier New"/>
          <w:szCs w:val="24"/>
          <w:u w:val="single"/>
        </w:rPr>
        <w:t>Design Drawings, Bill of Materials, Relay Settings and Fuse Selection</w:t>
      </w:r>
      <w:r w:rsidRPr="0013671F">
        <w:rPr>
          <w:rFonts w:ascii="Courier New" w:hAnsi="Courier New" w:cs="Courier New"/>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FBB229D"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(d)</w:t>
      </w:r>
      <w:r w:rsidRPr="0013671F">
        <w:rPr>
          <w:rFonts w:ascii="Courier New" w:hAnsi="Courier New" w:cs="Courier New"/>
          <w:szCs w:val="24"/>
        </w:rPr>
        <w:tab/>
      </w:r>
      <w:r w:rsidRPr="0013671F">
        <w:rPr>
          <w:rFonts w:ascii="Courier New" w:hAnsi="Courier New" w:cs="Courier New"/>
          <w:szCs w:val="24"/>
          <w:u w:val="single"/>
        </w:rPr>
        <w:t>Disconnect Device</w:t>
      </w:r>
      <w:r w:rsidRPr="0013671F">
        <w:rPr>
          <w:rFonts w:ascii="Courier New" w:hAnsi="Courier New" w:cs="Courier New"/>
          <w:szCs w:val="24"/>
        </w:rPr>
        <w:t xml:space="preserve">.  Seller shall provide a manually operated disconnect device which provides a visible </w:t>
      </w:r>
      <w:r w:rsidRPr="0013671F">
        <w:rPr>
          <w:rFonts w:ascii="Courier New" w:hAnsi="Courier New" w:cs="Courier New"/>
          <w:szCs w:val="24"/>
        </w:rPr>
        <w:lastRenderedPageBreak/>
        <w:t>break to separate Facility from Company System.  Such disconnect device shall be lockable in the OPEN position and be readily accessible to Company personnel at all times.</w:t>
      </w:r>
    </w:p>
    <w:p w14:paraId="392BA3CC"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(e)</w:t>
      </w:r>
      <w:r w:rsidRPr="0013671F">
        <w:rPr>
          <w:rFonts w:ascii="Courier New" w:hAnsi="Courier New" w:cs="Courier New"/>
          <w:szCs w:val="24"/>
        </w:rPr>
        <w:tab/>
      </w:r>
      <w:r w:rsidRPr="0013671F">
        <w:rPr>
          <w:rFonts w:ascii="Courier New" w:hAnsi="Courier New" w:cs="Courier New"/>
          <w:szCs w:val="24"/>
          <w:u w:val="single"/>
        </w:rPr>
        <w:t>Other Equipment</w:t>
      </w:r>
      <w:r w:rsidRPr="0013671F">
        <w:rPr>
          <w:rFonts w:ascii="Courier New" w:hAnsi="Courier New" w:cs="Courier New"/>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13671F">
        <w:rPr>
          <w:rFonts w:ascii="Courier New" w:hAnsi="Courier New" w:cs="Courier New"/>
          <w:b/>
          <w:szCs w:val="24"/>
        </w:rPr>
        <w:t>[COMPANY TO REVISE THIS SECTION 1(E) PRIOR TO EXECUTION FOR SPECIFICS OF THE PROJECT.]</w:t>
      </w:r>
      <w:r w:rsidRPr="0013671F">
        <w:rPr>
          <w:rFonts w:ascii="Courier New" w:hAnsi="Courier New" w:cs="Courier New"/>
          <w:szCs w:val="24"/>
        </w:rPr>
        <w:t xml:space="preserve"> </w:t>
      </w:r>
    </w:p>
    <w:p w14:paraId="5A379CE1"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(f)</w:t>
      </w:r>
      <w:r w:rsidRPr="0013671F">
        <w:rPr>
          <w:rFonts w:ascii="Courier New" w:hAnsi="Courier New" w:cs="Courier New"/>
          <w:szCs w:val="24"/>
        </w:rPr>
        <w:tab/>
      </w:r>
      <w:r w:rsidRPr="0013671F">
        <w:rPr>
          <w:rFonts w:ascii="Courier New" w:hAnsi="Courier New" w:cs="Courier New"/>
          <w:szCs w:val="24"/>
          <w:u w:val="single"/>
        </w:rPr>
        <w:t>Maintenance Plan</w:t>
      </w:r>
      <w:r w:rsidRPr="0013671F">
        <w:rPr>
          <w:rFonts w:ascii="Courier New" w:hAnsi="Courier New" w:cs="Courier New"/>
          <w:szCs w:val="24"/>
        </w:rPr>
        <w:t>.  Seller shall maintain Seller</w:t>
      </w:r>
      <w:r w:rsidRPr="0013671F">
        <w:rPr>
          <w:rFonts w:ascii="Courier New" w:hAnsi="Courier New" w:cs="Courier New"/>
          <w:szCs w:val="24"/>
        </w:rPr>
        <w:noBreakHyphen/>
        <w:t>Owned Interconnection Facilities in accordance with the following maintenance plan:</w:t>
      </w:r>
    </w:p>
    <w:p w14:paraId="228A406D" w14:textId="77777777" w:rsidR="0013671F" w:rsidRPr="0013671F" w:rsidRDefault="0013671F" w:rsidP="0013671F">
      <w:pPr>
        <w:spacing w:after="240"/>
        <w:ind w:left="2160"/>
        <w:rPr>
          <w:rFonts w:ascii="Courier New" w:hAnsi="Courier New" w:cs="Courier New"/>
          <w:szCs w:val="24"/>
        </w:rPr>
      </w:pPr>
      <w:r w:rsidRPr="0013671F">
        <w:rPr>
          <w:rFonts w:ascii="Courier New" w:hAnsi="Courier New" w:cs="Courier New"/>
          <w:szCs w:val="24"/>
        </w:rPr>
        <w:t xml:space="preserve">Transmission line:  </w:t>
      </w:r>
      <w:r w:rsidRPr="0013671F">
        <w:rPr>
          <w:rFonts w:ascii="Courier New" w:hAnsi="Courier New" w:cs="Courier New"/>
          <w:szCs w:val="24"/>
          <w:highlight w:val="yellow"/>
        </w:rPr>
        <w:t>_____________________________</w:t>
      </w:r>
    </w:p>
    <w:p w14:paraId="2CD66386" w14:textId="77777777" w:rsidR="0013671F" w:rsidRPr="0013671F" w:rsidRDefault="0013671F" w:rsidP="0013671F">
      <w:pPr>
        <w:spacing w:after="240"/>
        <w:ind w:left="2160"/>
        <w:rPr>
          <w:rFonts w:ascii="Courier New" w:hAnsi="Courier New" w:cs="Courier New"/>
          <w:szCs w:val="24"/>
          <w:highlight w:val="yellow"/>
        </w:rPr>
      </w:pPr>
      <w:r w:rsidRPr="0013671F">
        <w:rPr>
          <w:rFonts w:ascii="Courier New" w:hAnsi="Courier New" w:cs="Courier New"/>
          <w:szCs w:val="24"/>
          <w:highlight w:val="yellow"/>
        </w:rPr>
        <w:t>___</w:t>
      </w:r>
      <w:r w:rsidRPr="0013671F">
        <w:rPr>
          <w:rFonts w:ascii="Courier New" w:hAnsi="Courier New" w:cs="Courier New"/>
          <w:szCs w:val="24"/>
        </w:rPr>
        <w:t xml:space="preserve"> kV Facility switching station:  </w:t>
      </w:r>
      <w:r w:rsidRPr="0013671F">
        <w:rPr>
          <w:rFonts w:ascii="Courier New" w:hAnsi="Courier New" w:cs="Courier New"/>
          <w:szCs w:val="24"/>
          <w:highlight w:val="yellow"/>
        </w:rPr>
        <w:t>_________________________________________________</w:t>
      </w:r>
    </w:p>
    <w:p w14:paraId="37B4E1EC" w14:textId="77777777" w:rsidR="0013671F" w:rsidRPr="0013671F" w:rsidRDefault="0013671F" w:rsidP="0013671F">
      <w:pPr>
        <w:spacing w:after="240"/>
        <w:ind w:left="2160"/>
        <w:rPr>
          <w:rFonts w:ascii="Courier New" w:hAnsi="Courier New" w:cs="Courier New"/>
          <w:szCs w:val="24"/>
        </w:rPr>
      </w:pPr>
      <w:r w:rsidRPr="0013671F">
        <w:rPr>
          <w:rFonts w:ascii="Courier New" w:hAnsi="Courier New" w:cs="Courier New"/>
          <w:szCs w:val="24"/>
        </w:rPr>
        <w:t xml:space="preserve">Relay protection equipment:  </w:t>
      </w:r>
      <w:r w:rsidRPr="0013671F">
        <w:rPr>
          <w:rFonts w:ascii="Courier New" w:hAnsi="Courier New" w:cs="Courier New"/>
          <w:szCs w:val="24"/>
          <w:highlight w:val="yellow"/>
        </w:rPr>
        <w:t>____________________</w:t>
      </w:r>
    </w:p>
    <w:p w14:paraId="314BF732" w14:textId="77777777" w:rsidR="0013671F" w:rsidRPr="0013671F" w:rsidRDefault="0013671F" w:rsidP="0013671F">
      <w:pPr>
        <w:spacing w:after="240"/>
        <w:ind w:left="2160"/>
        <w:rPr>
          <w:rFonts w:ascii="Courier New" w:hAnsi="Courier New" w:cs="Courier New"/>
          <w:szCs w:val="24"/>
        </w:rPr>
      </w:pPr>
      <w:r w:rsidRPr="0013671F">
        <w:rPr>
          <w:rFonts w:ascii="Courier New" w:hAnsi="Courier New" w:cs="Courier New"/>
          <w:szCs w:val="24"/>
        </w:rPr>
        <w:t xml:space="preserve">Other equipment as identified:  </w:t>
      </w:r>
      <w:r w:rsidRPr="0013671F">
        <w:rPr>
          <w:rFonts w:ascii="Courier New" w:hAnsi="Courier New" w:cs="Courier New"/>
          <w:szCs w:val="24"/>
          <w:highlight w:val="yellow"/>
        </w:rPr>
        <w:t>______________</w:t>
      </w:r>
    </w:p>
    <w:p w14:paraId="4A57188C" w14:textId="77777777" w:rsidR="0013671F" w:rsidRPr="0013671F" w:rsidRDefault="0013671F" w:rsidP="0013671F">
      <w:pPr>
        <w:ind w:left="1890"/>
        <w:rPr>
          <w:rFonts w:ascii="Courier New" w:hAnsi="Courier New" w:cs="Courier New"/>
          <w:szCs w:val="24"/>
        </w:rPr>
      </w:pPr>
      <w:r w:rsidRPr="0013671F">
        <w:rPr>
          <w:rFonts w:ascii="Courier New" w:hAnsi="Courier New" w:cs="Courier New"/>
          <w:szCs w:val="24"/>
        </w:rPr>
        <w:t>Seller shall furnish to Company a copy of records documenting such maintenance, within thirty (30) Days of completion of such maintenance work.</w:t>
      </w:r>
    </w:p>
    <w:p w14:paraId="0A559578" w14:textId="77777777" w:rsidR="0013671F" w:rsidRPr="0013671F" w:rsidRDefault="0013671F" w:rsidP="0013671F">
      <w:pPr>
        <w:rPr>
          <w:rFonts w:ascii="Courier New" w:hAnsi="Courier New" w:cs="Courier New"/>
          <w:szCs w:val="24"/>
        </w:rPr>
      </w:pPr>
    </w:p>
    <w:p w14:paraId="1053D192"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(g)</w:t>
      </w:r>
      <w:r w:rsidRPr="0013671F">
        <w:rPr>
          <w:rFonts w:ascii="Courier New" w:hAnsi="Courier New" w:cs="Courier New"/>
          <w:szCs w:val="24"/>
        </w:rPr>
        <w:tab/>
      </w:r>
      <w:r w:rsidRPr="0013671F">
        <w:rPr>
          <w:rFonts w:ascii="Courier New" w:hAnsi="Courier New" w:cs="Courier New"/>
          <w:szCs w:val="24"/>
          <w:u w:val="single"/>
        </w:rPr>
        <w:t>Active Power Control Interface</w:t>
      </w:r>
      <w:r w:rsidRPr="0013671F">
        <w:rPr>
          <w:rFonts w:ascii="Courier New" w:hAnsi="Courier New" w:cs="Courier New"/>
          <w:szCs w:val="24"/>
        </w:rPr>
        <w:t xml:space="preserve">.  </w:t>
      </w:r>
    </w:p>
    <w:p w14:paraId="7A9B919F"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t>Seller shall provide and maintain in good working order all equipment, computers and software associated with the control system (the "</w:t>
      </w:r>
      <w:r w:rsidRPr="0013671F">
        <w:rPr>
          <w:rFonts w:ascii="Courier New" w:hAnsi="Courier New" w:cs="Courier New"/>
          <w:szCs w:val="24"/>
          <w:u w:val="single"/>
        </w:rPr>
        <w:t>Active Power Control Interface</w:t>
      </w:r>
      <w:r w:rsidRPr="0013671F">
        <w:rPr>
          <w:rFonts w:ascii="Courier New" w:hAnsi="Courier New" w:cs="Courier New"/>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w:t>
      </w:r>
      <w:r w:rsidRPr="0013671F">
        <w:rPr>
          <w:rFonts w:ascii="Courier New" w:hAnsi="Courier New" w:cs="Courier New"/>
          <w:szCs w:val="24"/>
        </w:rPr>
        <w:lastRenderedPageBreak/>
        <w:t xml:space="preserve">the net real power export from the Facility when required under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3D2E7AD2"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t xml:space="preserve">Company shall review and provide prior written approval of the design for the Active Power Control Interface to ensure compatibility with Company's centralized control systems.  In order to ensure such continued compatibility, Seller shall not materially change the approved design without Company's prior review and prior written approval.  </w:t>
      </w:r>
    </w:p>
    <w:p w14:paraId="3B2AA015"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(iii)</w:t>
      </w:r>
      <w:r w:rsidRPr="0013671F">
        <w:rPr>
          <w:rFonts w:ascii="Courier New" w:hAnsi="Courier New" w:cs="Courier New"/>
          <w:szCs w:val="24"/>
        </w:rPr>
        <w:tab/>
        <w:t>The Active Power Control Interface shall include, but not be limited to, a demarcation cabinet, ancillary equipment and software necessary for Seller to connect to Company's RTU, or designated communications and control interface, located in Company's portion of the Facility switching station which shall provide the control signals to the Facility and send feedback status to the Company System Operations Control Center.  The control type shall be analog output (setpoint) controls.</w:t>
      </w:r>
    </w:p>
    <w:p w14:paraId="6D4C1EA4"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(iv)</w:t>
      </w:r>
      <w:r w:rsidRPr="0013671F">
        <w:rPr>
          <w:rFonts w:ascii="Courier New" w:hAnsi="Courier New" w:cs="Courier New"/>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14:paraId="1C4071B1"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(v)</w:t>
      </w:r>
      <w:r w:rsidRPr="0013671F">
        <w:rPr>
          <w:rFonts w:ascii="Courier New" w:hAnsi="Courier New" w:cs="Courier New"/>
          <w:szCs w:val="24"/>
        </w:rPr>
        <w:tab/>
        <w:t xml:space="preserve">Seller shall provide to the telemetry interface an analog signal for the MW gross production of each individual generating unit, and an analog signal for the total net </w:t>
      </w:r>
      <w:r w:rsidRPr="0013671F">
        <w:rPr>
          <w:rFonts w:ascii="Courier New" w:hAnsi="Courier New" w:cs="Courier New"/>
          <w:szCs w:val="24"/>
        </w:rPr>
        <w:lastRenderedPageBreak/>
        <w:t xml:space="preserve">MW production at the Point of Interconnection.  </w:t>
      </w:r>
    </w:p>
    <w:p w14:paraId="6F564D5E"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(vi)</w:t>
      </w:r>
      <w:r w:rsidRPr="0013671F">
        <w:rPr>
          <w:rFonts w:ascii="Courier New" w:hAnsi="Courier New" w:cs="Courier New"/>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dispatch. Notwithstanding the foregoing, if Seller fails to provide such remote control features (whether temporarily or throughout the Term) and fails to discontinue exporting electric energy to Company as required by this </w:t>
      </w:r>
      <w:r w:rsidRPr="0013671F">
        <w:rPr>
          <w:rFonts w:ascii="Courier New" w:hAnsi="Courier New" w:cs="Courier New"/>
          <w:szCs w:val="24"/>
          <w:u w:val="single"/>
        </w:rPr>
        <w:t>Section 1(g)(vi)</w:t>
      </w:r>
      <w:r w:rsidRPr="0013671F">
        <w:rPr>
          <w:rFonts w:ascii="Courier New" w:hAnsi="Courier New" w:cs="Courier New"/>
          <w:szCs w:val="24"/>
        </w:rPr>
        <w:t xml:space="preserve">, then, notwithstanding any other provision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Company shall have the right to derate or disconnect the entire Facility during those periods that such control features are not provided.</w:t>
      </w:r>
    </w:p>
    <w:p w14:paraId="5CE30695" w14:textId="77777777" w:rsidR="0013671F" w:rsidRPr="0013671F" w:rsidRDefault="0013671F" w:rsidP="0013671F">
      <w:pPr>
        <w:numPr>
          <w:ilvl w:val="0"/>
          <w:numId w:val="18"/>
        </w:numPr>
        <w:tabs>
          <w:tab w:val="left" w:pos="3060"/>
        </w:tabs>
        <w:spacing w:after="240"/>
        <w:ind w:left="3600" w:hanging="576"/>
        <w:outlineLvl w:val="3"/>
        <w:rPr>
          <w:rFonts w:ascii="Courier New" w:hAnsi="Courier New" w:cs="Courier New"/>
          <w:szCs w:val="24"/>
        </w:rPr>
      </w:pPr>
      <w:r w:rsidRPr="0013671F">
        <w:rPr>
          <w:rFonts w:ascii="Courier New" w:hAnsi="Courier New" w:cs="Courier New"/>
          <w:szCs w:val="24"/>
        </w:rPr>
        <w:t>If all local and remote active power controls become unavailable or fail, the Facility shall immediately disconnect from the Company's System.</w:t>
      </w:r>
    </w:p>
    <w:p w14:paraId="0C807080" w14:textId="77777777" w:rsidR="0013671F" w:rsidRPr="0013671F" w:rsidRDefault="0013671F" w:rsidP="0013671F">
      <w:pPr>
        <w:numPr>
          <w:ilvl w:val="0"/>
          <w:numId w:val="18"/>
        </w:numPr>
        <w:tabs>
          <w:tab w:val="left" w:pos="3060"/>
        </w:tabs>
        <w:spacing w:after="240"/>
        <w:ind w:left="3600" w:hanging="576"/>
        <w:outlineLvl w:val="3"/>
        <w:rPr>
          <w:rFonts w:ascii="Courier New" w:hAnsi="Courier New" w:cs="Courier New"/>
          <w:szCs w:val="24"/>
        </w:rPr>
      </w:pPr>
      <w:r w:rsidRPr="0013671F">
        <w:rPr>
          <w:rFonts w:ascii="Courier New" w:hAnsi="Courier New" w:cs="Courier New"/>
          <w:szCs w:val="24"/>
        </w:rPr>
        <w:t>If the direct transfer trip is unavailable due to loss of communication link, RTU failure, or other event resulting in the loss of the remote control by the Company, provision must be made for the Seller to curtail to zero at a controlled rate until such time as the direct transfer trip is restored.</w:t>
      </w:r>
    </w:p>
    <w:p w14:paraId="3668A755"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(vii)</w:t>
      </w:r>
      <w:r w:rsidRPr="0013671F">
        <w:rPr>
          <w:rFonts w:ascii="Courier New" w:hAnsi="Courier New" w:cs="Courier New"/>
          <w:szCs w:val="24"/>
        </w:rPr>
        <w:tab/>
        <w:t xml:space="preserve">The rate at which the Facility changes net real power export shall not exceed the ramp rate specified in </w:t>
      </w:r>
      <w:r w:rsidRPr="0013671F">
        <w:rPr>
          <w:rFonts w:ascii="Courier New" w:hAnsi="Courier New" w:cs="Courier New"/>
          <w:szCs w:val="24"/>
          <w:u w:val="single"/>
        </w:rPr>
        <w:t>Section 3(c</w:t>
      </w:r>
      <w:r w:rsidRPr="0013671F">
        <w:rPr>
          <w:rFonts w:ascii="Courier New" w:hAnsi="Courier New" w:cs="Courier New"/>
          <w:szCs w:val="24"/>
        </w:rPr>
        <w:t xml:space="preserve">) (Ramp Rate)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13671F">
        <w:rPr>
          <w:rFonts w:ascii="Courier New" w:hAnsi="Courier New" w:cs="Courier New"/>
          <w:b/>
          <w:szCs w:val="24"/>
        </w:rPr>
        <w:lastRenderedPageBreak/>
        <w:t>[THESE REQUIREMENTS MAY BE CHANGED BY COMPANY FOLLOWING COMPLETION OF THE IRS]</w:t>
      </w:r>
      <w:r w:rsidRPr="0013671F">
        <w:rPr>
          <w:rFonts w:ascii="Courier New" w:hAnsi="Courier New" w:cs="Courier New"/>
          <w:szCs w:val="24"/>
        </w:rPr>
        <w:t xml:space="preserve">  </w:t>
      </w:r>
    </w:p>
    <w:p w14:paraId="67E830A2"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(viii)</w:t>
      </w:r>
      <w:r w:rsidRPr="0013671F">
        <w:rPr>
          <w:rFonts w:ascii="Courier New" w:hAnsi="Courier New" w:cs="Courier New"/>
          <w:szCs w:val="24"/>
        </w:rPr>
        <w:tab/>
        <w:t>The Active Power Control Interface shall accept the following active power control(s) from the Company centralized control systems:</w:t>
      </w:r>
    </w:p>
    <w:p w14:paraId="519E9F00" w14:textId="77777777" w:rsidR="0013671F" w:rsidRPr="0013671F" w:rsidRDefault="0013671F" w:rsidP="0013671F">
      <w:pPr>
        <w:numPr>
          <w:ilvl w:val="0"/>
          <w:numId w:val="17"/>
        </w:numPr>
        <w:spacing w:after="120"/>
      </w:pPr>
      <w:r w:rsidRPr="0013671F">
        <w:rPr>
          <w:rFonts w:ascii="Courier New" w:hAnsi="Courier New" w:cs="Courier New"/>
        </w:rPr>
        <w:t xml:space="preserve">Maximum Power Limit:  The Facility is not allowed to exceed this setting under any circumstances.  The frequency response control specified in </w:t>
      </w:r>
      <w:r w:rsidRPr="0013671F">
        <w:rPr>
          <w:rFonts w:ascii="Courier New" w:hAnsi="Courier New" w:cs="Courier New"/>
          <w:u w:val="single"/>
        </w:rPr>
        <w:t>Section 3(m)</w:t>
      </w:r>
      <w:r w:rsidRPr="0013671F">
        <w:rPr>
          <w:rFonts w:ascii="Courier New" w:hAnsi="Courier New" w:cs="Courier New"/>
        </w:rPr>
        <w:t xml:space="preserve"> (Frequency Response) of </w:t>
      </w:r>
      <w:r w:rsidRPr="0013671F">
        <w:rPr>
          <w:rFonts w:ascii="Courier New" w:hAnsi="Courier New" w:cs="Courier New"/>
          <w:u w:val="single"/>
        </w:rPr>
        <w:t>Attachment B</w:t>
      </w:r>
      <w:r w:rsidRPr="0013671F">
        <w:rPr>
          <w:rFonts w:ascii="Courier New" w:hAnsi="Courier New" w:cs="Courier New"/>
        </w:rPr>
        <w:t xml:space="preserve"> (Facility Owned by Seller) is not allowed to increase the Facility's net real power export above this limit.  When the Maximum Power Limit is set to zero, the Facility's inverters must be shutdown. </w:t>
      </w:r>
      <w:r w:rsidRPr="0013671F">
        <w:rPr>
          <w:rFonts w:ascii="Courier New" w:hAnsi="Courier New" w:cs="Courier New"/>
          <w:b/>
        </w:rPr>
        <w:t>[Applicability subject to Company review].</w:t>
      </w:r>
    </w:p>
    <w:p w14:paraId="4D46AF45" w14:textId="77777777" w:rsidR="0013671F" w:rsidRPr="0013671F" w:rsidRDefault="0013671F" w:rsidP="0013671F">
      <w:pPr>
        <w:numPr>
          <w:ilvl w:val="0"/>
          <w:numId w:val="17"/>
        </w:numPr>
        <w:spacing w:after="120"/>
      </w:pPr>
      <w:r w:rsidRPr="0013671F">
        <w:rPr>
          <w:rFonts w:ascii="Courier New" w:hAnsi="Courier New" w:cs="Courier New"/>
        </w:rPr>
        <w:t>Power Reference Limit:</w:t>
      </w:r>
      <w:r w:rsidRPr="0013671F">
        <w:t xml:space="preserve">  </w:t>
      </w:r>
      <w:r w:rsidRPr="0013671F">
        <w:rPr>
          <w:rFonts w:ascii="Courier New" w:hAnsi="Courier New" w:cs="Courier New"/>
        </w:rPr>
        <w:t xml:space="preserve">The Facility is not allowed to exceed this setting when system frequency is at 60 Hz.  When system frequency is not 60 Hz, the Facility's net real power export is allowed to exceed this setting or be further reduced below this setting when commanded by the frequency response control specified in </w:t>
      </w:r>
      <w:r w:rsidRPr="0013671F">
        <w:rPr>
          <w:rFonts w:ascii="Courier New" w:hAnsi="Courier New" w:cs="Courier New"/>
          <w:u w:val="single"/>
        </w:rPr>
        <w:t xml:space="preserve">Section 3(m) </w:t>
      </w:r>
      <w:r w:rsidRPr="0013671F">
        <w:rPr>
          <w:rFonts w:ascii="Courier New" w:hAnsi="Courier New" w:cs="Courier New"/>
        </w:rPr>
        <w:t xml:space="preserve">of </w:t>
      </w:r>
      <w:r w:rsidRPr="0013671F">
        <w:rPr>
          <w:rFonts w:ascii="Courier New" w:hAnsi="Courier New" w:cs="Courier New"/>
          <w:u w:val="single"/>
        </w:rPr>
        <w:t>Attachment B</w:t>
      </w:r>
      <w:r w:rsidRPr="0013671F">
        <w:rPr>
          <w:rFonts w:ascii="Courier New" w:hAnsi="Courier New" w:cs="Courier New"/>
        </w:rPr>
        <w:t xml:space="preserve"> (Facility Owned by Seller).</w:t>
      </w:r>
    </w:p>
    <w:p w14:paraId="2BBED5F7" w14:textId="77777777" w:rsidR="0013671F" w:rsidRPr="0013671F" w:rsidRDefault="0013671F" w:rsidP="0013671F">
      <w:pPr>
        <w:spacing w:after="120"/>
        <w:ind w:left="3060" w:hanging="1080"/>
      </w:pPr>
      <w:r w:rsidRPr="0013671F">
        <w:rPr>
          <w:rFonts w:ascii="Courier New" w:hAnsi="Courier New" w:cs="Courier New"/>
        </w:rPr>
        <w:t>(ix)</w:t>
      </w:r>
      <w:r w:rsidRPr="0013671F">
        <w:rPr>
          <w:rFonts w:ascii="Courier New" w:hAnsi="Courier New" w:cs="Courier New"/>
        </w:rPr>
        <w:tab/>
        <w:t>Seller shall not override Company's active power controls without first obtaining specific approval to do so from the Company System Operator.</w:t>
      </w:r>
    </w:p>
    <w:p w14:paraId="53232DC9" w14:textId="77777777" w:rsidR="0013671F" w:rsidRPr="0013671F" w:rsidRDefault="0013671F" w:rsidP="0013671F">
      <w:pPr>
        <w:tabs>
          <w:tab w:val="left" w:pos="3060"/>
        </w:tabs>
        <w:spacing w:after="240"/>
        <w:ind w:left="3060" w:hanging="1116"/>
        <w:outlineLvl w:val="3"/>
        <w:rPr>
          <w:rFonts w:ascii="Courier New" w:hAnsi="Courier New" w:cs="Courier New"/>
          <w:szCs w:val="24"/>
        </w:rPr>
      </w:pPr>
      <w:r w:rsidRPr="0013671F">
        <w:rPr>
          <w:rFonts w:ascii="Courier New" w:hAnsi="Courier New" w:cs="Courier New"/>
          <w:szCs w:val="24"/>
        </w:rPr>
        <w:t>(x)</w:t>
      </w:r>
      <w:r w:rsidRPr="0013671F">
        <w:rPr>
          <w:rFonts w:ascii="Courier New" w:hAnsi="Courier New" w:cs="Courier New"/>
          <w:szCs w:val="24"/>
        </w:rPr>
        <w:tab/>
        <w:t>The requirements of the Active Power Control Interface may be modified as mutually agreed upon in writing by the Parties.</w:t>
      </w:r>
    </w:p>
    <w:p w14:paraId="07A055AF" w14:textId="77777777" w:rsidR="0013671F" w:rsidRPr="0013671F" w:rsidRDefault="0013671F" w:rsidP="0013671F">
      <w:pPr>
        <w:tabs>
          <w:tab w:val="left" w:pos="1170"/>
        </w:tabs>
        <w:spacing w:after="240"/>
        <w:ind w:left="1901" w:hanging="634"/>
        <w:outlineLvl w:val="2"/>
        <w:rPr>
          <w:rFonts w:ascii="Courier New" w:hAnsi="Courier New" w:cs="Courier New"/>
          <w:szCs w:val="24"/>
        </w:rPr>
      </w:pPr>
      <w:r w:rsidRPr="0013671F">
        <w:rPr>
          <w:rFonts w:ascii="Courier New" w:hAnsi="Courier New" w:cs="Courier New"/>
          <w:szCs w:val="24"/>
        </w:rPr>
        <w:t>(h)</w:t>
      </w:r>
      <w:r w:rsidRPr="0013671F">
        <w:rPr>
          <w:rFonts w:ascii="Courier New" w:hAnsi="Courier New" w:cs="Courier New"/>
          <w:szCs w:val="24"/>
        </w:rPr>
        <w:tab/>
      </w:r>
      <w:r w:rsidRPr="0013671F">
        <w:rPr>
          <w:rFonts w:ascii="Courier New" w:hAnsi="Courier New" w:cs="Courier New"/>
          <w:szCs w:val="24"/>
          <w:u w:val="single"/>
        </w:rPr>
        <w:t>Control System Acceptance Test Procedures</w:t>
      </w:r>
      <w:r w:rsidRPr="0013671F">
        <w:rPr>
          <w:rFonts w:ascii="Courier New" w:hAnsi="Courier New" w:cs="Courier New"/>
          <w:szCs w:val="24"/>
        </w:rPr>
        <w:t xml:space="preserve">.  </w:t>
      </w:r>
    </w:p>
    <w:p w14:paraId="2D03D000" w14:textId="77777777" w:rsidR="0013671F" w:rsidRPr="0013671F" w:rsidRDefault="0013671F" w:rsidP="0013671F">
      <w:pPr>
        <w:numPr>
          <w:ilvl w:val="0"/>
          <w:numId w:val="46"/>
        </w:numPr>
        <w:tabs>
          <w:tab w:val="left" w:pos="1170"/>
        </w:tabs>
        <w:spacing w:after="240"/>
        <w:ind w:left="2592" w:hanging="720"/>
        <w:outlineLvl w:val="2"/>
        <w:rPr>
          <w:rFonts w:ascii="Courier New" w:hAnsi="Courier New" w:cs="Courier New"/>
          <w:szCs w:val="24"/>
        </w:rPr>
      </w:pPr>
      <w:r w:rsidRPr="0013671F">
        <w:rPr>
          <w:rFonts w:ascii="Courier New" w:hAnsi="Courier New" w:cs="Courier New"/>
          <w:szCs w:val="24"/>
          <w:u w:val="single"/>
        </w:rPr>
        <w:t>Conditions Precedent</w:t>
      </w:r>
      <w:r w:rsidRPr="0013671F">
        <w:rPr>
          <w:rFonts w:ascii="Courier New" w:hAnsi="Courier New" w:cs="Courier New"/>
          <w:szCs w:val="24"/>
        </w:rPr>
        <w:t>.  The following conditions precedent must be satisfied prior to the conduct of the Control System Acceptance Test:</w:t>
      </w:r>
    </w:p>
    <w:p w14:paraId="064F5709" w14:textId="77777777" w:rsidR="0013671F" w:rsidRPr="0013671F" w:rsidRDefault="0013671F" w:rsidP="0013671F">
      <w:pPr>
        <w:numPr>
          <w:ilvl w:val="0"/>
          <w:numId w:val="47"/>
        </w:numPr>
        <w:spacing w:after="120"/>
        <w:ind w:left="2520"/>
        <w:rPr>
          <w:rFonts w:ascii="Courier New" w:hAnsi="Courier New" w:cs="Courier New"/>
        </w:rPr>
      </w:pPr>
      <w:r w:rsidRPr="0013671F">
        <w:rPr>
          <w:rFonts w:ascii="Courier New" w:hAnsi="Courier New" w:cs="Courier New"/>
        </w:rPr>
        <w:t>Successful Completion of the Acceptance Test.</w:t>
      </w:r>
    </w:p>
    <w:p w14:paraId="2CCAAF3D" w14:textId="77777777" w:rsidR="0013671F" w:rsidRPr="0013671F" w:rsidRDefault="0013671F" w:rsidP="0013671F">
      <w:pPr>
        <w:numPr>
          <w:ilvl w:val="0"/>
          <w:numId w:val="47"/>
        </w:numPr>
        <w:spacing w:after="120"/>
        <w:ind w:left="2520"/>
        <w:rPr>
          <w:rFonts w:ascii="Courier New" w:hAnsi="Courier New" w:cs="Courier New"/>
        </w:rPr>
      </w:pPr>
      <w:r w:rsidRPr="0013671F">
        <w:rPr>
          <w:rFonts w:ascii="Courier New" w:hAnsi="Courier New" w:cs="Courier New"/>
        </w:rPr>
        <w:t xml:space="preserve">Facility has been successfully energized.  </w:t>
      </w:r>
    </w:p>
    <w:p w14:paraId="76B18F1F" w14:textId="77777777" w:rsidR="0013671F" w:rsidRPr="0013671F" w:rsidRDefault="0013671F" w:rsidP="0013671F">
      <w:pPr>
        <w:numPr>
          <w:ilvl w:val="0"/>
          <w:numId w:val="47"/>
        </w:numPr>
        <w:spacing w:after="120"/>
        <w:ind w:left="2520"/>
        <w:rPr>
          <w:rFonts w:ascii="Courier New" w:hAnsi="Courier New" w:cs="Courier New"/>
        </w:rPr>
      </w:pPr>
      <w:r w:rsidRPr="0013671F">
        <w:rPr>
          <w:rFonts w:ascii="Courier New" w:hAnsi="Courier New" w:cs="Courier New"/>
        </w:rPr>
        <w:lastRenderedPageBreak/>
        <w:t>All of the Facility's generators have been fully commissioned.</w:t>
      </w:r>
    </w:p>
    <w:p w14:paraId="14CCA1E8" w14:textId="77777777" w:rsidR="0013671F" w:rsidRPr="0013671F" w:rsidRDefault="0013671F" w:rsidP="0013671F">
      <w:pPr>
        <w:numPr>
          <w:ilvl w:val="0"/>
          <w:numId w:val="47"/>
        </w:numPr>
        <w:spacing w:after="120"/>
        <w:ind w:left="2520"/>
        <w:rPr>
          <w:rFonts w:ascii="Courier New" w:hAnsi="Courier New" w:cs="Courier New"/>
        </w:rPr>
      </w:pPr>
      <w:r w:rsidRPr="0013671F">
        <w:rPr>
          <w:rFonts w:ascii="Courier New" w:hAnsi="Courier New" w:cs="Courier New"/>
        </w:rPr>
        <w:t>The control system computer has been programmed for normal operations.</w:t>
      </w:r>
    </w:p>
    <w:p w14:paraId="096C0EB0" w14:textId="77777777" w:rsidR="0013671F" w:rsidRPr="0013671F" w:rsidRDefault="0013671F" w:rsidP="0013671F">
      <w:pPr>
        <w:numPr>
          <w:ilvl w:val="0"/>
          <w:numId w:val="47"/>
        </w:numPr>
        <w:spacing w:after="120"/>
        <w:ind w:left="2520"/>
        <w:rPr>
          <w:rFonts w:ascii="Courier New" w:hAnsi="Courier New" w:cs="Courier New"/>
        </w:rPr>
      </w:pPr>
      <w:r w:rsidRPr="0013671F">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117C1B68" w14:textId="77777777" w:rsidR="0013671F" w:rsidRPr="0013671F" w:rsidRDefault="0013671F" w:rsidP="0013671F">
      <w:pPr>
        <w:numPr>
          <w:ilvl w:val="0"/>
          <w:numId w:val="46"/>
        </w:numPr>
        <w:spacing w:after="120"/>
        <w:ind w:left="2736" w:hanging="720"/>
        <w:rPr>
          <w:rFonts w:ascii="Courier New" w:hAnsi="Courier New" w:cs="Courier New"/>
        </w:rPr>
      </w:pPr>
      <w:r w:rsidRPr="0013671F">
        <w:rPr>
          <w:rFonts w:ascii="Courier New" w:hAnsi="Courier New" w:cs="Courier New"/>
          <w:u w:val="single"/>
        </w:rPr>
        <w:t>Facility Generators</w:t>
      </w:r>
      <w:r w:rsidRPr="0013671F">
        <w:rPr>
          <w:rFonts w:ascii="Courier New" w:hAnsi="Courier New" w:cs="Courier New"/>
        </w:rPr>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6134115D" w14:textId="77777777" w:rsidR="0013671F" w:rsidRPr="0013671F" w:rsidRDefault="0013671F" w:rsidP="0013671F">
      <w:pPr>
        <w:numPr>
          <w:ilvl w:val="0"/>
          <w:numId w:val="68"/>
        </w:numPr>
        <w:tabs>
          <w:tab w:val="left" w:pos="1170"/>
        </w:tabs>
        <w:spacing w:after="240"/>
        <w:ind w:left="2736" w:hanging="864"/>
        <w:outlineLvl w:val="2"/>
        <w:rPr>
          <w:rFonts w:ascii="Courier New" w:hAnsi="Courier New" w:cs="Courier New"/>
          <w:szCs w:val="24"/>
        </w:rPr>
      </w:pPr>
      <w:r w:rsidRPr="0013671F">
        <w:rPr>
          <w:rFonts w:ascii="Courier New" w:hAnsi="Courier New" w:cs="Courier New"/>
          <w:u w:val="single"/>
        </w:rPr>
        <w:t>Procedures</w:t>
      </w:r>
      <w:r w:rsidRPr="0013671F">
        <w:rPr>
          <w:rFonts w:ascii="Courier New" w:hAnsi="Courier New" w:cs="Courier New"/>
        </w:rPr>
        <w:t xml:space="preserve">.  The Control System Acceptance Test will be conducted on Business Days during normal working hours on a mutually agreed upon schedule.  No Control System Acceptance Test will be scheduled during the final 21 Days of a calendar year.  </w:t>
      </w:r>
      <w:r w:rsidRPr="0013671F">
        <w:rPr>
          <w:rFonts w:ascii="Courier New" w:hAnsi="Courier New" w:cs="Courier New"/>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13671F">
        <w:rPr>
          <w:rFonts w:ascii="Courier New" w:hAnsi="Courier New" w:cs="Courier New"/>
          <w:szCs w:val="24"/>
          <w:u w:val="single"/>
        </w:rPr>
        <w:t>Attachment O</w:t>
      </w:r>
      <w:r w:rsidRPr="0013671F">
        <w:rPr>
          <w:rFonts w:ascii="Courier New" w:hAnsi="Courier New" w:cs="Courier New"/>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13671F">
        <w:rPr>
          <w:rFonts w:ascii="Courier New" w:hAnsi="Courier New" w:cs="Courier New"/>
          <w:szCs w:val="24"/>
          <w:u w:val="single"/>
        </w:rPr>
        <w:t>Section 5(f)</w:t>
      </w:r>
      <w:r w:rsidRPr="0013671F">
        <w:rPr>
          <w:rFonts w:ascii="Courier New" w:hAnsi="Courier New" w:cs="Courier New"/>
          <w:szCs w:val="24"/>
        </w:rPr>
        <w:t xml:space="preserve"> of </w:t>
      </w:r>
      <w:r w:rsidRPr="0013671F">
        <w:rPr>
          <w:rFonts w:ascii="Courier New" w:hAnsi="Courier New" w:cs="Courier New"/>
          <w:szCs w:val="24"/>
          <w:u w:val="single"/>
        </w:rPr>
        <w:t>Attachment A</w:t>
      </w:r>
      <w:r w:rsidRPr="0013671F">
        <w:rPr>
          <w:rFonts w:ascii="Courier New" w:hAnsi="Courier New" w:cs="Courier New"/>
          <w:szCs w:val="24"/>
        </w:rPr>
        <w:t xml:space="preserve"> (Description of Generation and Conversion Facility), such </w:t>
      </w:r>
      <w:r w:rsidRPr="0013671F">
        <w:rPr>
          <w:rFonts w:ascii="Courier New" w:hAnsi="Courier New" w:cs="Courier New"/>
          <w:szCs w:val="24"/>
        </w:rPr>
        <w:lastRenderedPageBreak/>
        <w:t xml:space="preserve">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258AF98C" w14:textId="77777777" w:rsidR="0013671F" w:rsidRPr="0013671F" w:rsidRDefault="0013671F" w:rsidP="0013671F">
      <w:pPr>
        <w:numPr>
          <w:ilvl w:val="2"/>
          <w:numId w:val="67"/>
        </w:numPr>
        <w:spacing w:after="240"/>
        <w:ind w:left="1901" w:hanging="634"/>
        <w:outlineLvl w:val="2"/>
        <w:rPr>
          <w:rFonts w:ascii="Courier New" w:hAnsi="Courier New" w:cs="Courier New"/>
        </w:rPr>
      </w:pPr>
      <w:r w:rsidRPr="0013671F">
        <w:rPr>
          <w:rFonts w:ascii="Courier New" w:hAnsi="Courier New" w:cs="Courier New"/>
          <w:u w:val="single"/>
        </w:rPr>
        <w:t>Facility Security and Maintenance</w:t>
      </w:r>
      <w:r w:rsidRPr="0013671F">
        <w:rPr>
          <w:rFonts w:ascii="Courier New" w:hAnsi="Courier New" w:cs="Courier New"/>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  </w:t>
      </w:r>
    </w:p>
    <w:p w14:paraId="5F9444C0" w14:textId="77777777" w:rsidR="0013671F" w:rsidRPr="0013671F" w:rsidRDefault="0013671F" w:rsidP="0013671F">
      <w:pPr>
        <w:numPr>
          <w:ilvl w:val="0"/>
          <w:numId w:val="70"/>
        </w:numPr>
        <w:spacing w:after="120"/>
        <w:ind w:left="1901" w:hanging="634"/>
      </w:pPr>
      <w:r w:rsidRPr="0013671F">
        <w:rPr>
          <w:rFonts w:ascii="Courier New" w:hAnsi="Courier New" w:cs="Courier New"/>
          <w:u w:val="single"/>
        </w:rPr>
        <w:t>Demonstration of Facility.</w:t>
      </w:r>
      <w:r w:rsidRPr="0013671F">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13671F">
        <w:rPr>
          <w:rFonts w:ascii="Courier New" w:hAnsi="Courier New" w:cs="Courier New"/>
          <w:u w:val="single"/>
        </w:rPr>
        <w:t>Section 1(g)</w:t>
      </w:r>
      <w:r w:rsidRPr="0013671F">
        <w:rPr>
          <w:rFonts w:ascii="Courier New" w:hAnsi="Courier New" w:cs="Courier New"/>
        </w:rPr>
        <w:t xml:space="preserve"> (Active Power Control Interface) and </w:t>
      </w:r>
      <w:r w:rsidRPr="0013671F">
        <w:rPr>
          <w:rFonts w:ascii="Courier New" w:hAnsi="Courier New" w:cs="Courier New"/>
          <w:u w:val="single"/>
        </w:rPr>
        <w:t>Section 3</w:t>
      </w:r>
      <w:r w:rsidRPr="0013671F">
        <w:rPr>
          <w:rFonts w:ascii="Courier New" w:hAnsi="Courier New" w:cs="Courier New"/>
        </w:rPr>
        <w:t xml:space="preserve"> (Performance Standards) of this </w:t>
      </w:r>
      <w:r w:rsidRPr="0013671F">
        <w:rPr>
          <w:rFonts w:ascii="Courier New" w:hAnsi="Courier New" w:cs="Courier New"/>
          <w:u w:val="single"/>
        </w:rPr>
        <w:t>Attachment B</w:t>
      </w:r>
      <w:r w:rsidRPr="0013671F">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to Company’s reasonable satisfaction, the Parties shall promptly commission a study to be performed by one of the engineering firms then included on the OEPR Consultants List to evaluate the cause of the non-compliance and to make recommendations to remedy such non-compliance.  Seller shall pay for the cost of the study.  The study shall be completed within ninety </w:t>
      </w:r>
      <w:r w:rsidRPr="0013671F">
        <w:rPr>
          <w:rFonts w:ascii="Courier New" w:hAnsi="Courier New" w:cs="Courier New"/>
        </w:rPr>
        <w:lastRenderedPageBreak/>
        <w:t>(90)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w:t>
      </w:r>
    </w:p>
    <w:p w14:paraId="561E723C" w14:textId="77777777" w:rsidR="0013671F" w:rsidRPr="0013671F" w:rsidRDefault="0013671F" w:rsidP="0013671F">
      <w:pPr>
        <w:spacing w:after="240"/>
        <w:ind w:left="720" w:hanging="720"/>
        <w:outlineLvl w:val="1"/>
        <w:rPr>
          <w:rFonts w:ascii="Courier New" w:hAnsi="Courier New" w:cs="Courier New"/>
          <w:szCs w:val="24"/>
        </w:rPr>
      </w:pPr>
      <w:r w:rsidRPr="0013671F">
        <w:rPr>
          <w:rFonts w:ascii="Courier New" w:hAnsi="Courier New" w:cs="Courier New"/>
          <w:szCs w:val="24"/>
        </w:rPr>
        <w:t>2.</w:t>
      </w:r>
      <w:r w:rsidRPr="0013671F">
        <w:rPr>
          <w:rFonts w:ascii="Courier New" w:hAnsi="Courier New" w:cs="Courier New"/>
          <w:szCs w:val="24"/>
        </w:rPr>
        <w:tab/>
      </w:r>
      <w:r w:rsidRPr="0013671F">
        <w:rPr>
          <w:rFonts w:ascii="Courier New" w:hAnsi="Courier New" w:cs="Courier New"/>
          <w:szCs w:val="24"/>
          <w:u w:val="single"/>
        </w:rPr>
        <w:t>Operating Procedures</w:t>
      </w:r>
      <w:r w:rsidRPr="0013671F">
        <w:rPr>
          <w:rFonts w:ascii="Courier New" w:hAnsi="Courier New" w:cs="Courier New"/>
          <w:szCs w:val="24"/>
        </w:rPr>
        <w:t xml:space="preserve">.  </w:t>
      </w:r>
      <w:r w:rsidRPr="0013671F">
        <w:rPr>
          <w:rFonts w:ascii="Courier New" w:hAnsi="Courier New" w:cs="Courier New"/>
          <w:b/>
          <w:szCs w:val="24"/>
        </w:rPr>
        <w:t xml:space="preserve">[NOTE: NUMERICAL SPECIFICATIONS IN THIS </w:t>
      </w:r>
      <w:r w:rsidRPr="0013671F">
        <w:rPr>
          <w:rFonts w:ascii="Courier New" w:hAnsi="Courier New" w:cs="Courier New"/>
          <w:b/>
          <w:szCs w:val="24"/>
          <w:u w:val="single"/>
        </w:rPr>
        <w:t>SECTION 2</w:t>
      </w:r>
      <w:r w:rsidRPr="0013671F">
        <w:rPr>
          <w:rFonts w:ascii="Courier New" w:hAnsi="Courier New" w:cs="Courier New"/>
          <w:b/>
          <w:szCs w:val="24"/>
        </w:rPr>
        <w:t xml:space="preserve"> MAY VARY DEPENDING ON THE SPECIFIC PROJECT AND THE RESULTS OF THE PROJECT SPECIFIC INTERCONNECTION REQUIREMENT STUDY.]</w:t>
      </w:r>
    </w:p>
    <w:p w14:paraId="691144A1"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(a)</w:t>
      </w:r>
      <w:r w:rsidRPr="0013671F">
        <w:rPr>
          <w:rFonts w:ascii="Courier New" w:hAnsi="Courier New" w:cs="Courier New"/>
          <w:szCs w:val="24"/>
        </w:rPr>
        <w:tab/>
      </w:r>
      <w:r w:rsidRPr="0013671F">
        <w:rPr>
          <w:rFonts w:ascii="Courier New" w:hAnsi="Courier New" w:cs="Courier New"/>
          <w:szCs w:val="24"/>
          <w:u w:val="single"/>
        </w:rPr>
        <w:t>Reviews of the Facility</w:t>
      </w:r>
      <w:r w:rsidRPr="0013671F">
        <w:rPr>
          <w:rFonts w:ascii="Courier New" w:hAnsi="Courier New" w:cs="Courier New"/>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5682D6B6"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r>
      <w:r w:rsidRPr="0013671F">
        <w:rPr>
          <w:rFonts w:ascii="Courier New" w:hAnsi="Courier New" w:cs="Courier New"/>
          <w:szCs w:val="24"/>
          <w:u w:val="single"/>
        </w:rPr>
        <w:t>Separation</w:t>
      </w:r>
      <w:r w:rsidRPr="0013671F">
        <w:rPr>
          <w:rFonts w:ascii="Courier New" w:hAnsi="Courier New" w:cs="Courier New"/>
          <w:szCs w:val="24"/>
        </w:rPr>
        <w:t xml:space="preserve">.  Seller must separate from Company System whenever requested to do so by the Company System Operator pursuant to </w:t>
      </w:r>
      <w:r w:rsidRPr="0013671F">
        <w:rPr>
          <w:rFonts w:ascii="Courier New" w:hAnsi="Courier New" w:cs="Courier New"/>
          <w:szCs w:val="24"/>
          <w:u w:val="single"/>
        </w:rPr>
        <w:t>Article 8</w:t>
      </w:r>
      <w:r w:rsidRPr="0013671F">
        <w:rPr>
          <w:rFonts w:ascii="Courier New" w:hAnsi="Courier New" w:cs="Courier New"/>
          <w:szCs w:val="24"/>
        </w:rPr>
        <w:t xml:space="preserve"> (Company Dispatch) and </w:t>
      </w:r>
      <w:r w:rsidRPr="0013671F">
        <w:rPr>
          <w:rFonts w:ascii="Courier New" w:hAnsi="Courier New" w:cs="Courier New"/>
          <w:szCs w:val="24"/>
          <w:u w:val="single"/>
        </w:rPr>
        <w:t>Article 9</w:t>
      </w:r>
      <w:r w:rsidRPr="0013671F">
        <w:rPr>
          <w:rFonts w:ascii="Courier New" w:hAnsi="Courier New" w:cs="Courier New"/>
          <w:szCs w:val="24"/>
        </w:rPr>
        <w:t xml:space="preserve"> (Personnel and System Safety) of the Agreement.</w:t>
      </w:r>
    </w:p>
    <w:p w14:paraId="7473F87A" w14:textId="77777777" w:rsidR="0013671F" w:rsidRPr="0013671F" w:rsidRDefault="0013671F" w:rsidP="0013671F">
      <w:pPr>
        <w:tabs>
          <w:tab w:val="left" w:pos="1260"/>
        </w:tabs>
        <w:spacing w:after="240"/>
        <w:ind w:left="1890" w:hanging="630"/>
        <w:outlineLvl w:val="2"/>
        <w:rPr>
          <w:rFonts w:ascii="Courier New" w:hAnsi="Courier New" w:cs="Courier New"/>
          <w:szCs w:val="24"/>
        </w:rPr>
      </w:pPr>
      <w:r w:rsidRPr="0013671F">
        <w:rPr>
          <w:rFonts w:ascii="Courier New" w:hAnsi="Courier New" w:cs="Courier New"/>
          <w:szCs w:val="24"/>
        </w:rPr>
        <w:t>(c)</w:t>
      </w:r>
      <w:r w:rsidRPr="0013671F">
        <w:rPr>
          <w:rFonts w:ascii="Courier New" w:hAnsi="Courier New" w:cs="Courier New"/>
          <w:szCs w:val="24"/>
        </w:rPr>
        <w:tab/>
      </w:r>
      <w:r w:rsidRPr="0013671F">
        <w:rPr>
          <w:rFonts w:ascii="Courier New" w:hAnsi="Courier New" w:cs="Courier New"/>
          <w:szCs w:val="24"/>
          <w:u w:val="single"/>
        </w:rPr>
        <w:t>Seller Logs</w:t>
      </w:r>
      <w:r w:rsidRPr="0013671F">
        <w:rPr>
          <w:rFonts w:ascii="Courier New" w:hAnsi="Courier New" w:cs="Courier New"/>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201063E6"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(d)</w:t>
      </w:r>
      <w:r w:rsidRPr="0013671F">
        <w:rPr>
          <w:rFonts w:ascii="Courier New" w:hAnsi="Courier New" w:cs="Courier New"/>
          <w:szCs w:val="24"/>
        </w:rPr>
        <w:tab/>
      </w:r>
      <w:r w:rsidRPr="0013671F">
        <w:rPr>
          <w:rFonts w:ascii="Courier New" w:hAnsi="Courier New" w:cs="Courier New"/>
          <w:szCs w:val="24"/>
          <w:u w:val="single"/>
        </w:rPr>
        <w:t>Reclosing</w:t>
      </w:r>
      <w:r w:rsidRPr="0013671F">
        <w:rPr>
          <w:rFonts w:ascii="Courier New" w:hAnsi="Courier New" w:cs="Courier New"/>
          <w:szCs w:val="24"/>
        </w:rPr>
        <w:t xml:space="preserve">.  Under no circumstances shall Seller, when separated from the Company System for any reason, reclose into the Company System without first </w:t>
      </w:r>
      <w:r w:rsidRPr="0013671F">
        <w:rPr>
          <w:rFonts w:ascii="Courier New" w:hAnsi="Courier New" w:cs="Courier New"/>
          <w:szCs w:val="24"/>
        </w:rPr>
        <w:lastRenderedPageBreak/>
        <w:t>obtaining specific approval to do so from the Company System Operator.</w:t>
      </w:r>
    </w:p>
    <w:p w14:paraId="2FD52088" w14:textId="77777777" w:rsidR="0013671F" w:rsidRPr="0013671F" w:rsidRDefault="0013671F" w:rsidP="0013671F">
      <w:pPr>
        <w:tabs>
          <w:tab w:val="left" w:pos="1170"/>
        </w:tabs>
        <w:spacing w:after="240"/>
        <w:ind w:left="1890" w:hanging="630"/>
        <w:outlineLvl w:val="2"/>
        <w:rPr>
          <w:rFonts w:ascii="Courier New" w:hAnsi="Courier New" w:cs="Courier New"/>
          <w:szCs w:val="24"/>
        </w:rPr>
      </w:pPr>
      <w:r w:rsidRPr="0013671F">
        <w:rPr>
          <w:rFonts w:ascii="Courier New" w:hAnsi="Courier New" w:cs="Courier New"/>
          <w:szCs w:val="24"/>
        </w:rPr>
        <w:t>(e)</w:t>
      </w:r>
      <w:r w:rsidRPr="0013671F">
        <w:rPr>
          <w:rFonts w:ascii="Courier New" w:hAnsi="Courier New" w:cs="Courier New"/>
          <w:szCs w:val="24"/>
        </w:rPr>
        <w:tab/>
      </w:r>
      <w:r w:rsidRPr="0013671F">
        <w:rPr>
          <w:rFonts w:ascii="Courier New" w:hAnsi="Courier New" w:cs="Courier New"/>
          <w:szCs w:val="24"/>
          <w:u w:val="single"/>
        </w:rPr>
        <w:t>Reserved</w:t>
      </w:r>
      <w:r w:rsidRPr="0013671F">
        <w:rPr>
          <w:rFonts w:ascii="Courier New" w:hAnsi="Courier New" w:cs="Courier New"/>
          <w:szCs w:val="24"/>
        </w:rPr>
        <w:t>.</w:t>
      </w:r>
    </w:p>
    <w:p w14:paraId="1E4DE12B" w14:textId="77777777" w:rsidR="0013671F" w:rsidRPr="0013671F" w:rsidRDefault="0013671F" w:rsidP="0013671F">
      <w:pPr>
        <w:tabs>
          <w:tab w:val="left" w:pos="1170"/>
        </w:tabs>
        <w:spacing w:after="240"/>
        <w:ind w:left="1901" w:hanging="634"/>
        <w:outlineLvl w:val="2"/>
        <w:rPr>
          <w:rFonts w:ascii="Courier New" w:hAnsi="Courier New" w:cs="Courier New"/>
          <w:szCs w:val="24"/>
        </w:rPr>
      </w:pPr>
      <w:r w:rsidRPr="0013671F">
        <w:rPr>
          <w:rFonts w:ascii="Courier New" w:hAnsi="Courier New" w:cs="Courier New"/>
          <w:szCs w:val="24"/>
        </w:rPr>
        <w:t>(f)</w:t>
      </w:r>
      <w:r w:rsidRPr="0013671F">
        <w:rPr>
          <w:rFonts w:ascii="Courier New" w:hAnsi="Courier New" w:cs="Courier New"/>
          <w:szCs w:val="24"/>
        </w:rPr>
        <w:tab/>
      </w:r>
      <w:r w:rsidRPr="0013671F">
        <w:rPr>
          <w:rFonts w:ascii="Courier New" w:hAnsi="Courier New" w:cs="Courier New"/>
          <w:szCs w:val="24"/>
          <w:u w:val="single"/>
        </w:rPr>
        <w:t>Reserved</w:t>
      </w:r>
      <w:r w:rsidRPr="0013671F">
        <w:rPr>
          <w:rFonts w:ascii="Courier New" w:hAnsi="Courier New" w:cs="Courier New"/>
          <w:szCs w:val="24"/>
        </w:rPr>
        <w:t xml:space="preserve">.  </w:t>
      </w:r>
    </w:p>
    <w:p w14:paraId="2CC3E758" w14:textId="77777777" w:rsidR="0013671F" w:rsidRPr="0013671F" w:rsidRDefault="0013671F" w:rsidP="0013671F">
      <w:pPr>
        <w:tabs>
          <w:tab w:val="num" w:pos="1620"/>
        </w:tabs>
        <w:spacing w:after="240"/>
        <w:ind w:left="1901" w:hanging="634"/>
        <w:outlineLvl w:val="2"/>
        <w:rPr>
          <w:rFonts w:ascii="Courier New" w:hAnsi="Courier New" w:cs="Courier New"/>
        </w:rPr>
      </w:pPr>
      <w:r w:rsidRPr="0013671F">
        <w:rPr>
          <w:rFonts w:ascii="Courier New" w:hAnsi="Courier New" w:cs="Courier New"/>
        </w:rPr>
        <w:t>(g)</w:t>
      </w:r>
      <w:r w:rsidRPr="0013671F">
        <w:rPr>
          <w:rFonts w:ascii="Courier New" w:hAnsi="Courier New" w:cs="Courier New"/>
        </w:rPr>
        <w:tab/>
      </w:r>
      <w:r w:rsidRPr="0013671F">
        <w:rPr>
          <w:rFonts w:ascii="Courier New" w:hAnsi="Courier New" w:cs="Courier New"/>
          <w:u w:val="single"/>
        </w:rPr>
        <w:t>Critical Infrastructure Protection</w:t>
      </w:r>
      <w:r w:rsidRPr="0013671F">
        <w:rPr>
          <w:rFonts w:ascii="Courier New" w:hAnsi="Courier New" w:cs="Courier New"/>
        </w:rPr>
        <w:t xml:space="preserve">.  Seller shall comply with the critical infrastructure protection requirements set forth in </w:t>
      </w:r>
      <w:r w:rsidRPr="0013671F">
        <w:rPr>
          <w:rFonts w:ascii="Courier New" w:hAnsi="Courier New" w:cs="Courier New"/>
          <w:u w:val="single"/>
        </w:rPr>
        <w:t>Section 1(b)(iii)G</w:t>
      </w:r>
      <w:r w:rsidRPr="0013671F">
        <w:rPr>
          <w:rFonts w:ascii="Courier New" w:hAnsi="Courier New" w:cs="Courier New"/>
        </w:rPr>
        <w:t xml:space="preserve"> of this </w:t>
      </w:r>
      <w:r w:rsidRPr="0013671F">
        <w:rPr>
          <w:rFonts w:ascii="Courier New" w:hAnsi="Courier New" w:cs="Courier New"/>
          <w:u w:val="single"/>
        </w:rPr>
        <w:t>Attachment B</w:t>
      </w:r>
      <w:r w:rsidRPr="0013671F">
        <w:rPr>
          <w:rFonts w:ascii="Courier New" w:hAnsi="Courier New" w:cs="Courier New"/>
        </w:rPr>
        <w:t xml:space="preserve"> (Facility Owned by Seller).</w:t>
      </w:r>
    </w:p>
    <w:p w14:paraId="728EE1B3" w14:textId="77777777" w:rsidR="0013671F" w:rsidRPr="0013671F" w:rsidRDefault="0013671F" w:rsidP="0013671F">
      <w:pPr>
        <w:numPr>
          <w:ilvl w:val="2"/>
          <w:numId w:val="20"/>
        </w:numPr>
        <w:spacing w:after="240"/>
        <w:ind w:left="1901" w:hanging="634"/>
        <w:outlineLvl w:val="2"/>
        <w:rPr>
          <w:rFonts w:ascii="Courier New" w:hAnsi="Courier New" w:cs="Courier New"/>
        </w:rPr>
      </w:pPr>
      <w:r w:rsidRPr="0013671F">
        <w:rPr>
          <w:rFonts w:ascii="Courier New" w:hAnsi="Courier New" w:cs="Courier New"/>
          <w:u w:val="single"/>
        </w:rPr>
        <w:t>Allowed Operations</w:t>
      </w:r>
      <w:r w:rsidRPr="0013671F">
        <w:rPr>
          <w:rFonts w:ascii="Courier New" w:hAnsi="Courier New" w:cs="Courier New"/>
        </w:rPr>
        <w:t xml:space="preserve">.  Facility shall be allowed to export energy to the Company System only when the [__________] circuit is in normal operating configuration served by breaker [______] at [____] Substation.  </w:t>
      </w:r>
      <w:r w:rsidRPr="0013671F">
        <w:rPr>
          <w:rFonts w:ascii="Courier New" w:hAnsi="Courier New" w:cs="Courier New"/>
          <w:b/>
          <w:u w:val="single"/>
        </w:rPr>
        <w:t>[TO BE DETERMINED BY COMPANY BASED ON  THE RESULTS AND REQUIREMENTS OF THE IRS]</w:t>
      </w:r>
    </w:p>
    <w:p w14:paraId="6E757BD9" w14:textId="77777777" w:rsidR="0013671F" w:rsidRPr="0013671F" w:rsidRDefault="0013671F" w:rsidP="0013671F">
      <w:pPr>
        <w:spacing w:after="240"/>
        <w:outlineLvl w:val="1"/>
        <w:rPr>
          <w:rFonts w:ascii="Courier New" w:hAnsi="Courier New" w:cs="Courier New"/>
          <w:szCs w:val="24"/>
        </w:rPr>
      </w:pPr>
      <w:r w:rsidRPr="0013671F">
        <w:rPr>
          <w:rFonts w:ascii="Courier New" w:hAnsi="Courier New" w:cs="Courier New"/>
          <w:szCs w:val="24"/>
        </w:rPr>
        <w:t>3.</w:t>
      </w:r>
      <w:r w:rsidRPr="0013671F">
        <w:rPr>
          <w:rFonts w:ascii="Courier New" w:hAnsi="Courier New" w:cs="Courier New"/>
          <w:szCs w:val="24"/>
        </w:rPr>
        <w:tab/>
      </w:r>
      <w:r w:rsidRPr="0013671F">
        <w:rPr>
          <w:rFonts w:ascii="Courier New" w:hAnsi="Courier New" w:cs="Courier New"/>
          <w:szCs w:val="24"/>
          <w:u w:val="single"/>
        </w:rPr>
        <w:t>Performance Standards</w:t>
      </w:r>
      <w:r w:rsidRPr="0013671F">
        <w:rPr>
          <w:rFonts w:ascii="Courier New" w:hAnsi="Courier New" w:cs="Courier New"/>
          <w:szCs w:val="24"/>
        </w:rPr>
        <w:t>.</w:t>
      </w:r>
    </w:p>
    <w:p w14:paraId="2C1D1C5C" w14:textId="77777777" w:rsidR="0013671F" w:rsidRPr="0013671F" w:rsidRDefault="0013671F" w:rsidP="0013671F">
      <w:pPr>
        <w:spacing w:after="240"/>
        <w:ind w:left="720" w:hanging="450"/>
        <w:outlineLvl w:val="2"/>
        <w:rPr>
          <w:rFonts w:ascii="Courier New" w:hAnsi="Courier New" w:cs="Courier New"/>
        </w:rPr>
      </w:pPr>
      <w:r w:rsidRPr="0013671F">
        <w:rPr>
          <w:rFonts w:ascii="Courier New" w:hAnsi="Courier New" w:cs="Courier New"/>
          <w:szCs w:val="24"/>
        </w:rPr>
        <w:tab/>
        <w:t>(a)</w:t>
      </w:r>
      <w:r w:rsidRPr="0013671F">
        <w:rPr>
          <w:rFonts w:ascii="Courier New" w:hAnsi="Courier New" w:cs="Courier New"/>
          <w:szCs w:val="24"/>
        </w:rPr>
        <w:tab/>
      </w:r>
      <w:r w:rsidRPr="0013671F">
        <w:rPr>
          <w:rFonts w:ascii="Courier New" w:hAnsi="Courier New" w:cs="Courier New"/>
          <w:szCs w:val="24"/>
          <w:u w:val="single"/>
        </w:rPr>
        <w:t>Reactive Power Control</w:t>
      </w:r>
      <w:r w:rsidRPr="0013671F">
        <w:rPr>
          <w:rFonts w:ascii="Courier New" w:hAnsi="Courier New" w:cs="Courier New"/>
          <w:szCs w:val="24"/>
        </w:rPr>
        <w:t xml:space="preserve">.  </w:t>
      </w:r>
      <w:r w:rsidRPr="0013671F">
        <w:rPr>
          <w:rFonts w:ascii="Courier New" w:hAnsi="Courier New" w:cs="Courier New"/>
        </w:rPr>
        <w:t xml:space="preserve">Seller shall control its reactive power by automatic voltage regulation control. Seller shall automatically regulate voltage at the Point of Interconnection to be specified by Company, to within 0.5% of a voltage or power factor specified by the Company System Operator to the extent allowed by the Facility reactive power capabilities as defined in </w:t>
      </w:r>
      <w:r w:rsidRPr="0013671F">
        <w:rPr>
          <w:rFonts w:ascii="Courier New" w:hAnsi="Courier New" w:cs="Courier New"/>
          <w:u w:val="single"/>
        </w:rPr>
        <w:t xml:space="preserve">Section 3(b) </w:t>
      </w:r>
      <w:r w:rsidRPr="0013671F">
        <w:rPr>
          <w:rFonts w:ascii="Courier New" w:hAnsi="Courier New" w:cs="Courier New"/>
        </w:rPr>
        <w:t xml:space="preserve">(Reactive Amount) of this </w:t>
      </w:r>
      <w:r w:rsidRPr="0013671F">
        <w:rPr>
          <w:rFonts w:ascii="Courier New" w:hAnsi="Courier New" w:cs="Courier New"/>
          <w:u w:val="single"/>
        </w:rPr>
        <w:t>Attachment B</w:t>
      </w:r>
      <w:r w:rsidRPr="0013671F">
        <w:rPr>
          <w:rFonts w:ascii="Courier New" w:hAnsi="Courier New" w:cs="Courier New"/>
        </w:rPr>
        <w:t xml:space="preserve"> (Facility Owned by Seller). </w:t>
      </w:r>
      <w:r w:rsidRPr="0013671F">
        <w:rPr>
          <w:rFonts w:ascii="Courier New" w:hAnsi="Courier New" w:cs="Courier New"/>
          <w:b/>
        </w:rPr>
        <w:t>[FOR FACILITIES CONNECTED TO THE DISTRIBUTION SYSTEM, THESE REQUIREMENTS MAY BE CHANGED BY COMPANY UPON COMPLETION OF THE IRS.]</w:t>
      </w:r>
      <w:r w:rsidRPr="0013671F">
        <w:rPr>
          <w:rFonts w:ascii="Courier New" w:hAnsi="Courier New" w:cs="Courier New"/>
        </w:rPr>
        <w:t xml:space="preserve">  </w:t>
      </w:r>
    </w:p>
    <w:p w14:paraId="73D5B7E1" w14:textId="77777777" w:rsidR="0013671F" w:rsidRPr="0013671F" w:rsidRDefault="0013671F" w:rsidP="0013671F">
      <w:pPr>
        <w:spacing w:after="240"/>
        <w:ind w:left="1440" w:hanging="720"/>
        <w:outlineLvl w:val="2"/>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r>
      <w:r w:rsidRPr="0013671F">
        <w:rPr>
          <w:rFonts w:ascii="Courier New" w:hAnsi="Courier New" w:cs="Courier New"/>
          <w:szCs w:val="24"/>
          <w:u w:val="single"/>
        </w:rPr>
        <w:t>Reactive Amount</w:t>
      </w:r>
      <w:r w:rsidRPr="0013671F">
        <w:rPr>
          <w:rFonts w:ascii="Courier New" w:hAnsi="Courier New" w:cs="Courier New"/>
          <w:szCs w:val="24"/>
        </w:rPr>
        <w:t xml:space="preserve">.  </w:t>
      </w:r>
      <w:r w:rsidRPr="0013671F">
        <w:rPr>
          <w:rFonts w:ascii="Courier New" w:hAnsi="Courier New" w:cs="Courier New"/>
          <w:b/>
          <w:szCs w:val="24"/>
        </w:rPr>
        <w:t>[THESE REQUIREMENTS MAY BE CHANGED BY COMPANY UPON COMPLETION OF THE IRS.</w:t>
      </w:r>
      <w:r w:rsidRPr="0013671F">
        <w:rPr>
          <w:rFonts w:ascii="Courier New" w:hAnsi="Courier New" w:cs="Courier New"/>
          <w:szCs w:val="24"/>
        </w:rPr>
        <w:t>]</w:t>
      </w:r>
    </w:p>
    <w:p w14:paraId="68FC375C" w14:textId="77777777" w:rsidR="0013671F" w:rsidRPr="0013671F" w:rsidRDefault="0013671F" w:rsidP="0013671F">
      <w:pPr>
        <w:tabs>
          <w:tab w:val="left" w:pos="2520"/>
        </w:tabs>
        <w:spacing w:after="240"/>
        <w:ind w:left="2520" w:hanging="1080"/>
        <w:outlineLvl w:val="3"/>
        <w:rPr>
          <w:rFonts w:ascii="Courier New" w:hAnsi="Courier New" w:cs="Courier New"/>
          <w:b/>
          <w:szCs w:val="24"/>
        </w:rPr>
      </w:pPr>
      <w:r w:rsidRPr="0013671F">
        <w:rPr>
          <w:rFonts w:ascii="Courier New" w:hAnsi="Courier New" w:cs="Courier New"/>
          <w:szCs w:val="24"/>
        </w:rPr>
        <w:t>(i)</w:t>
      </w:r>
      <w:r w:rsidRPr="0013671F">
        <w:rPr>
          <w:rFonts w:ascii="Courier New" w:hAnsi="Courier New" w:cs="Courier New"/>
          <w:szCs w:val="24"/>
        </w:rPr>
        <w:tab/>
        <w:t xml:space="preserve">Seller shall install sufficient equipment so that each </w:t>
      </w:r>
      <w:r w:rsidRPr="0013671F">
        <w:rPr>
          <w:rFonts w:ascii="Courier New" w:hAnsi="Courier New" w:cs="Courier New"/>
          <w:szCs w:val="24"/>
          <w:highlight w:val="yellow"/>
        </w:rPr>
        <w:t>______</w:t>
      </w:r>
      <w:r w:rsidRPr="0013671F">
        <w:rPr>
          <w:rFonts w:ascii="Courier New" w:hAnsi="Courier New" w:cs="Courier New"/>
          <w:szCs w:val="24"/>
        </w:rPr>
        <w:t xml:space="preserve"> kVA inverter online at the Facility will have the ability to deliver or receive, at the Point of Interconnection, reactive power as illustrated in the </w:t>
      </w:r>
      <w:r w:rsidRPr="0013671F">
        <w:rPr>
          <w:rFonts w:ascii="Courier New" w:hAnsi="Courier New" w:cs="Courier New"/>
          <w:b/>
          <w:szCs w:val="24"/>
        </w:rPr>
        <w:t>[generator capability]</w:t>
      </w:r>
      <w:r w:rsidRPr="0013671F">
        <w:rPr>
          <w:rFonts w:ascii="Courier New" w:hAnsi="Courier New" w:cs="Courier New"/>
          <w:szCs w:val="24"/>
        </w:rPr>
        <w:t xml:space="preserve"> curve(s) attached to this Agreement as Exhibit B-2 (Generator Capability Curve(s)).  </w:t>
      </w:r>
      <w:r w:rsidRPr="0013671F">
        <w:rPr>
          <w:rFonts w:ascii="Courier New" w:hAnsi="Courier New" w:cs="Courier New"/>
          <w:b/>
          <w:szCs w:val="24"/>
        </w:rPr>
        <w:t>[NOTE: THE IRS WILL DETERMINE IF ANY ADDITIONAL REACTIVE POWER RESOURCES WILL BE REQUIRED.]</w:t>
      </w:r>
    </w:p>
    <w:p w14:paraId="2EE4B198" w14:textId="77777777" w:rsidR="0013671F" w:rsidRPr="0013671F" w:rsidRDefault="0013671F" w:rsidP="0013671F">
      <w:pPr>
        <w:tabs>
          <w:tab w:val="left" w:pos="3060"/>
        </w:tabs>
        <w:spacing w:after="240"/>
        <w:ind w:left="2520" w:hanging="1080"/>
        <w:outlineLvl w:val="3"/>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t xml:space="preserve">The Facility shall contain equipment able to continuously and actively control the output of reactive power under automatic voltage regulation </w:t>
      </w:r>
      <w:r w:rsidRPr="0013671F">
        <w:rPr>
          <w:rFonts w:ascii="Courier New" w:hAnsi="Courier New" w:cs="Courier New"/>
          <w:szCs w:val="24"/>
        </w:rPr>
        <w:lastRenderedPageBreak/>
        <w:t>control reacting to system voltage fluctuations or changes in real power output.  The automatic voltage regulation response speed at the point of regulation shall be such that at least 90% of the initial voltage correction needed to reach the voltage control target will be achieved within 1 second following a step change.</w:t>
      </w:r>
    </w:p>
    <w:p w14:paraId="167DE0A6" w14:textId="77777777" w:rsidR="0013671F" w:rsidRPr="0013671F" w:rsidRDefault="0013671F" w:rsidP="0013671F">
      <w:pPr>
        <w:tabs>
          <w:tab w:val="left" w:pos="1440"/>
        </w:tabs>
        <w:spacing w:after="240"/>
        <w:ind w:left="2520" w:hanging="1080"/>
        <w:outlineLvl w:val="3"/>
        <w:rPr>
          <w:rFonts w:ascii="Courier New" w:hAnsi="Courier New" w:cs="Courier New"/>
          <w:szCs w:val="24"/>
        </w:rPr>
      </w:pPr>
      <w:r w:rsidRPr="0013671F">
        <w:rPr>
          <w:rFonts w:ascii="Courier New" w:hAnsi="Courier New" w:cs="Courier New"/>
          <w:szCs w:val="24"/>
        </w:rPr>
        <w:t>(iii)</w:t>
      </w:r>
      <w:r w:rsidRPr="0013671F">
        <w:rPr>
          <w:rFonts w:ascii="Courier New" w:hAnsi="Courier New" w:cs="Courier New"/>
          <w:szCs w:val="24"/>
        </w:rPr>
        <w:tab/>
        <w:t xml:space="preserve">If the Facility does not operate in accordance with </w:t>
      </w:r>
      <w:r w:rsidRPr="0013671F">
        <w:rPr>
          <w:rFonts w:ascii="Courier New" w:hAnsi="Courier New" w:cs="Courier New"/>
          <w:szCs w:val="24"/>
          <w:u w:val="single"/>
        </w:rPr>
        <w:t>Section 3(b)(i)</w:t>
      </w:r>
      <w:r w:rsidRPr="0013671F">
        <w:rPr>
          <w:rFonts w:ascii="Courier New" w:hAnsi="Courier New" w:cs="Courier New"/>
          <w:szCs w:val="24"/>
        </w:rPr>
        <w:t xml:space="preserve">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Company may disconnect all or a part of Facility from Company System until Seller corrects its operation (such as by installing capacitors at Seller's expense).</w:t>
      </w:r>
    </w:p>
    <w:p w14:paraId="761FFE44" w14:textId="77777777" w:rsidR="0013671F" w:rsidRPr="0013671F" w:rsidRDefault="0013671F" w:rsidP="0013671F">
      <w:pPr>
        <w:spacing w:after="240"/>
        <w:ind w:left="1440" w:hanging="720"/>
        <w:outlineLvl w:val="2"/>
        <w:rPr>
          <w:rFonts w:ascii="Courier New" w:hAnsi="Courier New" w:cs="Courier New"/>
          <w:szCs w:val="24"/>
        </w:rPr>
      </w:pPr>
      <w:r w:rsidRPr="0013671F">
        <w:rPr>
          <w:rFonts w:ascii="Courier New" w:hAnsi="Courier New" w:cs="Courier New"/>
          <w:szCs w:val="24"/>
        </w:rPr>
        <w:t>(c)</w:t>
      </w:r>
      <w:r w:rsidRPr="0013671F">
        <w:rPr>
          <w:rFonts w:ascii="Courier New" w:hAnsi="Courier New" w:cs="Courier New"/>
          <w:szCs w:val="24"/>
        </w:rPr>
        <w:tab/>
      </w:r>
      <w:r w:rsidRPr="0013671F">
        <w:rPr>
          <w:rFonts w:ascii="Courier New" w:hAnsi="Courier New" w:cs="Courier New"/>
          <w:szCs w:val="24"/>
          <w:u w:val="single"/>
        </w:rPr>
        <w:t>Ramp Rates</w:t>
      </w:r>
      <w:r w:rsidRPr="0013671F">
        <w:rPr>
          <w:rFonts w:ascii="Courier New" w:hAnsi="Courier New" w:cs="Courier New"/>
          <w:szCs w:val="24"/>
        </w:rPr>
        <w:t xml:space="preserve">.   </w:t>
      </w:r>
    </w:p>
    <w:p w14:paraId="446A7F39" w14:textId="77777777" w:rsidR="0013671F" w:rsidRPr="0013671F" w:rsidRDefault="0013671F" w:rsidP="0013671F">
      <w:pPr>
        <w:ind w:left="2160" w:hanging="720"/>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t>Seller shall ensure that the ramp rate of the Facility is less than the following limits for all conditions including start up, normal operations, Seller adjusting the Facility's net real power export, changes in the solar</w:t>
      </w:r>
      <w:r w:rsidRPr="0013671F">
        <w:rPr>
          <w:rFonts w:ascii="Courier New" w:hAnsi="Courier New" w:cs="Courier New"/>
          <w:b/>
          <w:szCs w:val="24"/>
        </w:rPr>
        <w:t xml:space="preserve"> </w:t>
      </w:r>
      <w:r w:rsidRPr="0013671F">
        <w:rPr>
          <w:rFonts w:ascii="Courier New" w:hAnsi="Courier New" w:cs="Courier New"/>
          <w:szCs w:val="24"/>
        </w:rPr>
        <w:t xml:space="preserve">resource, and shut down (for the following periods as calculated in accordance with </w:t>
      </w:r>
      <w:r w:rsidRPr="0013671F">
        <w:rPr>
          <w:rFonts w:ascii="Courier New" w:hAnsi="Courier New" w:cs="Courier New"/>
          <w:szCs w:val="24"/>
          <w:u w:val="single"/>
        </w:rPr>
        <w:t>Attachment C</w:t>
      </w:r>
      <w:r w:rsidRPr="0013671F">
        <w:rPr>
          <w:rFonts w:ascii="Courier New" w:hAnsi="Courier New" w:cs="Courier New"/>
          <w:szCs w:val="24"/>
        </w:rPr>
        <w:t xml:space="preserve"> (Methods and Formulas For Measuring Performance Standards).</w:t>
      </w:r>
    </w:p>
    <w:p w14:paraId="449F8599" w14:textId="77777777" w:rsidR="0013671F" w:rsidRPr="0013671F" w:rsidRDefault="0013671F" w:rsidP="0013671F">
      <w:pPr>
        <w:ind w:left="1440"/>
        <w:rPr>
          <w:rFonts w:ascii="Courier New" w:hAnsi="Courier New" w:cs="Courier New"/>
          <w:szCs w:val="24"/>
        </w:rPr>
      </w:pPr>
    </w:p>
    <w:p w14:paraId="36D51AE5" w14:textId="77777777" w:rsidR="0013671F" w:rsidRPr="0013671F" w:rsidRDefault="0013671F" w:rsidP="0013671F">
      <w:pPr>
        <w:ind w:left="2160"/>
        <w:rPr>
          <w:rFonts w:ascii="Courier New" w:hAnsi="Courier New" w:cs="Courier New"/>
          <w:szCs w:val="24"/>
          <w:u w:val="single"/>
        </w:rPr>
      </w:pPr>
      <w:r w:rsidRPr="0013671F">
        <w:rPr>
          <w:rFonts w:ascii="Courier New" w:hAnsi="Courier New" w:cs="Courier New"/>
          <w:szCs w:val="24"/>
          <w:u w:val="single"/>
        </w:rPr>
        <w:t>Island of Maui</w:t>
      </w:r>
      <w:r w:rsidRPr="0013671F">
        <w:rPr>
          <w:rFonts w:ascii="Courier New" w:hAnsi="Courier New" w:cs="Courier New"/>
          <w:szCs w:val="24"/>
        </w:rPr>
        <w:t xml:space="preserve"> </w:t>
      </w:r>
      <w:r w:rsidRPr="0013671F">
        <w:rPr>
          <w:b/>
          <w:szCs w:val="24"/>
        </w:rPr>
        <w:t>[NOTE: THESE VALUES MAY BE CHANGED BY COMPANY UPON COMPLETION OF THE IRS.]</w:t>
      </w:r>
    </w:p>
    <w:p w14:paraId="287594A4" w14:textId="77777777" w:rsidR="0013671F" w:rsidRPr="0013671F" w:rsidRDefault="0013671F" w:rsidP="0013671F">
      <w:pPr>
        <w:ind w:left="1440"/>
        <w:rPr>
          <w:rFonts w:ascii="Courier New" w:hAnsi="Courier New" w:cs="Courier New"/>
          <w:szCs w:val="24"/>
        </w:rPr>
      </w:pPr>
    </w:p>
    <w:p w14:paraId="41D41C10" w14:textId="77777777" w:rsidR="0013671F" w:rsidRPr="0013671F" w:rsidRDefault="0013671F" w:rsidP="0013671F">
      <w:pPr>
        <w:numPr>
          <w:ilvl w:val="0"/>
          <w:numId w:val="13"/>
        </w:numPr>
        <w:tabs>
          <w:tab w:val="left" w:pos="2160"/>
        </w:tabs>
        <w:rPr>
          <w:rFonts w:ascii="Courier New" w:hAnsi="Courier New" w:cs="Courier New"/>
          <w:szCs w:val="24"/>
        </w:rPr>
      </w:pPr>
      <w:r w:rsidRPr="0013671F">
        <w:rPr>
          <w:rFonts w:ascii="Courier New" w:hAnsi="Courier New" w:cs="Courier New"/>
          <w:szCs w:val="24"/>
        </w:rPr>
        <w:t xml:space="preserve">Maximum Ramp Rate Upward of 2 MW/minute for all periods. </w:t>
      </w:r>
    </w:p>
    <w:p w14:paraId="01456C68" w14:textId="77777777" w:rsidR="0013671F" w:rsidRPr="0013671F" w:rsidRDefault="0013671F" w:rsidP="0013671F">
      <w:pPr>
        <w:tabs>
          <w:tab w:val="left" w:pos="2160"/>
        </w:tabs>
        <w:ind w:left="2160"/>
        <w:rPr>
          <w:rFonts w:ascii="Courier New" w:hAnsi="Courier New" w:cs="Courier New"/>
          <w:szCs w:val="24"/>
        </w:rPr>
      </w:pPr>
    </w:p>
    <w:p w14:paraId="5F5C760C" w14:textId="77777777" w:rsidR="0013671F" w:rsidRPr="0013671F" w:rsidRDefault="0013671F" w:rsidP="0013671F">
      <w:pPr>
        <w:numPr>
          <w:ilvl w:val="0"/>
          <w:numId w:val="14"/>
        </w:numPr>
        <w:tabs>
          <w:tab w:val="left" w:pos="2160"/>
        </w:tabs>
        <w:rPr>
          <w:rFonts w:ascii="Courier New" w:hAnsi="Courier New" w:cs="Courier New"/>
          <w:szCs w:val="24"/>
        </w:rPr>
      </w:pPr>
      <w:r w:rsidRPr="0013671F">
        <w:rPr>
          <w:rFonts w:ascii="Courier New" w:hAnsi="Courier New" w:cs="Courier New"/>
          <w:szCs w:val="24"/>
        </w:rPr>
        <w:t>Maximum Ramp Rate Downward of 2 MW/minute for all periods.</w:t>
      </w:r>
    </w:p>
    <w:p w14:paraId="792980E6" w14:textId="77777777" w:rsidR="0013671F" w:rsidRPr="0013671F" w:rsidRDefault="0013671F" w:rsidP="0013671F">
      <w:pPr>
        <w:tabs>
          <w:tab w:val="left" w:pos="2160"/>
        </w:tabs>
        <w:ind w:left="2160"/>
        <w:rPr>
          <w:rFonts w:ascii="Courier New" w:hAnsi="Courier New" w:cs="Courier New"/>
          <w:szCs w:val="24"/>
        </w:rPr>
      </w:pPr>
    </w:p>
    <w:p w14:paraId="4842FB5A" w14:textId="77777777" w:rsidR="0013671F" w:rsidRPr="0013671F" w:rsidRDefault="0013671F" w:rsidP="0013671F">
      <w:pPr>
        <w:tabs>
          <w:tab w:val="left" w:pos="2160"/>
        </w:tabs>
        <w:ind w:left="2160"/>
        <w:rPr>
          <w:rFonts w:ascii="Courier New" w:hAnsi="Courier New" w:cs="Courier New"/>
          <w:szCs w:val="24"/>
          <w:u w:val="single"/>
        </w:rPr>
      </w:pPr>
      <w:r w:rsidRPr="0013671F">
        <w:rPr>
          <w:rFonts w:ascii="Courier New" w:hAnsi="Courier New" w:cs="Courier New"/>
          <w:szCs w:val="24"/>
          <w:u w:val="single"/>
        </w:rPr>
        <w:t>Islands of Moloka‘i and Lāna’i</w:t>
      </w:r>
      <w:r w:rsidRPr="0013671F">
        <w:rPr>
          <w:rFonts w:ascii="Courier New" w:hAnsi="Courier New" w:cs="Courier New"/>
          <w:szCs w:val="24"/>
        </w:rPr>
        <w:t xml:space="preserve"> </w:t>
      </w:r>
      <w:r w:rsidRPr="0013671F">
        <w:rPr>
          <w:b/>
          <w:szCs w:val="24"/>
        </w:rPr>
        <w:t>[NOTE: THESE VALUES MAY CHANGED BY COMPANY UPON COMPLETION OF THE IRS.]</w:t>
      </w:r>
    </w:p>
    <w:p w14:paraId="4CB19904" w14:textId="77777777" w:rsidR="0013671F" w:rsidRPr="0013671F" w:rsidRDefault="0013671F" w:rsidP="0013671F">
      <w:pPr>
        <w:tabs>
          <w:tab w:val="left" w:pos="2160"/>
        </w:tabs>
        <w:rPr>
          <w:rFonts w:ascii="Courier New" w:hAnsi="Courier New" w:cs="Courier New"/>
          <w:szCs w:val="24"/>
          <w:u w:val="single"/>
        </w:rPr>
      </w:pPr>
    </w:p>
    <w:p w14:paraId="544808D1" w14:textId="77777777" w:rsidR="0013671F" w:rsidRPr="0013671F" w:rsidRDefault="0013671F" w:rsidP="0013671F">
      <w:pPr>
        <w:numPr>
          <w:ilvl w:val="0"/>
          <w:numId w:val="13"/>
        </w:numPr>
        <w:tabs>
          <w:tab w:val="left" w:pos="2160"/>
        </w:tabs>
        <w:rPr>
          <w:rFonts w:ascii="Courier New" w:hAnsi="Courier New" w:cs="Courier New"/>
          <w:szCs w:val="24"/>
        </w:rPr>
      </w:pPr>
      <w:r w:rsidRPr="0013671F">
        <w:rPr>
          <w:rFonts w:ascii="Courier New" w:hAnsi="Courier New" w:cs="Courier New"/>
          <w:szCs w:val="24"/>
        </w:rPr>
        <w:t xml:space="preserve">Maximum Ramp Rate Upward of 0.1 MW/minute for all periods. </w:t>
      </w:r>
    </w:p>
    <w:p w14:paraId="6A871603" w14:textId="77777777" w:rsidR="0013671F" w:rsidRPr="0013671F" w:rsidRDefault="0013671F" w:rsidP="0013671F">
      <w:pPr>
        <w:tabs>
          <w:tab w:val="left" w:pos="2160"/>
        </w:tabs>
        <w:ind w:left="2160"/>
        <w:rPr>
          <w:rFonts w:ascii="Courier New" w:hAnsi="Courier New" w:cs="Courier New"/>
          <w:szCs w:val="24"/>
        </w:rPr>
      </w:pPr>
    </w:p>
    <w:p w14:paraId="5B6453FE" w14:textId="77777777" w:rsidR="0013671F" w:rsidRPr="0013671F" w:rsidRDefault="0013671F" w:rsidP="0013671F">
      <w:pPr>
        <w:numPr>
          <w:ilvl w:val="0"/>
          <w:numId w:val="14"/>
        </w:numPr>
        <w:tabs>
          <w:tab w:val="left" w:pos="2160"/>
        </w:tabs>
        <w:rPr>
          <w:rFonts w:ascii="Courier New" w:hAnsi="Courier New" w:cs="Courier New"/>
          <w:szCs w:val="24"/>
        </w:rPr>
      </w:pPr>
      <w:r w:rsidRPr="0013671F">
        <w:rPr>
          <w:rFonts w:ascii="Courier New" w:hAnsi="Courier New" w:cs="Courier New"/>
          <w:szCs w:val="24"/>
        </w:rPr>
        <w:t xml:space="preserve">Maximum Ramp Rate Downward of 0.1 MW/minute for all periods.  </w:t>
      </w:r>
    </w:p>
    <w:p w14:paraId="32F72E7C" w14:textId="77777777" w:rsidR="0013671F" w:rsidRPr="0013671F" w:rsidRDefault="0013671F" w:rsidP="0013671F">
      <w:pPr>
        <w:tabs>
          <w:tab w:val="left" w:pos="2160"/>
        </w:tabs>
        <w:rPr>
          <w:rFonts w:ascii="Courier New" w:hAnsi="Courier New" w:cs="Courier New"/>
          <w:szCs w:val="24"/>
          <w:u w:val="single"/>
        </w:rPr>
      </w:pPr>
    </w:p>
    <w:p w14:paraId="4FBF2483" w14:textId="77777777" w:rsidR="0013671F" w:rsidRPr="0013671F" w:rsidRDefault="0013671F" w:rsidP="0013671F">
      <w:pPr>
        <w:ind w:left="1440"/>
        <w:rPr>
          <w:rFonts w:ascii="Courier New" w:hAnsi="Courier New" w:cs="Courier New"/>
          <w:szCs w:val="24"/>
        </w:rPr>
      </w:pPr>
    </w:p>
    <w:p w14:paraId="72E88AC8" w14:textId="77777777" w:rsidR="0013671F" w:rsidRPr="0013671F" w:rsidRDefault="0013671F" w:rsidP="0013671F">
      <w:pPr>
        <w:ind w:left="2160" w:hanging="720"/>
        <w:rPr>
          <w:rFonts w:ascii="Courier New" w:hAnsi="Courier New" w:cs="Courier New"/>
          <w:szCs w:val="24"/>
        </w:rPr>
      </w:pPr>
      <w:r w:rsidRPr="0013671F">
        <w:rPr>
          <w:rFonts w:ascii="Courier New" w:hAnsi="Courier New" w:cs="Courier New"/>
          <w:szCs w:val="24"/>
        </w:rPr>
        <w:lastRenderedPageBreak/>
        <w:t>(ii)</w:t>
      </w:r>
      <w:r w:rsidRPr="0013671F">
        <w:rPr>
          <w:rFonts w:ascii="Courier New" w:hAnsi="Courier New" w:cs="Courier New"/>
          <w:szCs w:val="24"/>
        </w:rPr>
        <w:tab/>
        <w:t xml:space="preserve">Upon receiving a command from the Company active power limit control(s) described in </w:t>
      </w:r>
      <w:r w:rsidRPr="0013671F">
        <w:rPr>
          <w:rFonts w:ascii="Courier New" w:hAnsi="Courier New" w:cs="Courier New"/>
          <w:szCs w:val="24"/>
          <w:u w:val="single"/>
        </w:rPr>
        <w:t>Section 1(g)(viii)</w:t>
      </w:r>
      <w:r w:rsidRPr="0013671F">
        <w:rPr>
          <w:rFonts w:ascii="Courier New" w:hAnsi="Courier New" w:cs="Courier New"/>
          <w:szCs w:val="24"/>
        </w:rPr>
        <w:t xml:space="preserve">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Seller shall adjust the Facility's net real power export at a ramp rate, as calculated in accordance with </w:t>
      </w:r>
      <w:r w:rsidRPr="0013671F">
        <w:rPr>
          <w:rFonts w:ascii="Courier New" w:hAnsi="Courier New" w:cs="Courier New"/>
          <w:szCs w:val="24"/>
          <w:u w:val="single"/>
        </w:rPr>
        <w:t>Attachment C</w:t>
      </w:r>
      <w:r w:rsidRPr="0013671F">
        <w:rPr>
          <w:rFonts w:ascii="Courier New" w:hAnsi="Courier New" w:cs="Courier New"/>
          <w:szCs w:val="24"/>
        </w:rPr>
        <w:t xml:space="preserve"> (Methods and Formulas for Measuring Performance Standards), to be specified by the Company to the extent allowed by the solar resource without exceeding such ramp rate and without intentional delay.  </w:t>
      </w:r>
    </w:p>
    <w:p w14:paraId="5E2108A6" w14:textId="77777777" w:rsidR="0013671F" w:rsidRPr="0013671F" w:rsidRDefault="0013671F" w:rsidP="0013671F">
      <w:pPr>
        <w:ind w:left="2160"/>
        <w:rPr>
          <w:rFonts w:ascii="Courier New" w:hAnsi="Courier New" w:cs="Courier New"/>
          <w:szCs w:val="24"/>
        </w:rPr>
      </w:pPr>
    </w:p>
    <w:p w14:paraId="3455BB05" w14:textId="77777777" w:rsidR="0013671F" w:rsidRPr="0013671F" w:rsidRDefault="0013671F" w:rsidP="0013671F">
      <w:pPr>
        <w:ind w:left="2160" w:hanging="720"/>
        <w:rPr>
          <w:rFonts w:ascii="Courier New" w:hAnsi="Courier New" w:cs="Courier New"/>
          <w:szCs w:val="24"/>
        </w:rPr>
      </w:pPr>
      <w:r w:rsidRPr="0013671F">
        <w:rPr>
          <w:rFonts w:ascii="Courier New" w:hAnsi="Courier New" w:cs="Courier New"/>
          <w:szCs w:val="24"/>
        </w:rPr>
        <w:t xml:space="preserve">(iii)The Facility is allowed to exceed the maximum ramp rate  limits in </w:t>
      </w:r>
      <w:r w:rsidRPr="0013671F">
        <w:rPr>
          <w:rFonts w:ascii="Courier New" w:hAnsi="Courier New" w:cs="Courier New"/>
          <w:szCs w:val="24"/>
          <w:u w:val="single"/>
        </w:rPr>
        <w:t>Section 3(c)</w:t>
      </w:r>
      <w:r w:rsidRPr="0013671F">
        <w:rPr>
          <w:rFonts w:ascii="Courier New" w:hAnsi="Courier New" w:cs="Courier New"/>
          <w:szCs w:val="24"/>
        </w:rPr>
        <w:t xml:space="preserve">(Ramp Rates)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when Facility output is changed by the frequency response control described in </w:t>
      </w:r>
      <w:r w:rsidRPr="0013671F">
        <w:rPr>
          <w:rFonts w:ascii="Courier New" w:hAnsi="Courier New" w:cs="Courier New"/>
          <w:szCs w:val="24"/>
          <w:u w:val="single"/>
        </w:rPr>
        <w:t>Section 3(m)</w:t>
      </w:r>
      <w:r w:rsidRPr="0013671F">
        <w:rPr>
          <w:rFonts w:ascii="Courier New" w:hAnsi="Courier New" w:cs="Courier New"/>
          <w:szCs w:val="24"/>
        </w:rPr>
        <w:t xml:space="preserve"> (Frequency Response)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w:t>
      </w:r>
    </w:p>
    <w:p w14:paraId="57F48C2D" w14:textId="77777777" w:rsidR="0013671F" w:rsidRPr="0013671F" w:rsidRDefault="0013671F" w:rsidP="0013671F">
      <w:pPr>
        <w:rPr>
          <w:rFonts w:ascii="Courier New" w:hAnsi="Courier New" w:cs="Courier New"/>
          <w:szCs w:val="24"/>
        </w:rPr>
      </w:pPr>
    </w:p>
    <w:p w14:paraId="5BB280A0" w14:textId="77777777" w:rsidR="0013671F" w:rsidRPr="0013671F" w:rsidRDefault="0013671F" w:rsidP="0013671F">
      <w:pPr>
        <w:spacing w:after="240"/>
        <w:ind w:left="1440" w:hanging="720"/>
        <w:outlineLvl w:val="2"/>
        <w:rPr>
          <w:rFonts w:ascii="Courier New" w:hAnsi="Courier New" w:cs="Courier New"/>
          <w:szCs w:val="24"/>
        </w:rPr>
      </w:pPr>
      <w:r w:rsidRPr="0013671F">
        <w:rPr>
          <w:rFonts w:ascii="Courier New" w:hAnsi="Courier New" w:cs="Courier New"/>
          <w:szCs w:val="24"/>
        </w:rPr>
        <w:t>(d)</w:t>
      </w:r>
      <w:r w:rsidRPr="0013671F">
        <w:rPr>
          <w:rFonts w:ascii="Courier New" w:hAnsi="Courier New" w:cs="Courier New"/>
          <w:szCs w:val="24"/>
        </w:rPr>
        <w:tab/>
      </w:r>
      <w:r w:rsidRPr="0013671F">
        <w:rPr>
          <w:rFonts w:ascii="Courier New" w:hAnsi="Courier New" w:cs="Courier New"/>
          <w:szCs w:val="24"/>
          <w:u w:val="single"/>
        </w:rPr>
        <w:t>Reserved</w:t>
      </w:r>
      <w:r w:rsidRPr="0013671F">
        <w:rPr>
          <w:rFonts w:ascii="Courier New" w:hAnsi="Courier New" w:cs="Courier New"/>
          <w:szCs w:val="24"/>
        </w:rPr>
        <w:t>.</w:t>
      </w:r>
    </w:p>
    <w:p w14:paraId="69FD51A4" w14:textId="77777777" w:rsidR="0013671F" w:rsidRPr="0013671F" w:rsidRDefault="0013671F" w:rsidP="0013671F">
      <w:pPr>
        <w:rPr>
          <w:rFonts w:ascii="Courier New" w:hAnsi="Courier New" w:cs="Courier New"/>
          <w:szCs w:val="24"/>
        </w:rPr>
      </w:pPr>
    </w:p>
    <w:p w14:paraId="3631E06A" w14:textId="77777777" w:rsidR="0013671F" w:rsidRPr="0013671F" w:rsidRDefault="0013671F" w:rsidP="0013671F">
      <w:pPr>
        <w:tabs>
          <w:tab w:val="left" w:pos="810"/>
        </w:tabs>
        <w:spacing w:after="240"/>
        <w:ind w:left="1440" w:hanging="720"/>
        <w:outlineLvl w:val="2"/>
        <w:rPr>
          <w:rFonts w:ascii="Courier New" w:hAnsi="Courier New" w:cs="Courier New"/>
          <w:szCs w:val="24"/>
        </w:rPr>
      </w:pPr>
      <w:r w:rsidRPr="0013671F">
        <w:rPr>
          <w:rFonts w:ascii="Courier New" w:hAnsi="Courier New" w:cs="Courier New"/>
          <w:szCs w:val="24"/>
        </w:rPr>
        <w:t>(e)</w:t>
      </w:r>
      <w:r w:rsidRPr="0013671F">
        <w:rPr>
          <w:rFonts w:ascii="Courier New" w:hAnsi="Courier New" w:cs="Courier New"/>
          <w:szCs w:val="24"/>
        </w:rPr>
        <w:tab/>
      </w:r>
      <w:r w:rsidRPr="0013671F">
        <w:rPr>
          <w:rFonts w:ascii="Courier New" w:hAnsi="Courier New" w:cs="Courier New"/>
          <w:szCs w:val="24"/>
          <w:u w:val="single"/>
        </w:rPr>
        <w:t>Undervoltage Ride-Through</w:t>
      </w:r>
      <w:r w:rsidRPr="0013671F">
        <w:rPr>
          <w:rFonts w:ascii="Courier New" w:hAnsi="Courier New" w:cs="Courier New"/>
          <w:szCs w:val="24"/>
        </w:rPr>
        <w:t>.</w:t>
      </w:r>
    </w:p>
    <w:p w14:paraId="327B0233"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 xml:space="preserve">The Facility, as a whole, shall meet the following minimum undervoltage ride-through requirements during low voltage affecting one or more of the three voltage phases ("V" is the voltage of any three voltage phases at the Point of Interconnection).  </w:t>
      </w:r>
      <w:r w:rsidRPr="0013671F">
        <w:rPr>
          <w:rFonts w:ascii="Courier New" w:hAnsi="Courier New" w:cs="Courier New"/>
          <w:b/>
          <w:szCs w:val="24"/>
        </w:rPr>
        <w:t>[THESE VALUES MAY BE CHANGED BY COMPANY UPON COMPLETION OF THE IRS.</w:t>
      </w:r>
      <w:r w:rsidRPr="0013671F">
        <w:rPr>
          <w:rFonts w:ascii="Courier New" w:hAnsi="Courier New" w:cs="Courier New"/>
          <w:szCs w:val="24"/>
        </w:rPr>
        <w:t xml:space="preserve">  </w:t>
      </w:r>
      <w:r w:rsidRPr="0013671F">
        <w:rPr>
          <w:rFonts w:ascii="Courier New" w:hAnsi="Courier New" w:cs="Courier New"/>
          <w:b/>
          <w:szCs w:val="24"/>
        </w:rPr>
        <w:t>WITHOUT LIMITATION, FOR A DISTRIBUTION-CONNECTED FACILITY, UPON COMPLETION OF THE IRS THE COMPANY MAY SPECIFY REQUIREMENTS FOR A MANDATORY DISCONNECTION FROM THE COMPANY SYSTEM.]</w:t>
      </w:r>
      <w:r w:rsidRPr="0013671F">
        <w:rPr>
          <w:rFonts w:ascii="Courier New" w:hAnsi="Courier New" w:cs="Courier New"/>
          <w:szCs w:val="24"/>
        </w:rPr>
        <w:t>:</w:t>
      </w:r>
    </w:p>
    <w:p w14:paraId="34102124" w14:textId="77777777" w:rsidR="0013671F" w:rsidRPr="0013671F" w:rsidRDefault="0013671F" w:rsidP="0013671F">
      <w:pPr>
        <w:rPr>
          <w:rFonts w:ascii="Courier New" w:hAnsi="Courier New" w:cs="Courier New"/>
          <w:szCs w:val="24"/>
        </w:rPr>
      </w:pPr>
    </w:p>
    <w:p w14:paraId="69D427E9"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zCs w:val="24"/>
        </w:rPr>
        <w:t xml:space="preserve">0.88 pu </w:t>
      </w:r>
      <w:r w:rsidRPr="0013671F">
        <w:rPr>
          <w:rFonts w:ascii="Courier New" w:hAnsi="Courier New" w:cs="Courier New"/>
          <w:szCs w:val="24"/>
        </w:rPr>
        <w:sym w:font="Symbol" w:char="F0A3"/>
      </w:r>
      <w:r w:rsidRPr="0013671F">
        <w:rPr>
          <w:rFonts w:ascii="Courier New" w:hAnsi="Courier New" w:cs="Courier New"/>
          <w:szCs w:val="24"/>
        </w:rPr>
        <w:t xml:space="preserve"> V </w:t>
      </w:r>
      <w:r w:rsidRPr="0013671F">
        <w:rPr>
          <w:rFonts w:ascii="Courier New" w:hAnsi="Courier New" w:cs="Courier New"/>
          <w:szCs w:val="24"/>
        </w:rPr>
        <w:sym w:font="Symbol" w:char="F0A3"/>
      </w:r>
      <w:r w:rsidRPr="0013671F">
        <w:rPr>
          <w:rFonts w:ascii="Courier New" w:hAnsi="Courier New" w:cs="Courier New"/>
          <w:szCs w:val="24"/>
        </w:rPr>
        <w:t xml:space="preserve"> 1.00 pu</w:t>
      </w:r>
      <w:r w:rsidRPr="0013671F">
        <w:rPr>
          <w:rFonts w:ascii="Courier New" w:hAnsi="Courier New" w:cs="Courier New"/>
          <w:szCs w:val="24"/>
        </w:rPr>
        <w:tab/>
        <w:t>The Facility remains connected to the Company System and in continuous normal operation.</w:t>
      </w:r>
    </w:p>
    <w:p w14:paraId="0B0BFA94" w14:textId="77777777" w:rsidR="0013671F" w:rsidRPr="0013671F" w:rsidRDefault="0013671F" w:rsidP="0013671F">
      <w:pPr>
        <w:ind w:left="1440"/>
        <w:rPr>
          <w:rFonts w:ascii="Courier New" w:hAnsi="Courier New" w:cs="Courier New"/>
          <w:szCs w:val="24"/>
        </w:rPr>
      </w:pPr>
    </w:p>
    <w:p w14:paraId="6598A694" w14:textId="77777777" w:rsidR="0013671F" w:rsidRPr="0013671F" w:rsidRDefault="0013671F" w:rsidP="0013671F">
      <w:pPr>
        <w:ind w:left="5040" w:hanging="3600"/>
        <w:rPr>
          <w:rFonts w:ascii="Courier New" w:hAnsi="Courier New" w:cs="Courier New"/>
          <w:szCs w:val="24"/>
        </w:rPr>
      </w:pPr>
      <w:r w:rsidRPr="0013671F">
        <w:rPr>
          <w:rFonts w:ascii="Courier New" w:hAnsi="Courier New" w:cs="Courier New"/>
          <w:szCs w:val="24"/>
        </w:rPr>
        <w:t xml:space="preserve">0.50 pu </w:t>
      </w:r>
      <w:r w:rsidRPr="0013671F">
        <w:rPr>
          <w:rFonts w:ascii="Courier New" w:hAnsi="Courier New" w:cs="Courier New"/>
          <w:szCs w:val="24"/>
        </w:rPr>
        <w:sym w:font="Symbol" w:char="F0A3"/>
      </w:r>
      <w:r w:rsidRPr="0013671F">
        <w:rPr>
          <w:rFonts w:ascii="Courier New" w:hAnsi="Courier New" w:cs="Courier New"/>
          <w:szCs w:val="24"/>
        </w:rPr>
        <w:t xml:space="preserve"> V &lt; 0.88 pu</w:t>
      </w:r>
      <w:r w:rsidRPr="0013671F">
        <w:rPr>
          <w:rFonts w:ascii="Courier New" w:hAnsi="Courier New" w:cs="Courier New"/>
          <w:szCs w:val="24"/>
        </w:rPr>
        <w:tab/>
        <w:t>The Facility shall disconnect from the Company System if the voltage remains in this range for more than 22 seconds.</w:t>
      </w:r>
    </w:p>
    <w:p w14:paraId="2C3B590E" w14:textId="77777777" w:rsidR="0013671F" w:rsidRPr="0013671F" w:rsidRDefault="0013671F" w:rsidP="0013671F">
      <w:pPr>
        <w:ind w:left="1440"/>
        <w:rPr>
          <w:rFonts w:ascii="Courier New" w:hAnsi="Courier New" w:cs="Courier New"/>
          <w:szCs w:val="24"/>
        </w:rPr>
      </w:pPr>
    </w:p>
    <w:p w14:paraId="7BD42707" w14:textId="77777777" w:rsidR="0013671F" w:rsidRPr="0013671F" w:rsidRDefault="0013671F" w:rsidP="0013671F">
      <w:pPr>
        <w:ind w:left="1440"/>
        <w:rPr>
          <w:rFonts w:ascii="Courier New" w:hAnsi="Courier New" w:cs="Courier New"/>
          <w:szCs w:val="24"/>
        </w:rPr>
      </w:pPr>
    </w:p>
    <w:p w14:paraId="14EA398C" w14:textId="77777777" w:rsidR="0013671F" w:rsidRPr="0013671F" w:rsidRDefault="0013671F" w:rsidP="0013671F">
      <w:pPr>
        <w:ind w:left="5040" w:hanging="3600"/>
        <w:rPr>
          <w:rFonts w:ascii="Courier New" w:hAnsi="Courier New" w:cs="Courier New"/>
          <w:b/>
          <w:szCs w:val="24"/>
        </w:rPr>
      </w:pPr>
      <w:r w:rsidRPr="0013671F">
        <w:rPr>
          <w:rFonts w:ascii="Courier New" w:hAnsi="Courier New" w:cs="Courier New"/>
          <w:szCs w:val="24"/>
        </w:rPr>
        <w:t xml:space="preserve">0.00 pu </w:t>
      </w:r>
      <w:r w:rsidRPr="0013671F">
        <w:rPr>
          <w:rFonts w:ascii="Courier New" w:hAnsi="Courier New" w:cs="Courier New"/>
          <w:szCs w:val="24"/>
        </w:rPr>
        <w:sym w:font="Symbol" w:char="F0A3"/>
      </w:r>
      <w:r w:rsidRPr="0013671F">
        <w:rPr>
          <w:rFonts w:ascii="Courier New" w:hAnsi="Courier New" w:cs="Courier New"/>
          <w:szCs w:val="24"/>
        </w:rPr>
        <w:t xml:space="preserve"> V &lt; 0.50 pu</w:t>
      </w:r>
      <w:r w:rsidRPr="0013671F">
        <w:rPr>
          <w:rFonts w:ascii="Courier New" w:hAnsi="Courier New" w:cs="Courier New"/>
          <w:szCs w:val="24"/>
        </w:rPr>
        <w:tab/>
        <w:t xml:space="preserve">The Facility shall disconnect from the Company System if </w:t>
      </w:r>
      <w:r w:rsidRPr="0013671F">
        <w:rPr>
          <w:rFonts w:ascii="Courier New" w:hAnsi="Courier New" w:cs="Courier New"/>
          <w:szCs w:val="24"/>
        </w:rPr>
        <w:lastRenderedPageBreak/>
        <w:t xml:space="preserve">voltage remains in this range for more than </w:t>
      </w:r>
      <w:r w:rsidRPr="0013671F">
        <w:rPr>
          <w:rFonts w:ascii="Courier New" w:hAnsi="Courier New" w:cs="Courier New"/>
          <w:szCs w:val="24"/>
          <w:highlight w:val="yellow"/>
        </w:rPr>
        <w:t>___</w:t>
      </w:r>
      <w:r w:rsidRPr="0013671F">
        <w:rPr>
          <w:rFonts w:ascii="Courier New" w:hAnsi="Courier New" w:cs="Courier New"/>
          <w:szCs w:val="24"/>
        </w:rPr>
        <w:t xml:space="preserve"> milliseconds.  </w:t>
      </w:r>
      <w:r w:rsidRPr="0013671F">
        <w:rPr>
          <w:rFonts w:ascii="Courier New" w:hAnsi="Courier New" w:cs="Courier New"/>
          <w:b/>
          <w:szCs w:val="24"/>
        </w:rPr>
        <w:t>[TO BE DETERMINED BY COMPANY BASED ON RESULTS OF IRS]</w:t>
      </w:r>
    </w:p>
    <w:p w14:paraId="78AE6907" w14:textId="77777777" w:rsidR="0013671F" w:rsidRPr="0013671F" w:rsidRDefault="0013671F" w:rsidP="0013671F">
      <w:pPr>
        <w:ind w:left="1440"/>
        <w:rPr>
          <w:rFonts w:ascii="Courier New" w:hAnsi="Courier New" w:cs="Courier New"/>
          <w:szCs w:val="24"/>
        </w:rPr>
      </w:pPr>
    </w:p>
    <w:p w14:paraId="56002216" w14:textId="77777777" w:rsidR="0013671F" w:rsidRPr="0013671F" w:rsidRDefault="0013671F" w:rsidP="0013671F">
      <w:pPr>
        <w:ind w:left="1440"/>
        <w:rPr>
          <w:rFonts w:ascii="Courier New" w:hAnsi="Courier New" w:cs="Courier New"/>
          <w:b/>
          <w:szCs w:val="24"/>
        </w:rPr>
      </w:pPr>
      <w:r w:rsidRPr="0013671F">
        <w:rPr>
          <w:rFonts w:ascii="Courier New" w:hAnsi="Courier New" w:cs="Courier New"/>
          <w:szCs w:val="24"/>
        </w:rPr>
        <w:t xml:space="preserve">Seller shall have sufficient capacity to fulfill the above mentioned requirements to ride-through the following sequences or combinations thereof </w:t>
      </w:r>
      <w:r w:rsidRPr="0013671F">
        <w:rPr>
          <w:rFonts w:ascii="Courier New" w:hAnsi="Courier New" w:cs="Courier New"/>
          <w:b/>
          <w:szCs w:val="24"/>
        </w:rPr>
        <w:t>[THE ACTUAL CLEARING TIMES WILL BE DETERMINED BY COMPANY IN CONNECTION WITH THE IRS]</w:t>
      </w:r>
      <w:r w:rsidRPr="0013671F">
        <w:rPr>
          <w:rFonts w:ascii="Courier New" w:hAnsi="Courier New" w:cs="Courier New"/>
          <w:szCs w:val="24"/>
        </w:rPr>
        <w:t xml:space="preserve">: </w:t>
      </w:r>
    </w:p>
    <w:p w14:paraId="5E287916" w14:textId="77777777" w:rsidR="0013671F" w:rsidRPr="0013671F" w:rsidRDefault="0013671F" w:rsidP="0013671F">
      <w:pPr>
        <w:ind w:left="1440"/>
        <w:rPr>
          <w:rFonts w:ascii="Courier New" w:hAnsi="Courier New" w:cs="Courier New"/>
          <w:szCs w:val="24"/>
        </w:rPr>
      </w:pPr>
    </w:p>
    <w:p w14:paraId="51BA2BB0" w14:textId="77777777" w:rsidR="0013671F" w:rsidRPr="0013671F" w:rsidRDefault="0013671F" w:rsidP="0013671F">
      <w:pPr>
        <w:numPr>
          <w:ilvl w:val="0"/>
          <w:numId w:val="7"/>
        </w:numPr>
        <w:tabs>
          <w:tab w:val="left" w:pos="1800"/>
        </w:tabs>
        <w:ind w:left="1800"/>
        <w:rPr>
          <w:rFonts w:ascii="Courier New" w:hAnsi="Courier New" w:cs="Courier New"/>
          <w:szCs w:val="24"/>
        </w:rPr>
      </w:pPr>
      <w:r w:rsidRPr="0013671F">
        <w:rPr>
          <w:rFonts w:ascii="Courier New" w:hAnsi="Courier New" w:cs="Courier New"/>
          <w:szCs w:val="24"/>
        </w:rPr>
        <w:t>Normally cleared 69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6E2AF1F3" w14:textId="77777777" w:rsidR="0013671F" w:rsidRPr="0013671F" w:rsidRDefault="0013671F" w:rsidP="0013671F">
      <w:pPr>
        <w:rPr>
          <w:rFonts w:ascii="Courier New" w:hAnsi="Courier New" w:cs="Courier New"/>
          <w:szCs w:val="24"/>
        </w:rPr>
      </w:pPr>
    </w:p>
    <w:p w14:paraId="0090F084" w14:textId="77777777" w:rsidR="0013671F" w:rsidRPr="0013671F" w:rsidRDefault="0013671F" w:rsidP="0013671F">
      <w:pPr>
        <w:numPr>
          <w:ilvl w:val="0"/>
          <w:numId w:val="7"/>
        </w:numPr>
        <w:tabs>
          <w:tab w:val="left" w:pos="1800"/>
        </w:tabs>
        <w:ind w:left="1800"/>
        <w:rPr>
          <w:rFonts w:ascii="Courier New" w:hAnsi="Courier New" w:cs="Courier New"/>
          <w:szCs w:val="24"/>
        </w:rPr>
      </w:pPr>
      <w:r w:rsidRPr="0013671F">
        <w:rPr>
          <w:rFonts w:ascii="Courier New" w:hAnsi="Courier New" w:cs="Courier New"/>
          <w:szCs w:val="24"/>
        </w:rPr>
        <w:t>Normally cleared 23 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5367A762" w14:textId="77777777" w:rsidR="0013671F" w:rsidRPr="0013671F" w:rsidRDefault="0013671F" w:rsidP="0013671F">
      <w:pPr>
        <w:tabs>
          <w:tab w:val="left" w:pos="1800"/>
        </w:tabs>
        <w:ind w:left="1800"/>
        <w:rPr>
          <w:rFonts w:ascii="Courier New" w:hAnsi="Courier New" w:cs="Courier New"/>
          <w:szCs w:val="24"/>
        </w:rPr>
      </w:pPr>
    </w:p>
    <w:p w14:paraId="4A8D339E" w14:textId="77777777" w:rsidR="0013671F" w:rsidRPr="0013671F" w:rsidRDefault="0013671F" w:rsidP="0013671F">
      <w:pPr>
        <w:tabs>
          <w:tab w:val="left" w:pos="720"/>
          <w:tab w:val="left" w:pos="1440"/>
          <w:tab w:val="left" w:pos="2430"/>
        </w:tabs>
        <w:spacing w:after="240"/>
        <w:ind w:left="1440" w:hanging="720"/>
        <w:outlineLvl w:val="3"/>
        <w:rPr>
          <w:rFonts w:ascii="Courier New" w:hAnsi="Courier New" w:cs="Courier New"/>
          <w:szCs w:val="24"/>
        </w:rPr>
      </w:pPr>
      <w:r w:rsidRPr="0013671F">
        <w:rPr>
          <w:rFonts w:ascii="Courier New" w:hAnsi="Courier New" w:cs="Courier New"/>
          <w:szCs w:val="24"/>
        </w:rPr>
        <w:t>(f)</w:t>
      </w:r>
      <w:r w:rsidRPr="0013671F">
        <w:rPr>
          <w:rFonts w:ascii="Courier New" w:hAnsi="Courier New" w:cs="Courier New"/>
          <w:szCs w:val="24"/>
        </w:rPr>
        <w:tab/>
      </w:r>
      <w:r w:rsidRPr="0013671F">
        <w:rPr>
          <w:rFonts w:ascii="Courier New" w:hAnsi="Courier New" w:cs="Courier New"/>
          <w:szCs w:val="24"/>
          <w:u w:val="single"/>
        </w:rPr>
        <w:t>Over Voltage Ride-Through</w:t>
      </w:r>
      <w:r w:rsidRPr="0013671F">
        <w:rPr>
          <w:rFonts w:ascii="Courier New" w:hAnsi="Courier New" w:cs="Courier New"/>
          <w:szCs w:val="24"/>
        </w:rPr>
        <w:t xml:space="preserve">.  </w:t>
      </w:r>
    </w:p>
    <w:p w14:paraId="2602119C"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13671F">
        <w:rPr>
          <w:rFonts w:ascii="Courier New" w:hAnsi="Courier New" w:cs="Courier New"/>
          <w:b/>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13671F">
        <w:rPr>
          <w:rFonts w:ascii="Courier New" w:hAnsi="Courier New" w:cs="Courier New"/>
          <w:szCs w:val="24"/>
        </w:rPr>
        <w:t>:</w:t>
      </w:r>
    </w:p>
    <w:p w14:paraId="386A6603" w14:textId="77777777" w:rsidR="0013671F" w:rsidRPr="0013671F" w:rsidRDefault="0013671F" w:rsidP="0013671F">
      <w:pPr>
        <w:tabs>
          <w:tab w:val="left" w:pos="1440"/>
        </w:tabs>
        <w:ind w:left="720"/>
        <w:rPr>
          <w:rFonts w:ascii="Courier New" w:hAnsi="Courier New" w:cs="Courier New"/>
          <w:szCs w:val="24"/>
        </w:rPr>
      </w:pPr>
    </w:p>
    <w:p w14:paraId="64D860D9" w14:textId="77777777" w:rsidR="0013671F" w:rsidRPr="0013671F" w:rsidRDefault="0013671F" w:rsidP="0013671F">
      <w:pPr>
        <w:ind w:left="5040" w:hanging="3600"/>
        <w:rPr>
          <w:rFonts w:ascii="Courier New" w:hAnsi="Courier New" w:cs="Courier New"/>
          <w:szCs w:val="24"/>
        </w:rPr>
      </w:pPr>
      <w:r w:rsidRPr="0013671F">
        <w:rPr>
          <w:rFonts w:ascii="Courier New" w:hAnsi="Courier New" w:cs="Courier New"/>
          <w:szCs w:val="24"/>
        </w:rPr>
        <w:t xml:space="preserve">1.00 pu &lt; V </w:t>
      </w:r>
      <w:r w:rsidRPr="0013671F">
        <w:rPr>
          <w:rFonts w:ascii="Courier New" w:hAnsi="Courier New" w:cs="Courier New"/>
          <w:szCs w:val="24"/>
        </w:rPr>
        <w:sym w:font="Symbol" w:char="F0A3"/>
      </w:r>
      <w:r w:rsidRPr="0013671F">
        <w:rPr>
          <w:rFonts w:ascii="Courier New" w:hAnsi="Courier New" w:cs="Courier New"/>
          <w:szCs w:val="24"/>
        </w:rPr>
        <w:t xml:space="preserve"> 1.10 pu</w:t>
      </w:r>
      <w:r w:rsidRPr="0013671F">
        <w:rPr>
          <w:rFonts w:ascii="Courier New" w:hAnsi="Courier New" w:cs="Courier New"/>
          <w:szCs w:val="24"/>
        </w:rPr>
        <w:tab/>
        <w:t>The Facility remains connected to the Company System.</w:t>
      </w:r>
    </w:p>
    <w:p w14:paraId="5C0843EA" w14:textId="77777777" w:rsidR="0013671F" w:rsidRPr="0013671F" w:rsidRDefault="0013671F" w:rsidP="0013671F">
      <w:pPr>
        <w:ind w:left="1440"/>
        <w:rPr>
          <w:rFonts w:ascii="Courier New" w:hAnsi="Courier New" w:cs="Courier New"/>
          <w:szCs w:val="24"/>
        </w:rPr>
      </w:pPr>
    </w:p>
    <w:p w14:paraId="4422551A" w14:textId="77777777" w:rsidR="0013671F" w:rsidRPr="0013671F" w:rsidRDefault="0013671F" w:rsidP="0013671F">
      <w:pPr>
        <w:ind w:left="5040" w:hanging="3600"/>
        <w:rPr>
          <w:rFonts w:ascii="Courier New" w:hAnsi="Courier New" w:cs="Courier New"/>
          <w:szCs w:val="24"/>
        </w:rPr>
      </w:pPr>
      <w:r w:rsidRPr="0013671F">
        <w:rPr>
          <w:rFonts w:ascii="Courier New" w:hAnsi="Courier New" w:cs="Courier New"/>
          <w:szCs w:val="24"/>
        </w:rPr>
        <w:lastRenderedPageBreak/>
        <w:t xml:space="preserve">1.10 pu &lt; V </w:t>
      </w:r>
      <w:r w:rsidRPr="0013671F">
        <w:rPr>
          <w:rFonts w:ascii="Courier New" w:hAnsi="Courier New" w:cs="Courier New"/>
          <w:szCs w:val="24"/>
        </w:rPr>
        <w:sym w:font="Symbol" w:char="F0A3"/>
      </w:r>
      <w:r w:rsidRPr="0013671F">
        <w:rPr>
          <w:rFonts w:ascii="Courier New" w:hAnsi="Courier New" w:cs="Courier New"/>
          <w:szCs w:val="24"/>
        </w:rPr>
        <w:t xml:space="preserve"> 1.15 pu </w:t>
      </w:r>
      <w:r w:rsidRPr="0013671F">
        <w:rPr>
          <w:rFonts w:ascii="Courier New" w:hAnsi="Courier New" w:cs="Courier New"/>
          <w:szCs w:val="24"/>
        </w:rPr>
        <w:tab/>
        <w:t>The Facility shall disconnect from the Company System if voltage remains in this range for more 1 seconds.</w:t>
      </w:r>
    </w:p>
    <w:p w14:paraId="7427B244" w14:textId="77777777" w:rsidR="0013671F" w:rsidRPr="0013671F" w:rsidRDefault="0013671F" w:rsidP="0013671F">
      <w:pPr>
        <w:ind w:left="1440"/>
        <w:rPr>
          <w:rFonts w:ascii="Courier New" w:hAnsi="Courier New" w:cs="Courier New"/>
          <w:szCs w:val="24"/>
        </w:rPr>
      </w:pPr>
    </w:p>
    <w:p w14:paraId="31EEC328" w14:textId="77777777" w:rsidR="0013671F" w:rsidRPr="0013671F" w:rsidRDefault="0013671F" w:rsidP="0013671F">
      <w:pPr>
        <w:ind w:left="5040" w:hanging="3600"/>
        <w:rPr>
          <w:rFonts w:ascii="Courier New" w:hAnsi="Courier New" w:cs="Courier New"/>
          <w:szCs w:val="24"/>
        </w:rPr>
      </w:pPr>
      <w:r w:rsidRPr="0013671F">
        <w:rPr>
          <w:rFonts w:ascii="Courier New" w:hAnsi="Courier New" w:cs="Courier New"/>
          <w:szCs w:val="24"/>
        </w:rPr>
        <w:t xml:space="preserve">1.15 pu &lt; V </w:t>
      </w:r>
      <w:r w:rsidRPr="0013671F">
        <w:rPr>
          <w:rFonts w:ascii="Courier New" w:hAnsi="Courier New" w:cs="Courier New"/>
          <w:szCs w:val="24"/>
        </w:rPr>
        <w:sym w:font="Symbol" w:char="F0A3"/>
      </w:r>
      <w:r w:rsidRPr="0013671F">
        <w:rPr>
          <w:rFonts w:ascii="Courier New" w:hAnsi="Courier New" w:cs="Courier New"/>
          <w:szCs w:val="24"/>
        </w:rPr>
        <w:t xml:space="preserve"> 1.175 pu </w:t>
      </w:r>
      <w:r w:rsidRPr="0013671F">
        <w:rPr>
          <w:rFonts w:ascii="Courier New" w:hAnsi="Courier New" w:cs="Courier New"/>
          <w:szCs w:val="24"/>
        </w:rPr>
        <w:tab/>
        <w:t>The Facility shall disconnect from the Company System if voltage remains in this range for more than 500 milliseconds.</w:t>
      </w:r>
    </w:p>
    <w:p w14:paraId="2FC190F3" w14:textId="77777777" w:rsidR="0013671F" w:rsidRPr="0013671F" w:rsidRDefault="0013671F" w:rsidP="0013671F">
      <w:pPr>
        <w:tabs>
          <w:tab w:val="left" w:pos="5040"/>
        </w:tabs>
        <w:ind w:left="5040" w:hanging="3600"/>
        <w:rPr>
          <w:rFonts w:ascii="Courier New" w:hAnsi="Courier New" w:cs="Courier New"/>
          <w:szCs w:val="24"/>
        </w:rPr>
      </w:pPr>
    </w:p>
    <w:p w14:paraId="2FE295B1" w14:textId="77777777" w:rsidR="0013671F" w:rsidRPr="0013671F" w:rsidRDefault="0013671F" w:rsidP="0013671F">
      <w:pPr>
        <w:ind w:left="5040" w:hanging="3600"/>
        <w:rPr>
          <w:rFonts w:ascii="Courier New" w:hAnsi="Courier New" w:cs="Courier New"/>
          <w:szCs w:val="24"/>
        </w:rPr>
      </w:pPr>
      <w:r w:rsidRPr="0013671F">
        <w:rPr>
          <w:rFonts w:ascii="Courier New" w:hAnsi="Courier New" w:cs="Courier New"/>
          <w:szCs w:val="24"/>
        </w:rPr>
        <w:t xml:space="preserve">1.175 pu &lt; V </w:t>
      </w:r>
      <w:r w:rsidRPr="0013671F">
        <w:rPr>
          <w:rFonts w:ascii="Courier New" w:hAnsi="Courier New" w:cs="Courier New"/>
          <w:szCs w:val="24"/>
        </w:rPr>
        <w:sym w:font="Symbol" w:char="F0A3"/>
      </w:r>
      <w:r w:rsidRPr="0013671F">
        <w:rPr>
          <w:rFonts w:ascii="Courier New" w:hAnsi="Courier New" w:cs="Courier New"/>
          <w:szCs w:val="24"/>
        </w:rPr>
        <w:t xml:space="preserve"> 1.2 pu </w:t>
      </w:r>
      <w:r w:rsidRPr="0013671F">
        <w:rPr>
          <w:rFonts w:ascii="Courier New" w:hAnsi="Courier New" w:cs="Courier New"/>
          <w:szCs w:val="24"/>
        </w:rPr>
        <w:tab/>
        <w:t>The Facility shall disconnect from the Company System if voltage remains in this range for more than 200 milliseconds.</w:t>
      </w:r>
    </w:p>
    <w:p w14:paraId="229571DB" w14:textId="77777777" w:rsidR="0013671F" w:rsidRPr="0013671F" w:rsidRDefault="0013671F" w:rsidP="0013671F">
      <w:pPr>
        <w:tabs>
          <w:tab w:val="left" w:pos="5040"/>
        </w:tabs>
        <w:ind w:left="5040" w:hanging="3600"/>
        <w:rPr>
          <w:rFonts w:ascii="Courier New" w:hAnsi="Courier New" w:cs="Courier New"/>
          <w:szCs w:val="24"/>
        </w:rPr>
      </w:pPr>
    </w:p>
    <w:p w14:paraId="5A3DAE22"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zCs w:val="24"/>
        </w:rPr>
        <w:t>V &gt; 1.2 pu</w:t>
      </w:r>
      <w:r w:rsidRPr="0013671F">
        <w:rPr>
          <w:rFonts w:ascii="Courier New" w:hAnsi="Courier New" w:cs="Courier New"/>
          <w:szCs w:val="24"/>
        </w:rPr>
        <w:tab/>
        <w:t xml:space="preserve">The Facility shall disconnect from the Company System within 0.1667 seconds (10 cycles). </w:t>
      </w:r>
    </w:p>
    <w:p w14:paraId="0B4E2473" w14:textId="77777777" w:rsidR="0013671F" w:rsidRPr="0013671F" w:rsidRDefault="0013671F" w:rsidP="0013671F">
      <w:pPr>
        <w:ind w:left="1440"/>
        <w:rPr>
          <w:rFonts w:ascii="Courier New" w:hAnsi="Courier New" w:cs="Courier New"/>
          <w:szCs w:val="24"/>
        </w:rPr>
      </w:pPr>
    </w:p>
    <w:p w14:paraId="4FD8F7F0"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(g)</w:t>
      </w:r>
      <w:r w:rsidRPr="0013671F">
        <w:rPr>
          <w:rFonts w:ascii="Courier New" w:hAnsi="Courier New" w:cs="Courier New"/>
          <w:szCs w:val="24"/>
        </w:rPr>
        <w:tab/>
        <w:t>[RESERVED]</w:t>
      </w:r>
    </w:p>
    <w:p w14:paraId="51AC99D0" w14:textId="77777777" w:rsidR="0013671F" w:rsidRPr="0013671F" w:rsidRDefault="0013671F" w:rsidP="0013671F">
      <w:pPr>
        <w:spacing w:after="240"/>
        <w:ind w:firstLine="720"/>
        <w:outlineLvl w:val="2"/>
        <w:rPr>
          <w:rFonts w:ascii="Courier New" w:hAnsi="Courier New" w:cs="Courier New"/>
          <w:szCs w:val="24"/>
        </w:rPr>
      </w:pPr>
      <w:r w:rsidRPr="0013671F">
        <w:rPr>
          <w:rFonts w:ascii="Courier New" w:hAnsi="Courier New" w:cs="Courier New"/>
          <w:szCs w:val="24"/>
        </w:rPr>
        <w:t>(h)</w:t>
      </w:r>
      <w:r w:rsidRPr="0013671F">
        <w:rPr>
          <w:rFonts w:ascii="Courier New" w:hAnsi="Courier New" w:cs="Courier New"/>
          <w:szCs w:val="24"/>
        </w:rPr>
        <w:tab/>
      </w:r>
      <w:r w:rsidRPr="0013671F">
        <w:rPr>
          <w:rFonts w:ascii="Courier New" w:hAnsi="Courier New" w:cs="Courier New"/>
          <w:szCs w:val="24"/>
          <w:u w:val="single"/>
        </w:rPr>
        <w:t>Fault Ride Through</w:t>
      </w:r>
      <w:r w:rsidRPr="0013671F">
        <w:rPr>
          <w:rFonts w:ascii="Courier New" w:hAnsi="Courier New" w:cs="Courier New"/>
          <w:szCs w:val="24"/>
        </w:rPr>
        <w:t>.</w:t>
      </w:r>
    </w:p>
    <w:p w14:paraId="6595A26B"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 xml:space="preserve">For fault-related voltage dips at the Point of Interconnection that stay within the limits of the under voltage ride-through requirements in </w:t>
      </w:r>
      <w:r w:rsidRPr="0013671F">
        <w:rPr>
          <w:rFonts w:ascii="Courier New" w:hAnsi="Courier New" w:cs="Courier New"/>
          <w:szCs w:val="24"/>
          <w:u w:val="single"/>
        </w:rPr>
        <w:t>Section 3(e)</w:t>
      </w:r>
      <w:r w:rsidRPr="0013671F">
        <w:rPr>
          <w:rFonts w:ascii="Courier New" w:hAnsi="Courier New" w:cs="Courier New"/>
          <w:szCs w:val="24"/>
        </w:rPr>
        <w:t xml:space="preserve">(Undervoltage Ride Through)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sidRPr="0013671F">
        <w:rPr>
          <w:rFonts w:ascii="Courier New" w:hAnsi="Courier New" w:cs="Courier New"/>
          <w:szCs w:val="24"/>
          <w:u w:val="single"/>
        </w:rPr>
        <w:t>Section 3(c</w:t>
      </w:r>
      <w:r w:rsidRPr="0013671F">
        <w:rPr>
          <w:rFonts w:ascii="Courier New" w:hAnsi="Courier New" w:cs="Courier New"/>
          <w:szCs w:val="24"/>
        </w:rPr>
        <w:t xml:space="preserve">)(Ramp Rates) of this </w:t>
      </w:r>
      <w:r w:rsidRPr="0013671F">
        <w:rPr>
          <w:rFonts w:ascii="Courier New" w:hAnsi="Courier New" w:cs="Courier New"/>
          <w:szCs w:val="24"/>
          <w:u w:val="single"/>
        </w:rPr>
        <w:t xml:space="preserve">Attachment B </w:t>
      </w:r>
      <w:r w:rsidRPr="0013671F">
        <w:rPr>
          <w:rFonts w:ascii="Courier New" w:hAnsi="Courier New" w:cs="Courier New"/>
          <w:szCs w:val="24"/>
        </w:rPr>
        <w:t xml:space="preserve">(Facility Owned by Seller) to the extent allowed by the availability of the </w:t>
      </w:r>
      <w:r w:rsidRPr="0013671F">
        <w:rPr>
          <w:rFonts w:ascii="Courier New" w:hAnsi="Courier New" w:cs="Courier New"/>
          <w:b/>
          <w:szCs w:val="24"/>
        </w:rPr>
        <w:t>solar</w:t>
      </w:r>
      <w:r w:rsidRPr="0013671F">
        <w:rPr>
          <w:rFonts w:ascii="Courier New" w:hAnsi="Courier New" w:cs="Courier New"/>
          <w:szCs w:val="24"/>
        </w:rPr>
        <w:t xml:space="preserve"> resource.  The fault ride through requirement does not apply if the Facility is operating at less than five percent (5%) of the Facility's nameplate capacity.</w:t>
      </w:r>
    </w:p>
    <w:p w14:paraId="3884C541" w14:textId="77777777" w:rsidR="0013671F" w:rsidRPr="0013671F" w:rsidRDefault="0013671F" w:rsidP="0013671F">
      <w:pPr>
        <w:rPr>
          <w:rFonts w:ascii="Courier New" w:hAnsi="Courier New" w:cs="Courier New"/>
          <w:szCs w:val="24"/>
        </w:rPr>
      </w:pPr>
    </w:p>
    <w:p w14:paraId="5890150B" w14:textId="77777777" w:rsidR="0013671F" w:rsidRPr="0013671F" w:rsidRDefault="0013671F" w:rsidP="0013671F">
      <w:pPr>
        <w:tabs>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r>
      <w:r w:rsidRPr="0013671F">
        <w:rPr>
          <w:rFonts w:ascii="Courier New" w:hAnsi="Courier New" w:cs="Courier New"/>
          <w:szCs w:val="24"/>
          <w:u w:val="single"/>
        </w:rPr>
        <w:t>Underfrequency ride-through</w:t>
      </w:r>
      <w:r w:rsidRPr="0013671F">
        <w:rPr>
          <w:rFonts w:ascii="Courier New" w:hAnsi="Courier New" w:cs="Courier New"/>
          <w:szCs w:val="24"/>
        </w:rPr>
        <w:t>.</w:t>
      </w:r>
    </w:p>
    <w:p w14:paraId="2A843D4F" w14:textId="77777777" w:rsidR="0013671F" w:rsidRPr="0013671F" w:rsidRDefault="0013671F" w:rsidP="0013671F">
      <w:pPr>
        <w:tabs>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ab/>
        <w:t>(i)</w:t>
      </w:r>
      <w:r w:rsidRPr="0013671F">
        <w:rPr>
          <w:rFonts w:ascii="Courier New" w:hAnsi="Courier New" w:cs="Courier New"/>
          <w:szCs w:val="24"/>
        </w:rPr>
        <w:tab/>
      </w:r>
      <w:r w:rsidRPr="0013671F">
        <w:rPr>
          <w:rFonts w:ascii="Courier New" w:hAnsi="Courier New" w:cs="Courier New"/>
          <w:szCs w:val="24"/>
          <w:u w:val="single"/>
        </w:rPr>
        <w:t>Islands of O’ahu, Maui and Hawai’i</w:t>
      </w:r>
    </w:p>
    <w:p w14:paraId="2E30D246"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The Facility shall meet the following underfrequency ride-through requirements during an underfrequency disturbance ("f" is the Company System frequency at the Point of Interconnection)</w:t>
      </w:r>
      <w:r w:rsidRPr="0013671F">
        <w:rPr>
          <w:rFonts w:ascii="Courier New" w:hAnsi="Courier New" w:cs="Courier New"/>
          <w:b/>
          <w:szCs w:val="24"/>
        </w:rPr>
        <w:t xml:space="preserve">[THE ACTUAL CLEARING TIMES WILL </w:t>
      </w:r>
      <w:r w:rsidRPr="0013671F">
        <w:rPr>
          <w:rFonts w:ascii="Courier New" w:hAnsi="Courier New" w:cs="Courier New"/>
          <w:b/>
          <w:szCs w:val="24"/>
        </w:rPr>
        <w:lastRenderedPageBreak/>
        <w:t>BE DETERMINED BY THE COMPANY IN CONNECTION WITH THE IRS]</w:t>
      </w:r>
      <w:r w:rsidRPr="0013671F">
        <w:rPr>
          <w:rFonts w:ascii="Courier New" w:hAnsi="Courier New" w:cs="Courier New"/>
          <w:szCs w:val="24"/>
        </w:rPr>
        <w:t>:</w:t>
      </w:r>
    </w:p>
    <w:p w14:paraId="21FF815A" w14:textId="77777777" w:rsidR="0013671F" w:rsidRPr="0013671F" w:rsidRDefault="0013671F" w:rsidP="0013671F">
      <w:pPr>
        <w:ind w:left="1440"/>
        <w:rPr>
          <w:rFonts w:ascii="Courier New" w:hAnsi="Courier New" w:cs="Courier New"/>
          <w:szCs w:val="24"/>
        </w:rPr>
      </w:pPr>
    </w:p>
    <w:p w14:paraId="62121CD4"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57.0 Hz </w:t>
      </w:r>
      <w:r w:rsidRPr="0013671F">
        <w:rPr>
          <w:rFonts w:ascii="Courier New" w:hAnsi="Courier New" w:cs="Courier New"/>
          <w:szCs w:val="24"/>
        </w:rPr>
        <w:sym w:font="Symbol" w:char="F0A3"/>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60.0 Hz</w:t>
      </w:r>
      <w:r w:rsidRPr="0013671F">
        <w:rPr>
          <w:rFonts w:ascii="Courier New" w:hAnsi="Courier New" w:cs="Courier New"/>
          <w:szCs w:val="24"/>
        </w:rPr>
        <w:tab/>
        <w:t>The Facility remains connected to the Company System.</w:t>
      </w:r>
    </w:p>
    <w:p w14:paraId="6BE8E7A0" w14:textId="77777777" w:rsidR="0013671F" w:rsidRPr="0013671F" w:rsidRDefault="0013671F" w:rsidP="0013671F">
      <w:pPr>
        <w:rPr>
          <w:rFonts w:ascii="Courier New" w:hAnsi="Courier New" w:cs="Courier New"/>
          <w:szCs w:val="24"/>
        </w:rPr>
      </w:pPr>
    </w:p>
    <w:p w14:paraId="610AD391"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56.0 Hz </w:t>
      </w:r>
      <w:r w:rsidRPr="0013671F">
        <w:rPr>
          <w:rFonts w:ascii="Courier New" w:hAnsi="Courier New" w:cs="Courier New"/>
          <w:szCs w:val="24"/>
        </w:rPr>
        <w:sym w:font="Symbol" w:char="F0A3"/>
      </w:r>
      <w:r w:rsidRPr="0013671F">
        <w:rPr>
          <w:rFonts w:ascii="Courier New" w:hAnsi="Courier New" w:cs="Courier New"/>
          <w:spacing w:val="-20"/>
          <w:szCs w:val="24"/>
        </w:rPr>
        <w:t xml:space="preserve"> f </w:t>
      </w:r>
      <w:r w:rsidRPr="0013671F">
        <w:rPr>
          <w:rFonts w:ascii="Courier New" w:hAnsi="Courier New" w:cs="Courier New"/>
          <w:szCs w:val="24"/>
        </w:rPr>
        <w:t>&lt;</w:t>
      </w:r>
      <w:r w:rsidRPr="0013671F">
        <w:rPr>
          <w:rFonts w:ascii="Courier New" w:hAnsi="Courier New" w:cs="Courier New"/>
          <w:spacing w:val="-20"/>
          <w:szCs w:val="24"/>
        </w:rPr>
        <w:t xml:space="preserve"> 57.0 Hz</w:t>
      </w:r>
      <w:r w:rsidRPr="0013671F">
        <w:rPr>
          <w:rFonts w:ascii="Courier New" w:hAnsi="Courier New" w:cs="Courier New"/>
          <w:szCs w:val="24"/>
        </w:rPr>
        <w:tab/>
        <w:t>The Facility shall disconnect from the Company System if frequency remains in this range for more than 20 seconds.</w:t>
      </w:r>
    </w:p>
    <w:p w14:paraId="776357D6" w14:textId="77777777" w:rsidR="0013671F" w:rsidRPr="0013671F" w:rsidRDefault="0013671F" w:rsidP="0013671F">
      <w:pPr>
        <w:rPr>
          <w:rFonts w:ascii="Courier New" w:hAnsi="Courier New" w:cs="Courier New"/>
          <w:szCs w:val="24"/>
        </w:rPr>
      </w:pPr>
    </w:p>
    <w:p w14:paraId="392D97BE"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f </w:t>
      </w:r>
      <w:r w:rsidRPr="0013671F">
        <w:rPr>
          <w:rFonts w:ascii="Courier New" w:hAnsi="Courier New" w:cs="Courier New"/>
          <w:szCs w:val="24"/>
        </w:rPr>
        <w:t xml:space="preserve">&lt; </w:t>
      </w:r>
      <w:r w:rsidRPr="0013671F">
        <w:rPr>
          <w:rFonts w:ascii="Courier New" w:hAnsi="Courier New" w:cs="Courier New"/>
          <w:spacing w:val="-20"/>
          <w:szCs w:val="24"/>
        </w:rPr>
        <w:t>56.0 Hz</w:t>
      </w:r>
      <w:r w:rsidRPr="0013671F">
        <w:rPr>
          <w:rFonts w:ascii="Courier New" w:hAnsi="Courier New" w:cs="Courier New"/>
          <w:szCs w:val="24"/>
        </w:rPr>
        <w:tab/>
        <w:t>The Facility shall disconnect from the Company System within 0.1667 seconds (10 cycles).</w:t>
      </w:r>
    </w:p>
    <w:p w14:paraId="25231630" w14:textId="77777777" w:rsidR="0013671F" w:rsidRPr="0013671F" w:rsidRDefault="0013671F" w:rsidP="0013671F">
      <w:pPr>
        <w:tabs>
          <w:tab w:val="left" w:pos="5040"/>
        </w:tabs>
        <w:ind w:left="5040" w:hanging="3600"/>
        <w:rPr>
          <w:rFonts w:ascii="Courier New" w:hAnsi="Courier New" w:cs="Courier New"/>
          <w:szCs w:val="24"/>
        </w:rPr>
      </w:pPr>
    </w:p>
    <w:p w14:paraId="4E16F1D3" w14:textId="77777777" w:rsidR="0013671F" w:rsidRPr="0013671F" w:rsidRDefault="0013671F" w:rsidP="0013671F">
      <w:pPr>
        <w:tabs>
          <w:tab w:val="left" w:pos="1440"/>
        </w:tabs>
        <w:spacing w:after="240"/>
        <w:ind w:left="1440" w:hanging="720"/>
        <w:outlineLvl w:val="2"/>
        <w:rPr>
          <w:rFonts w:ascii="Courier New" w:hAnsi="Courier New" w:cs="Courier New"/>
          <w:szCs w:val="24"/>
          <w:u w:val="single"/>
        </w:rPr>
      </w:pPr>
      <w:r w:rsidRPr="0013671F">
        <w:rPr>
          <w:rFonts w:ascii="Courier New" w:hAnsi="Courier New" w:cs="Courier New"/>
          <w:szCs w:val="24"/>
        </w:rPr>
        <w:tab/>
        <w:t>(ii)</w:t>
      </w:r>
      <w:r w:rsidRPr="0013671F">
        <w:rPr>
          <w:rFonts w:ascii="Courier New" w:hAnsi="Courier New" w:cs="Courier New"/>
          <w:szCs w:val="24"/>
        </w:rPr>
        <w:tab/>
      </w:r>
      <w:r w:rsidRPr="0013671F">
        <w:rPr>
          <w:rFonts w:ascii="Courier New" w:hAnsi="Courier New" w:cs="Courier New"/>
          <w:szCs w:val="24"/>
          <w:u w:val="single"/>
        </w:rPr>
        <w:t>Islands of Moloka’i and Lāna’i</w:t>
      </w:r>
    </w:p>
    <w:p w14:paraId="614802F1"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The Facility shall meet the following underfrequency ride-through requirements during an underfrequency disturbance ("f" is the Company System frequency at the Point of Interconnection)</w:t>
      </w:r>
      <w:r w:rsidRPr="0013671F">
        <w:rPr>
          <w:rFonts w:ascii="Courier New" w:hAnsi="Courier New" w:cs="Courier New"/>
          <w:b/>
          <w:szCs w:val="24"/>
        </w:rPr>
        <w:t xml:space="preserve"> [THE ACTUAL CLEARING TIMES WILL BE DETERMINED BY COMPANY IN CONNECTION WITH THE IRS]</w:t>
      </w:r>
      <w:r w:rsidRPr="0013671F">
        <w:rPr>
          <w:rFonts w:ascii="Courier New" w:hAnsi="Courier New" w:cs="Courier New"/>
          <w:szCs w:val="24"/>
        </w:rPr>
        <w:t>:</w:t>
      </w:r>
    </w:p>
    <w:p w14:paraId="22A5C8D8" w14:textId="77777777" w:rsidR="0013671F" w:rsidRPr="0013671F" w:rsidRDefault="0013671F" w:rsidP="0013671F">
      <w:pPr>
        <w:ind w:left="1440"/>
        <w:rPr>
          <w:rFonts w:ascii="Courier New" w:hAnsi="Courier New" w:cs="Courier New"/>
          <w:szCs w:val="24"/>
        </w:rPr>
      </w:pPr>
    </w:p>
    <w:p w14:paraId="4D16D285"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57.0 Hz </w:t>
      </w:r>
      <w:r w:rsidRPr="0013671F">
        <w:rPr>
          <w:rFonts w:ascii="Courier New" w:hAnsi="Courier New" w:cs="Courier New"/>
          <w:szCs w:val="24"/>
        </w:rPr>
        <w:sym w:font="Symbol" w:char="F0A3"/>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60.0 Hz</w:t>
      </w:r>
      <w:r w:rsidRPr="0013671F">
        <w:rPr>
          <w:rFonts w:ascii="Courier New" w:hAnsi="Courier New" w:cs="Courier New"/>
          <w:szCs w:val="24"/>
        </w:rPr>
        <w:tab/>
        <w:t>The Facility remains connected to the Company System.</w:t>
      </w:r>
    </w:p>
    <w:p w14:paraId="7F97202A" w14:textId="77777777" w:rsidR="0013671F" w:rsidRPr="0013671F" w:rsidRDefault="0013671F" w:rsidP="0013671F">
      <w:pPr>
        <w:ind w:left="1440"/>
        <w:rPr>
          <w:rFonts w:ascii="Courier New" w:hAnsi="Courier New" w:cs="Courier New"/>
          <w:szCs w:val="24"/>
        </w:rPr>
      </w:pPr>
    </w:p>
    <w:p w14:paraId="63B9E204"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50.0 Hz </w:t>
      </w:r>
      <w:r w:rsidRPr="0013671F">
        <w:rPr>
          <w:rFonts w:ascii="Courier New" w:hAnsi="Courier New" w:cs="Courier New"/>
          <w:szCs w:val="24"/>
        </w:rPr>
        <w:sym w:font="Symbol" w:char="F0A3"/>
      </w:r>
      <w:r w:rsidRPr="0013671F">
        <w:rPr>
          <w:rFonts w:ascii="Courier New" w:hAnsi="Courier New" w:cs="Courier New"/>
          <w:spacing w:val="-20"/>
          <w:szCs w:val="24"/>
        </w:rPr>
        <w:t xml:space="preserve"> f </w:t>
      </w:r>
      <w:r w:rsidRPr="0013671F">
        <w:rPr>
          <w:rFonts w:ascii="Courier New" w:hAnsi="Courier New" w:cs="Courier New"/>
          <w:szCs w:val="24"/>
        </w:rPr>
        <w:t>&lt;</w:t>
      </w:r>
      <w:r w:rsidRPr="0013671F">
        <w:rPr>
          <w:rFonts w:ascii="Courier New" w:hAnsi="Courier New" w:cs="Courier New"/>
          <w:spacing w:val="-20"/>
          <w:szCs w:val="24"/>
        </w:rPr>
        <w:t xml:space="preserve"> 57.0 Hz</w:t>
      </w:r>
      <w:r w:rsidRPr="0013671F">
        <w:rPr>
          <w:rFonts w:ascii="Courier New" w:hAnsi="Courier New" w:cs="Courier New"/>
          <w:szCs w:val="24"/>
        </w:rPr>
        <w:tab/>
        <w:t>The Facility shall disconnect from the Company System if frequency remains in this range for more than 20 seconds.</w:t>
      </w:r>
    </w:p>
    <w:p w14:paraId="6D20AFE8" w14:textId="77777777" w:rsidR="0013671F" w:rsidRPr="0013671F" w:rsidRDefault="0013671F" w:rsidP="0013671F">
      <w:pPr>
        <w:ind w:left="1440"/>
        <w:rPr>
          <w:rFonts w:ascii="Courier New" w:hAnsi="Courier New" w:cs="Courier New"/>
          <w:szCs w:val="24"/>
        </w:rPr>
      </w:pPr>
    </w:p>
    <w:p w14:paraId="1A094C2C" w14:textId="77777777" w:rsidR="0013671F" w:rsidRPr="0013671F" w:rsidRDefault="0013671F" w:rsidP="0013671F">
      <w:pPr>
        <w:ind w:left="5040" w:hanging="3600"/>
        <w:rPr>
          <w:rFonts w:ascii="Courier New" w:hAnsi="Courier New" w:cs="Courier New"/>
          <w:szCs w:val="24"/>
        </w:rPr>
      </w:pPr>
      <w:r w:rsidRPr="0013671F">
        <w:rPr>
          <w:rFonts w:ascii="Courier New" w:hAnsi="Courier New" w:cs="Courier New"/>
          <w:spacing w:val="-20"/>
          <w:szCs w:val="24"/>
        </w:rPr>
        <w:t>f &lt; 50.0 Hz</w:t>
      </w:r>
      <w:r w:rsidRPr="0013671F">
        <w:rPr>
          <w:rFonts w:ascii="Courier New" w:hAnsi="Courier New" w:cs="Courier New"/>
          <w:szCs w:val="24"/>
        </w:rPr>
        <w:tab/>
        <w:t>The Facility shall disconnect from the Company System within 0.1667 seconds (10 cycles).</w:t>
      </w:r>
    </w:p>
    <w:p w14:paraId="71BBF53F" w14:textId="77777777" w:rsidR="0013671F" w:rsidRPr="0013671F" w:rsidRDefault="0013671F" w:rsidP="0013671F">
      <w:pPr>
        <w:tabs>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ab/>
      </w:r>
    </w:p>
    <w:p w14:paraId="52BC53BE" w14:textId="77777777" w:rsidR="0013671F" w:rsidRPr="0013671F" w:rsidRDefault="0013671F" w:rsidP="0013671F">
      <w:pPr>
        <w:spacing w:after="240"/>
        <w:ind w:left="1440" w:hanging="720"/>
        <w:outlineLvl w:val="2"/>
        <w:rPr>
          <w:rFonts w:ascii="Courier New" w:hAnsi="Courier New" w:cs="Courier New"/>
          <w:szCs w:val="24"/>
        </w:rPr>
      </w:pPr>
      <w:r w:rsidRPr="0013671F">
        <w:rPr>
          <w:rFonts w:ascii="Courier New" w:hAnsi="Courier New" w:cs="Courier New"/>
          <w:szCs w:val="24"/>
        </w:rPr>
        <w:t xml:space="preserve">(j) </w:t>
      </w:r>
      <w:r w:rsidRPr="0013671F">
        <w:rPr>
          <w:rFonts w:ascii="Courier New" w:hAnsi="Courier New" w:cs="Courier New"/>
          <w:szCs w:val="24"/>
        </w:rPr>
        <w:tab/>
      </w:r>
      <w:r w:rsidRPr="0013671F">
        <w:rPr>
          <w:rFonts w:ascii="Courier New" w:hAnsi="Courier New" w:cs="Courier New"/>
          <w:szCs w:val="24"/>
          <w:u w:val="single"/>
        </w:rPr>
        <w:t>Overfrequency ride-through</w:t>
      </w:r>
      <w:r w:rsidRPr="0013671F">
        <w:rPr>
          <w:rFonts w:ascii="Courier New" w:hAnsi="Courier New" w:cs="Courier New"/>
          <w:szCs w:val="24"/>
        </w:rPr>
        <w:t>.</w:t>
      </w:r>
    </w:p>
    <w:p w14:paraId="1DE58268" w14:textId="77777777" w:rsidR="0013671F" w:rsidRPr="0013671F" w:rsidRDefault="0013671F" w:rsidP="0013671F">
      <w:pPr>
        <w:ind w:left="1440"/>
        <w:rPr>
          <w:rFonts w:ascii="Courier New" w:hAnsi="Courier New" w:cs="Courier New"/>
          <w:szCs w:val="24"/>
          <w:u w:val="single"/>
        </w:rPr>
      </w:pPr>
      <w:r w:rsidRPr="0013671F">
        <w:rPr>
          <w:rFonts w:ascii="Courier New" w:hAnsi="Courier New" w:cs="Courier New"/>
          <w:szCs w:val="24"/>
        </w:rPr>
        <w:t>(i)</w:t>
      </w:r>
      <w:r w:rsidRPr="0013671F">
        <w:rPr>
          <w:rFonts w:ascii="Courier New" w:hAnsi="Courier New" w:cs="Courier New"/>
          <w:szCs w:val="24"/>
        </w:rPr>
        <w:tab/>
      </w:r>
      <w:r w:rsidRPr="0013671F">
        <w:rPr>
          <w:rFonts w:ascii="Courier New" w:hAnsi="Courier New" w:cs="Courier New"/>
          <w:szCs w:val="24"/>
          <w:u w:val="single"/>
        </w:rPr>
        <w:t>Islands of O’ahu, Maui and Hawai’i</w:t>
      </w:r>
    </w:p>
    <w:p w14:paraId="08C89638" w14:textId="77777777" w:rsidR="0013671F" w:rsidRPr="0013671F" w:rsidRDefault="0013671F" w:rsidP="0013671F">
      <w:pPr>
        <w:ind w:left="1440"/>
        <w:rPr>
          <w:rFonts w:ascii="Courier New" w:hAnsi="Courier New" w:cs="Courier New"/>
          <w:szCs w:val="24"/>
        </w:rPr>
      </w:pPr>
    </w:p>
    <w:p w14:paraId="12378BEF"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The Facility will behave as specified below for overfrequency conditions ("f" is the Company System frequency at the Point of Interconnection)</w:t>
      </w:r>
      <w:r w:rsidRPr="0013671F">
        <w:rPr>
          <w:rFonts w:ascii="Courier New" w:hAnsi="Courier New" w:cs="Courier New"/>
          <w:b/>
          <w:szCs w:val="24"/>
        </w:rPr>
        <w:t xml:space="preserve"> [THE ACTUAL CLEARING TIMES WILL BE DETERMINED BY COMPANY IN CONNECTION WITH THE IRS</w:t>
      </w:r>
      <w:r w:rsidRPr="0013671F">
        <w:rPr>
          <w:rFonts w:ascii="Courier New" w:hAnsi="Courier New" w:cs="Courier New"/>
          <w:szCs w:val="24"/>
        </w:rPr>
        <w:t xml:space="preserve"> </w:t>
      </w:r>
      <w:r w:rsidRPr="0013671F">
        <w:rPr>
          <w:rFonts w:ascii="Courier New" w:hAnsi="Courier New" w:cs="Courier New"/>
          <w:b/>
          <w:szCs w:val="24"/>
        </w:rPr>
        <w:t>]</w:t>
      </w:r>
      <w:r w:rsidRPr="0013671F">
        <w:rPr>
          <w:rFonts w:ascii="Courier New" w:hAnsi="Courier New" w:cs="Courier New"/>
          <w:szCs w:val="24"/>
        </w:rPr>
        <w:t>:</w:t>
      </w:r>
    </w:p>
    <w:p w14:paraId="77FFFC07" w14:textId="77777777" w:rsidR="0013671F" w:rsidRPr="0013671F" w:rsidRDefault="0013671F" w:rsidP="0013671F">
      <w:pPr>
        <w:rPr>
          <w:rFonts w:ascii="Courier New" w:hAnsi="Courier New" w:cs="Courier New"/>
          <w:szCs w:val="24"/>
        </w:rPr>
      </w:pPr>
    </w:p>
    <w:p w14:paraId="32749F31"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lastRenderedPageBreak/>
        <w:t xml:space="preserve">60.0 Hz </w:t>
      </w:r>
      <w:r w:rsidRPr="0013671F">
        <w:rPr>
          <w:rFonts w:ascii="Courier New" w:hAnsi="Courier New" w:cs="Courier New"/>
          <w:szCs w:val="24"/>
        </w:rPr>
        <w:t>&lt;</w:t>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63.0 Hz</w:t>
      </w:r>
      <w:r w:rsidRPr="0013671F">
        <w:rPr>
          <w:rFonts w:ascii="Courier New" w:hAnsi="Courier New" w:cs="Courier New"/>
          <w:szCs w:val="24"/>
        </w:rPr>
        <w:tab/>
        <w:t>The Facility remains connected to the Company System.</w:t>
      </w:r>
    </w:p>
    <w:p w14:paraId="3F0BDE03" w14:textId="77777777" w:rsidR="0013671F" w:rsidRPr="0013671F" w:rsidRDefault="0013671F" w:rsidP="0013671F">
      <w:pPr>
        <w:rPr>
          <w:rFonts w:ascii="Courier New" w:hAnsi="Courier New" w:cs="Courier New"/>
          <w:szCs w:val="24"/>
        </w:rPr>
      </w:pPr>
    </w:p>
    <w:p w14:paraId="4550F04E"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63.0 Hz </w:t>
      </w:r>
      <w:r w:rsidRPr="0013671F">
        <w:rPr>
          <w:rFonts w:ascii="Courier New" w:hAnsi="Courier New" w:cs="Courier New"/>
          <w:szCs w:val="24"/>
        </w:rPr>
        <w:t>&lt;</w:t>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64.0 Hz</w:t>
      </w:r>
      <w:r w:rsidRPr="0013671F">
        <w:rPr>
          <w:rFonts w:ascii="Courier New" w:hAnsi="Courier New" w:cs="Courier New"/>
          <w:szCs w:val="24"/>
        </w:rPr>
        <w:tab/>
        <w:t>The Facility shall disconnect from the Company System if frequency remains in this range for more than 20 seconds.</w:t>
      </w:r>
    </w:p>
    <w:p w14:paraId="4D1FCAA9" w14:textId="77777777" w:rsidR="0013671F" w:rsidRPr="0013671F" w:rsidRDefault="0013671F" w:rsidP="0013671F">
      <w:pPr>
        <w:rPr>
          <w:rFonts w:ascii="Courier New" w:hAnsi="Courier New" w:cs="Courier New"/>
          <w:szCs w:val="24"/>
        </w:rPr>
      </w:pPr>
    </w:p>
    <w:p w14:paraId="57AE8591"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f &gt;</w:t>
      </w:r>
      <w:r w:rsidRPr="0013671F">
        <w:rPr>
          <w:rFonts w:ascii="Courier New" w:hAnsi="Courier New" w:cs="Courier New"/>
          <w:szCs w:val="24"/>
        </w:rPr>
        <w:t xml:space="preserve"> 64</w:t>
      </w:r>
      <w:r w:rsidRPr="0013671F">
        <w:rPr>
          <w:rFonts w:ascii="Courier New" w:hAnsi="Courier New" w:cs="Courier New"/>
          <w:spacing w:val="-20"/>
          <w:szCs w:val="24"/>
        </w:rPr>
        <w:t>.0 Hz</w:t>
      </w:r>
      <w:r w:rsidRPr="0013671F">
        <w:rPr>
          <w:rFonts w:ascii="Courier New" w:hAnsi="Courier New" w:cs="Courier New"/>
          <w:szCs w:val="24"/>
        </w:rPr>
        <w:tab/>
        <w:t>The Facility shall disconnect from the Company System within 0.1667 seconds (10 cycles).</w:t>
      </w:r>
    </w:p>
    <w:p w14:paraId="5D46F326" w14:textId="77777777" w:rsidR="0013671F" w:rsidRPr="0013671F" w:rsidRDefault="0013671F" w:rsidP="0013671F">
      <w:pPr>
        <w:tabs>
          <w:tab w:val="left" w:pos="5040"/>
        </w:tabs>
        <w:ind w:left="5040" w:hanging="3600"/>
        <w:rPr>
          <w:rFonts w:ascii="Courier New" w:hAnsi="Courier New" w:cs="Courier New"/>
          <w:szCs w:val="24"/>
        </w:rPr>
      </w:pPr>
    </w:p>
    <w:p w14:paraId="05EAF317" w14:textId="77777777" w:rsidR="0013671F" w:rsidRPr="0013671F" w:rsidRDefault="0013671F" w:rsidP="0013671F">
      <w:pPr>
        <w:ind w:left="1440"/>
        <w:rPr>
          <w:rFonts w:ascii="Courier New" w:hAnsi="Courier New" w:cs="Courier New"/>
          <w:szCs w:val="24"/>
          <w:u w:val="single"/>
        </w:rPr>
      </w:pPr>
      <w:r w:rsidRPr="0013671F">
        <w:rPr>
          <w:rFonts w:ascii="Courier New" w:hAnsi="Courier New" w:cs="Courier New"/>
          <w:szCs w:val="24"/>
        </w:rPr>
        <w:t>(ii)</w:t>
      </w:r>
      <w:r w:rsidRPr="0013671F">
        <w:rPr>
          <w:rFonts w:ascii="Courier New" w:hAnsi="Courier New" w:cs="Courier New"/>
          <w:szCs w:val="24"/>
        </w:rPr>
        <w:tab/>
      </w:r>
      <w:r w:rsidRPr="0013671F">
        <w:rPr>
          <w:rFonts w:ascii="Courier New" w:hAnsi="Courier New" w:cs="Courier New"/>
          <w:szCs w:val="24"/>
          <w:u w:val="single"/>
        </w:rPr>
        <w:t>Islands of Moloka’i and Lāna’i</w:t>
      </w:r>
    </w:p>
    <w:p w14:paraId="217C7D9E" w14:textId="77777777" w:rsidR="0013671F" w:rsidRPr="0013671F" w:rsidRDefault="0013671F" w:rsidP="0013671F">
      <w:pPr>
        <w:ind w:left="1440"/>
        <w:rPr>
          <w:rFonts w:ascii="Courier New" w:hAnsi="Courier New" w:cs="Courier New"/>
          <w:szCs w:val="24"/>
          <w:u w:val="single"/>
        </w:rPr>
      </w:pPr>
    </w:p>
    <w:p w14:paraId="3FEBDC15"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The Facility will behave as specified below for overfrequency conditions ("f" is the Company System frequency at the Point of Interconnection)</w:t>
      </w:r>
      <w:r w:rsidRPr="0013671F">
        <w:rPr>
          <w:rFonts w:ascii="Courier New" w:hAnsi="Courier New" w:cs="Courier New"/>
          <w:b/>
          <w:szCs w:val="24"/>
        </w:rPr>
        <w:t xml:space="preserve"> [THE ACTUAL CLEARING TIMES WILL BE DETERMINED BY COMPANY IN CONNECTION WITH THE IRS]</w:t>
      </w:r>
      <w:r w:rsidRPr="0013671F">
        <w:rPr>
          <w:rFonts w:ascii="Courier New" w:hAnsi="Courier New" w:cs="Courier New"/>
          <w:szCs w:val="24"/>
        </w:rPr>
        <w:t>:</w:t>
      </w:r>
    </w:p>
    <w:p w14:paraId="5666E89F" w14:textId="77777777" w:rsidR="0013671F" w:rsidRPr="0013671F" w:rsidRDefault="0013671F" w:rsidP="0013671F">
      <w:pPr>
        <w:ind w:left="1440"/>
        <w:rPr>
          <w:rFonts w:ascii="Courier New" w:hAnsi="Courier New" w:cs="Courier New"/>
          <w:szCs w:val="24"/>
        </w:rPr>
      </w:pPr>
    </w:p>
    <w:p w14:paraId="44F6F12E"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60.0 Hz </w:t>
      </w:r>
      <w:r w:rsidRPr="0013671F">
        <w:rPr>
          <w:rFonts w:ascii="Courier New" w:hAnsi="Courier New" w:cs="Courier New"/>
          <w:szCs w:val="24"/>
        </w:rPr>
        <w:t>&lt;</w:t>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63.0 Hz</w:t>
      </w:r>
      <w:r w:rsidRPr="0013671F">
        <w:rPr>
          <w:rFonts w:ascii="Courier New" w:hAnsi="Courier New" w:cs="Courier New"/>
          <w:szCs w:val="24"/>
        </w:rPr>
        <w:tab/>
        <w:t>The Facility remains connected to the Company System.</w:t>
      </w:r>
    </w:p>
    <w:p w14:paraId="508F4E3F" w14:textId="77777777" w:rsidR="0013671F" w:rsidRPr="0013671F" w:rsidRDefault="0013671F" w:rsidP="0013671F">
      <w:pPr>
        <w:rPr>
          <w:rFonts w:ascii="Courier New" w:hAnsi="Courier New" w:cs="Courier New"/>
          <w:szCs w:val="24"/>
        </w:rPr>
      </w:pPr>
    </w:p>
    <w:p w14:paraId="24B9AD3E"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 xml:space="preserve">63.0 Hz </w:t>
      </w:r>
      <w:r w:rsidRPr="0013671F">
        <w:rPr>
          <w:rFonts w:ascii="Courier New" w:hAnsi="Courier New" w:cs="Courier New"/>
          <w:szCs w:val="24"/>
        </w:rPr>
        <w:t>&lt;</w:t>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65.0 Hz</w:t>
      </w:r>
      <w:r w:rsidRPr="0013671F">
        <w:rPr>
          <w:rFonts w:ascii="Courier New" w:hAnsi="Courier New" w:cs="Courier New"/>
          <w:szCs w:val="24"/>
        </w:rPr>
        <w:tab/>
        <w:t>The Facility shall disconnect from the Company System if frequency remains in this range for more than 20 seconds.</w:t>
      </w:r>
    </w:p>
    <w:p w14:paraId="0237DBA6" w14:textId="77777777" w:rsidR="0013671F" w:rsidRPr="0013671F" w:rsidRDefault="0013671F" w:rsidP="0013671F">
      <w:pPr>
        <w:rPr>
          <w:rFonts w:ascii="Courier New" w:hAnsi="Courier New" w:cs="Courier New"/>
          <w:szCs w:val="24"/>
        </w:rPr>
      </w:pPr>
    </w:p>
    <w:p w14:paraId="33F224A8" w14:textId="77777777" w:rsidR="0013671F" w:rsidRPr="0013671F" w:rsidRDefault="0013671F" w:rsidP="0013671F">
      <w:pPr>
        <w:tabs>
          <w:tab w:val="left" w:pos="5040"/>
        </w:tabs>
        <w:ind w:left="5040" w:hanging="3600"/>
        <w:rPr>
          <w:rFonts w:ascii="Courier New" w:hAnsi="Courier New" w:cs="Courier New"/>
          <w:szCs w:val="24"/>
        </w:rPr>
      </w:pPr>
      <w:r w:rsidRPr="0013671F">
        <w:rPr>
          <w:rFonts w:ascii="Courier New" w:hAnsi="Courier New" w:cs="Courier New"/>
          <w:spacing w:val="-20"/>
          <w:szCs w:val="24"/>
        </w:rPr>
        <w:t>f &gt;</w:t>
      </w:r>
      <w:r w:rsidRPr="0013671F">
        <w:rPr>
          <w:rFonts w:ascii="Courier New" w:hAnsi="Courier New" w:cs="Courier New"/>
          <w:szCs w:val="24"/>
        </w:rPr>
        <w:t xml:space="preserve"> 65</w:t>
      </w:r>
      <w:r w:rsidRPr="0013671F">
        <w:rPr>
          <w:rFonts w:ascii="Courier New" w:hAnsi="Courier New" w:cs="Courier New"/>
          <w:spacing w:val="-20"/>
          <w:szCs w:val="24"/>
        </w:rPr>
        <w:t>.0 Hz</w:t>
      </w:r>
      <w:r w:rsidRPr="0013671F">
        <w:rPr>
          <w:rFonts w:ascii="Courier New" w:hAnsi="Courier New" w:cs="Courier New"/>
          <w:szCs w:val="24"/>
        </w:rPr>
        <w:tab/>
        <w:t>The Facility shall disconnect from the Company System within 0.1667 seconds (10 cycles).</w:t>
      </w:r>
    </w:p>
    <w:p w14:paraId="6B750118" w14:textId="77777777" w:rsidR="0013671F" w:rsidRPr="0013671F" w:rsidRDefault="0013671F" w:rsidP="0013671F">
      <w:pPr>
        <w:rPr>
          <w:rFonts w:ascii="Courier New" w:hAnsi="Courier New" w:cs="Courier New"/>
          <w:szCs w:val="24"/>
        </w:rPr>
      </w:pPr>
    </w:p>
    <w:p w14:paraId="02B7F22E" w14:textId="77777777" w:rsidR="0013671F" w:rsidRPr="0013671F" w:rsidRDefault="0013671F" w:rsidP="0013671F">
      <w:pPr>
        <w:spacing w:after="240"/>
        <w:ind w:left="630"/>
        <w:outlineLvl w:val="2"/>
        <w:rPr>
          <w:rFonts w:ascii="Courier New" w:hAnsi="Courier New" w:cs="Courier New"/>
          <w:szCs w:val="24"/>
        </w:rPr>
      </w:pPr>
      <w:r w:rsidRPr="0013671F">
        <w:rPr>
          <w:rFonts w:ascii="Courier New" w:hAnsi="Courier New" w:cs="Courier New"/>
          <w:szCs w:val="24"/>
        </w:rPr>
        <w:t>(k)</w:t>
      </w:r>
      <w:r w:rsidRPr="0013671F">
        <w:rPr>
          <w:rFonts w:ascii="Courier New" w:hAnsi="Courier New" w:cs="Courier New"/>
          <w:szCs w:val="24"/>
        </w:rPr>
        <w:tab/>
      </w:r>
      <w:r w:rsidRPr="0013671F">
        <w:rPr>
          <w:rFonts w:ascii="Courier New" w:hAnsi="Courier New" w:cs="Courier New"/>
          <w:szCs w:val="24"/>
          <w:u w:val="single"/>
        </w:rPr>
        <w:t>Voltage Flicker</w:t>
      </w:r>
      <w:r w:rsidRPr="0013671F">
        <w:rPr>
          <w:rFonts w:ascii="Courier New" w:hAnsi="Courier New" w:cs="Courier New"/>
          <w:szCs w:val="24"/>
        </w:rPr>
        <w:t>.</w:t>
      </w:r>
    </w:p>
    <w:p w14:paraId="65D276F2"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562A1082" w14:textId="77777777" w:rsidR="0013671F" w:rsidRPr="0013671F" w:rsidRDefault="0013671F" w:rsidP="0013671F">
      <w:pPr>
        <w:rPr>
          <w:rFonts w:ascii="Courier New" w:hAnsi="Courier New" w:cs="Courier New"/>
          <w:szCs w:val="24"/>
        </w:rPr>
      </w:pPr>
    </w:p>
    <w:p w14:paraId="26C83FF7" w14:textId="77777777" w:rsidR="0013671F" w:rsidRPr="0013671F" w:rsidRDefault="0013671F" w:rsidP="0013671F">
      <w:pPr>
        <w:spacing w:after="240"/>
        <w:ind w:left="630"/>
        <w:outlineLvl w:val="2"/>
        <w:rPr>
          <w:rFonts w:ascii="Courier New" w:hAnsi="Courier New" w:cs="Courier New"/>
          <w:szCs w:val="24"/>
        </w:rPr>
      </w:pPr>
      <w:r w:rsidRPr="0013671F">
        <w:rPr>
          <w:rFonts w:ascii="Courier New" w:hAnsi="Courier New" w:cs="Courier New"/>
          <w:szCs w:val="24"/>
        </w:rPr>
        <w:t>(l)</w:t>
      </w:r>
      <w:r w:rsidRPr="0013671F">
        <w:rPr>
          <w:rFonts w:ascii="Courier New" w:hAnsi="Courier New" w:cs="Courier New"/>
          <w:szCs w:val="24"/>
        </w:rPr>
        <w:tab/>
      </w:r>
      <w:r w:rsidRPr="0013671F">
        <w:rPr>
          <w:rFonts w:ascii="Courier New" w:hAnsi="Courier New" w:cs="Courier New"/>
          <w:szCs w:val="24"/>
          <w:u w:val="single"/>
        </w:rPr>
        <w:t>Harmonics</w:t>
      </w:r>
      <w:r w:rsidRPr="0013671F">
        <w:rPr>
          <w:rFonts w:ascii="Courier New" w:hAnsi="Courier New" w:cs="Courier New"/>
          <w:szCs w:val="24"/>
        </w:rPr>
        <w:t>.</w:t>
      </w:r>
    </w:p>
    <w:p w14:paraId="6B4AC06B" w14:textId="77777777" w:rsidR="0013671F" w:rsidRPr="0013671F" w:rsidRDefault="0013671F" w:rsidP="0013671F">
      <w:pPr>
        <w:tabs>
          <w:tab w:val="left" w:pos="630"/>
        </w:tabs>
        <w:ind w:left="1440"/>
        <w:rPr>
          <w:rFonts w:ascii="Courier New" w:hAnsi="Courier New" w:cs="Courier New"/>
          <w:szCs w:val="24"/>
        </w:rPr>
      </w:pPr>
      <w:r w:rsidRPr="0013671F">
        <w:rPr>
          <w:rFonts w:ascii="Courier New" w:hAnsi="Courier New" w:cs="Courier New"/>
          <w:szCs w:val="24"/>
        </w:rPr>
        <w:t xml:space="preserve">Harmonic distortion at the Point of Interconnection caused by the Facility shall not exceed the limits stated in IEEE Standard 519-1992, or latest version </w:t>
      </w:r>
      <w:r w:rsidRPr="0013671F">
        <w:rPr>
          <w:rFonts w:ascii="Courier New" w:hAnsi="Courier New" w:cs="Courier New"/>
          <w:szCs w:val="24"/>
        </w:rPr>
        <w:lastRenderedPageBreak/>
        <w:t>"Recommended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DC4B2F9" w14:textId="77777777" w:rsidR="0013671F" w:rsidRPr="0013671F" w:rsidRDefault="0013671F" w:rsidP="0013671F">
      <w:pPr>
        <w:rPr>
          <w:rFonts w:ascii="Courier New" w:hAnsi="Courier New" w:cs="Courier New"/>
          <w:szCs w:val="24"/>
        </w:rPr>
      </w:pPr>
    </w:p>
    <w:p w14:paraId="6E12B5B9" w14:textId="77777777" w:rsidR="0013671F" w:rsidRPr="0013671F" w:rsidRDefault="0013671F" w:rsidP="0013671F">
      <w:pPr>
        <w:spacing w:after="240"/>
        <w:ind w:left="630"/>
        <w:outlineLvl w:val="2"/>
        <w:rPr>
          <w:rFonts w:ascii="Courier New" w:hAnsi="Courier New" w:cs="Courier New"/>
          <w:szCs w:val="24"/>
        </w:rPr>
      </w:pPr>
      <w:r w:rsidRPr="0013671F">
        <w:rPr>
          <w:rFonts w:ascii="Courier New" w:hAnsi="Courier New" w:cs="Courier New"/>
          <w:szCs w:val="24"/>
        </w:rPr>
        <w:t>(m)</w:t>
      </w:r>
      <w:r w:rsidRPr="0013671F">
        <w:rPr>
          <w:rFonts w:ascii="Courier New" w:hAnsi="Courier New" w:cs="Courier New"/>
          <w:szCs w:val="24"/>
        </w:rPr>
        <w:tab/>
      </w:r>
      <w:r w:rsidRPr="0013671F">
        <w:rPr>
          <w:rFonts w:ascii="Courier New" w:hAnsi="Courier New" w:cs="Courier New"/>
          <w:szCs w:val="24"/>
          <w:u w:val="single"/>
        </w:rPr>
        <w:t>Frequency Response</w:t>
      </w:r>
      <w:r w:rsidRPr="0013671F">
        <w:rPr>
          <w:rFonts w:ascii="Courier New" w:hAnsi="Courier New" w:cs="Courier New"/>
          <w:szCs w:val="24"/>
        </w:rPr>
        <w:t xml:space="preserve">. </w:t>
      </w:r>
    </w:p>
    <w:p w14:paraId="5ED26E0B" w14:textId="77777777" w:rsidR="0013671F" w:rsidRPr="0013671F" w:rsidRDefault="0013671F" w:rsidP="0013671F">
      <w:pPr>
        <w:spacing w:after="240"/>
        <w:ind w:left="1440"/>
        <w:rPr>
          <w:rFonts w:ascii="Courier New" w:hAnsi="Courier New" w:cs="Courier New"/>
          <w:szCs w:val="24"/>
        </w:rPr>
      </w:pPr>
      <w:r w:rsidRPr="0013671F">
        <w:rPr>
          <w:rFonts w:ascii="Courier New" w:hAnsi="Courier New" w:cs="Courier New"/>
          <w:szCs w:val="24"/>
        </w:rPr>
        <w:t>Seller Facility shall provide a primary frequency response with a frequency droop characteristic reacting to system frequency fluctuations at the Point of Interconnection in both the overfrequency and underfrequency directions except to the extent such response is not operationally possible because of the level of available solar resource.</w:t>
      </w:r>
    </w:p>
    <w:p w14:paraId="49D49528" w14:textId="77777777" w:rsidR="0013671F" w:rsidRPr="0013671F" w:rsidRDefault="0013671F" w:rsidP="0013671F">
      <w:pPr>
        <w:numPr>
          <w:ilvl w:val="0"/>
          <w:numId w:val="19"/>
        </w:numPr>
        <w:spacing w:after="240"/>
        <w:rPr>
          <w:rFonts w:ascii="Courier New" w:hAnsi="Courier New" w:cs="Courier New"/>
          <w:szCs w:val="24"/>
        </w:rPr>
      </w:pPr>
      <w:r w:rsidRPr="0013671F">
        <w:rPr>
          <w:rFonts w:ascii="Courier New" w:hAnsi="Courier New" w:cs="Courier New"/>
          <w:szCs w:val="24"/>
        </w:rPr>
        <w:t xml:space="preserve">The Facility frequency response control shall adjust, without intentional delay and without regard to the ramp rate limits in </w:t>
      </w:r>
      <w:r w:rsidRPr="0013671F">
        <w:rPr>
          <w:rFonts w:ascii="Courier New" w:hAnsi="Courier New" w:cs="Courier New"/>
          <w:szCs w:val="24"/>
          <w:u w:val="single"/>
        </w:rPr>
        <w:t>Section 3(c)</w:t>
      </w:r>
      <w:r w:rsidRPr="0013671F">
        <w:rPr>
          <w:rFonts w:ascii="Courier New" w:hAnsi="Courier New" w:cs="Courier New"/>
          <w:szCs w:val="24"/>
        </w:rPr>
        <w:t xml:space="preserve">(Ramp Rates)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the Facility's net real power export when system frequency is not 60 Hz based on frequency deadband and frequency droop settings specified by the Company.</w:t>
      </w:r>
    </w:p>
    <w:p w14:paraId="7B6AEE5A" w14:textId="77777777" w:rsidR="0013671F" w:rsidRPr="0013671F" w:rsidRDefault="0013671F" w:rsidP="0013671F">
      <w:pPr>
        <w:numPr>
          <w:ilvl w:val="0"/>
          <w:numId w:val="19"/>
        </w:numPr>
        <w:spacing w:after="240"/>
        <w:rPr>
          <w:rFonts w:ascii="Courier New" w:hAnsi="Courier New" w:cs="Courier New"/>
          <w:szCs w:val="24"/>
        </w:rPr>
      </w:pPr>
      <w:r w:rsidRPr="0013671F">
        <w:rPr>
          <w:rFonts w:ascii="Courier New" w:hAnsi="Courier New" w:cs="Courier New"/>
          <w:szCs w:val="24"/>
        </w:rPr>
        <w:t xml:space="preserve">The Facility frequency response control shall be allowed to increase the net real power export above the Power Reference Limit set under </w:t>
      </w:r>
      <w:r w:rsidRPr="0013671F">
        <w:rPr>
          <w:rFonts w:ascii="Courier New" w:hAnsi="Courier New" w:cs="Courier New"/>
          <w:szCs w:val="24"/>
          <w:u w:val="single"/>
        </w:rPr>
        <w:t>Section 1(g)(viii)</w:t>
      </w:r>
      <w:r w:rsidRPr="0013671F">
        <w:rPr>
          <w:rFonts w:ascii="Courier New" w:hAnsi="Courier New" w:cs="Courier New"/>
          <w:szCs w:val="24"/>
        </w:rPr>
        <w:t xml:space="preserve">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or further decrease the net real power export from the Power Reference Limit in its operations.</w:t>
      </w:r>
    </w:p>
    <w:p w14:paraId="5046F632" w14:textId="77777777" w:rsidR="0013671F" w:rsidRPr="0013671F" w:rsidRDefault="0013671F" w:rsidP="0013671F">
      <w:pPr>
        <w:numPr>
          <w:ilvl w:val="0"/>
          <w:numId w:val="19"/>
        </w:numPr>
        <w:spacing w:after="240"/>
        <w:rPr>
          <w:rFonts w:ascii="Courier New" w:hAnsi="Courier New" w:cs="Courier New"/>
          <w:szCs w:val="24"/>
        </w:rPr>
      </w:pPr>
      <w:r w:rsidRPr="0013671F">
        <w:rPr>
          <w:rFonts w:ascii="Courier New" w:hAnsi="Courier New" w:cs="Courier New"/>
          <w:szCs w:val="24"/>
        </w:rPr>
        <w:t>The frequency deadband shall be settable in the range from +/-0.01 Hz to +/- 0.10 Hz and the frequency droop shall be settable in the range of 0.1% to 10%.</w:t>
      </w:r>
    </w:p>
    <w:p w14:paraId="4D5FAD9C" w14:textId="77777777" w:rsidR="0013671F" w:rsidRPr="0013671F" w:rsidRDefault="0013671F" w:rsidP="0013671F">
      <w:pPr>
        <w:numPr>
          <w:ilvl w:val="0"/>
          <w:numId w:val="19"/>
        </w:numPr>
        <w:rPr>
          <w:rFonts w:ascii="Courier New" w:hAnsi="Courier New" w:cs="Courier New"/>
          <w:szCs w:val="24"/>
        </w:rPr>
      </w:pPr>
      <w:r w:rsidRPr="0013671F">
        <w:rPr>
          <w:rFonts w:ascii="Courier New" w:hAnsi="Courier New" w:cs="Courier New"/>
          <w:szCs w:val="24"/>
        </w:rPr>
        <w:t>The Facility frequency response control shall be in continuous operation when the Facility is exporting energy to the Company unless directed otherwise by the Company.</w:t>
      </w:r>
    </w:p>
    <w:p w14:paraId="6A942484" w14:textId="77777777" w:rsidR="0013671F" w:rsidRPr="0013671F" w:rsidRDefault="0013671F" w:rsidP="0013671F">
      <w:pPr>
        <w:spacing w:after="240"/>
        <w:ind w:left="1440"/>
        <w:rPr>
          <w:rFonts w:ascii="Courier New" w:hAnsi="Courier New" w:cs="Courier New"/>
          <w:szCs w:val="24"/>
        </w:rPr>
      </w:pPr>
    </w:p>
    <w:p w14:paraId="5049DCE7" w14:textId="77777777" w:rsidR="0013671F" w:rsidRPr="0013671F" w:rsidRDefault="0013671F" w:rsidP="0013671F">
      <w:pPr>
        <w:spacing w:after="240"/>
        <w:ind w:left="1440" w:hanging="720"/>
        <w:rPr>
          <w:rFonts w:ascii="Courier New" w:hAnsi="Courier New" w:cs="Courier New"/>
          <w:szCs w:val="24"/>
        </w:rPr>
      </w:pPr>
      <w:r w:rsidRPr="0013671F">
        <w:rPr>
          <w:rFonts w:ascii="Courier New" w:hAnsi="Courier New" w:cs="Courier New"/>
          <w:szCs w:val="24"/>
        </w:rPr>
        <w:t>(n)</w:t>
      </w:r>
      <w:r w:rsidRPr="0013671F">
        <w:rPr>
          <w:rFonts w:ascii="Courier New" w:hAnsi="Courier New" w:cs="Courier New"/>
          <w:szCs w:val="24"/>
        </w:rPr>
        <w:tab/>
      </w:r>
      <w:r w:rsidRPr="0013671F">
        <w:rPr>
          <w:rFonts w:ascii="Courier New" w:hAnsi="Courier New" w:cs="Courier New"/>
          <w:szCs w:val="24"/>
          <w:u w:val="single"/>
        </w:rPr>
        <w:t>Inertia Constant</w:t>
      </w:r>
      <w:r w:rsidRPr="0013671F">
        <w:rPr>
          <w:rFonts w:ascii="Courier New" w:hAnsi="Courier New" w:cs="Courier New"/>
          <w:szCs w:val="24"/>
        </w:rPr>
        <w:t xml:space="preserve">. </w:t>
      </w:r>
    </w:p>
    <w:p w14:paraId="3CAC7AE9" w14:textId="77777777" w:rsidR="0013671F" w:rsidRPr="0013671F" w:rsidRDefault="0013671F" w:rsidP="0013671F">
      <w:pPr>
        <w:spacing w:after="240"/>
        <w:ind w:left="1440" w:hanging="720"/>
        <w:rPr>
          <w:rFonts w:ascii="Courier New" w:hAnsi="Courier New" w:cs="Courier New"/>
          <w:szCs w:val="24"/>
        </w:rPr>
      </w:pPr>
      <w:r w:rsidRPr="0013671F">
        <w:rPr>
          <w:rFonts w:ascii="Courier New" w:hAnsi="Courier New" w:cs="Courier New"/>
          <w:szCs w:val="24"/>
        </w:rPr>
        <w:tab/>
        <w:t xml:space="preserve">Synchronous Generator(s) must have an inertia constant (H) between 4 to 6 seconds. </w:t>
      </w:r>
      <w:r w:rsidRPr="0013671F">
        <w:rPr>
          <w:rFonts w:ascii="Courier New" w:hAnsi="Courier New" w:cs="Courier New"/>
          <w:b/>
          <w:szCs w:val="24"/>
        </w:rPr>
        <w:t xml:space="preserve">[TO BE REVIEWED BY COMPANY </w:t>
      </w:r>
      <w:r w:rsidRPr="0013671F">
        <w:rPr>
          <w:rFonts w:ascii="Courier New" w:hAnsi="Courier New" w:cs="Courier New"/>
          <w:b/>
          <w:szCs w:val="24"/>
        </w:rPr>
        <w:lastRenderedPageBreak/>
        <w:t>FOLLOWING THE IRS.  WITHOUT LIMITATION TO THE FOREGOING, IF THE FACILITY LACKS INHERENT INERTIAL CAPABILITIES BUT IS CAPABLE OF PRODUCING SYNTHETIC INERTIA, COMPANY SHALL REVISE THIS SECTION TO APPROPRIATELY REFLECT SUCH OPERATIONAL CONSIDERATIONS.]</w:t>
      </w:r>
    </w:p>
    <w:p w14:paraId="3FF41330" w14:textId="77777777" w:rsidR="0013671F" w:rsidRPr="0013671F" w:rsidRDefault="0013671F" w:rsidP="0013671F">
      <w:pPr>
        <w:spacing w:after="240"/>
        <w:outlineLvl w:val="2"/>
        <w:rPr>
          <w:rFonts w:ascii="Courier New" w:hAnsi="Courier New" w:cs="Courier New"/>
          <w:szCs w:val="24"/>
        </w:rPr>
      </w:pPr>
      <w:r w:rsidRPr="0013671F">
        <w:rPr>
          <w:rFonts w:ascii="Courier New" w:hAnsi="Courier New" w:cs="Courier New"/>
          <w:szCs w:val="24"/>
        </w:rPr>
        <w:t>4.</w:t>
      </w:r>
      <w:r w:rsidRPr="0013671F">
        <w:rPr>
          <w:rFonts w:ascii="Courier New" w:hAnsi="Courier New" w:cs="Courier New"/>
          <w:szCs w:val="24"/>
        </w:rPr>
        <w:tab/>
      </w:r>
      <w:r w:rsidRPr="0013671F">
        <w:rPr>
          <w:rFonts w:ascii="Courier New" w:hAnsi="Courier New" w:cs="Courier New"/>
          <w:szCs w:val="24"/>
          <w:u w:val="single"/>
        </w:rPr>
        <w:t>Maintenance of Seller-Owned Interconnection Facilities</w:t>
      </w:r>
      <w:r w:rsidRPr="0013671F">
        <w:rPr>
          <w:rFonts w:ascii="Courier New" w:hAnsi="Courier New" w:cs="Courier New"/>
          <w:szCs w:val="24"/>
        </w:rPr>
        <w:t>.</w:t>
      </w:r>
    </w:p>
    <w:p w14:paraId="1190EA6A"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(a)</w:t>
      </w:r>
      <w:r w:rsidRPr="0013671F">
        <w:rPr>
          <w:rFonts w:ascii="Courier New" w:hAnsi="Courier New" w:cs="Courier New"/>
          <w:szCs w:val="24"/>
        </w:rPr>
        <w:tab/>
        <w:t xml:space="preserve">Seller must address any Disconnection (as defined below) according to the requirements of this </w:t>
      </w:r>
      <w:r w:rsidRPr="0013671F">
        <w:rPr>
          <w:rFonts w:ascii="Courier New" w:hAnsi="Courier New" w:cs="Courier New"/>
          <w:szCs w:val="24"/>
          <w:u w:val="single"/>
        </w:rPr>
        <w:t>Section 4</w:t>
      </w:r>
      <w:r w:rsidRPr="0013671F">
        <w:rPr>
          <w:rFonts w:ascii="Courier New" w:hAnsi="Courier New" w:cs="Courier New"/>
          <w:szCs w:val="24"/>
        </w:rPr>
        <w:t xml:space="preserve"> (Maintenance of Seller-Owned Interconnection Facilities)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For this purpose, a Disconnection is a disconnection from Company System of at least </w:t>
      </w:r>
      <w:r w:rsidRPr="0013671F">
        <w:rPr>
          <w:rFonts w:ascii="Courier New" w:hAnsi="Courier New" w:cs="Courier New"/>
          <w:szCs w:val="24"/>
          <w:highlight w:val="yellow"/>
        </w:rPr>
        <w:t>___</w:t>
      </w:r>
      <w:r w:rsidRPr="0013671F">
        <w:rPr>
          <w:rFonts w:ascii="Courier New" w:hAnsi="Courier New" w:cs="Courier New"/>
          <w:szCs w:val="24"/>
        </w:rPr>
        <w:t xml:space="preserve"> MW </w:t>
      </w:r>
      <w:r w:rsidRPr="0013671F">
        <w:rPr>
          <w:rFonts w:ascii="Courier New" w:hAnsi="Courier New" w:cs="Courier New"/>
          <w:b/>
          <w:szCs w:val="24"/>
        </w:rPr>
        <w:t>[TO BE DETERMINED BY COMPANY FOLLOWING THE IRS]</w:t>
      </w:r>
      <w:r w:rsidRPr="0013671F">
        <w:rPr>
          <w:rFonts w:ascii="Courier New" w:hAnsi="Courier New" w:cs="Courier New"/>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7F7D8D0A"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t xml:space="preserve">For every disconnection from the Company System of at least </w:t>
      </w:r>
      <w:r w:rsidRPr="0013671F">
        <w:rPr>
          <w:rFonts w:ascii="Courier New" w:hAnsi="Courier New" w:cs="Courier New"/>
          <w:szCs w:val="24"/>
          <w:highlight w:val="yellow"/>
        </w:rPr>
        <w:t>___</w:t>
      </w:r>
      <w:r w:rsidRPr="0013671F">
        <w:rPr>
          <w:rFonts w:ascii="Courier New" w:hAnsi="Courier New" w:cs="Courier New"/>
          <w:szCs w:val="24"/>
        </w:rPr>
        <w:t xml:space="preserve"> MW </w:t>
      </w:r>
      <w:r w:rsidRPr="0013671F">
        <w:rPr>
          <w:rFonts w:ascii="Courier New" w:hAnsi="Courier New" w:cs="Courier New"/>
          <w:b/>
          <w:szCs w:val="24"/>
        </w:rPr>
        <w:t>[TO BE DETERMINED BY THE COMPANY UPON COMPLETION OF THE IRS]</w:t>
      </w:r>
      <w:r w:rsidRPr="0013671F">
        <w:rPr>
          <w:rFonts w:ascii="Courier New" w:hAnsi="Courier New" w:cs="Courier New"/>
          <w:szCs w:val="24"/>
        </w:rPr>
        <w:t xml:space="preserve"> from Facility over a rolling 120-second period ("</w:t>
      </w:r>
      <w:r w:rsidRPr="0013671F">
        <w:rPr>
          <w:rFonts w:ascii="Courier New" w:hAnsi="Courier New" w:cs="Courier New"/>
          <w:szCs w:val="24"/>
          <w:u w:val="single"/>
        </w:rPr>
        <w:t>Disconnection Event</w:t>
      </w:r>
      <w:r w:rsidRPr="0013671F">
        <w:rPr>
          <w:rFonts w:ascii="Courier New" w:hAnsi="Courier New" w:cs="Courier New"/>
          <w:szCs w:val="24"/>
        </w:rPr>
        <w:t xml:space="preserve">"), Seller shall investigate the cause of the Disconnection Event, and determine if it is a Disconnection as defined in </w:t>
      </w:r>
      <w:r w:rsidRPr="0013671F">
        <w:rPr>
          <w:rFonts w:ascii="Courier New" w:hAnsi="Courier New" w:cs="Courier New"/>
          <w:szCs w:val="24"/>
          <w:u w:val="single"/>
        </w:rPr>
        <w:t>Section 4(a)</w:t>
      </w:r>
      <w:r w:rsidRPr="0013671F">
        <w:rPr>
          <w:rFonts w:ascii="Courier New" w:hAnsi="Courier New" w:cs="Courier New"/>
          <w:szCs w:val="24"/>
        </w:rPr>
        <w:t xml:space="preserve">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0E98C31B"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(c)</w:t>
      </w:r>
      <w:r w:rsidRPr="0013671F">
        <w:rPr>
          <w:rFonts w:ascii="Courier New" w:hAnsi="Courier New" w:cs="Courier New"/>
          <w:szCs w:val="24"/>
        </w:rPr>
        <w:tab/>
        <w:t>Within forty-five (45) Days of a Disconnection, Seller shall provide, in writing to Company, Seller's findings, data relied upon for such findings, and proposed actions to prevent reoccurrence of a Disconnection ("</w:t>
      </w:r>
      <w:r w:rsidRPr="0013671F">
        <w:rPr>
          <w:rFonts w:ascii="Courier New" w:hAnsi="Courier New" w:cs="Courier New"/>
          <w:szCs w:val="24"/>
          <w:u w:val="single"/>
        </w:rPr>
        <w:t>Proposed Actions</w:t>
      </w:r>
      <w:r w:rsidRPr="0013671F">
        <w:rPr>
          <w:rFonts w:ascii="Courier New" w:hAnsi="Courier New" w:cs="Courier New"/>
          <w:szCs w:val="24"/>
        </w:rPr>
        <w:t>").  Company may assist Seller in determining the causes of and recommendations to remedy or prevent a Disconnection ("</w:t>
      </w:r>
      <w:r w:rsidRPr="0013671F">
        <w:rPr>
          <w:rFonts w:ascii="Courier New" w:hAnsi="Courier New" w:cs="Courier New"/>
          <w:szCs w:val="24"/>
          <w:u w:val="single"/>
        </w:rPr>
        <w:t>Company's Recommendations</w:t>
      </w:r>
      <w:r w:rsidRPr="0013671F">
        <w:rPr>
          <w:rFonts w:ascii="Courier New" w:hAnsi="Courier New" w:cs="Courier New"/>
          <w:szCs w:val="24"/>
        </w:rPr>
        <w:t xml:space="preserve">").  Seller shall implement such Proposed Actions (as modified to incorporate the Company's Recommendations, if any) and </w:t>
      </w:r>
      <w:r w:rsidRPr="0013671F">
        <w:rPr>
          <w:rFonts w:ascii="Courier New" w:hAnsi="Courier New" w:cs="Courier New"/>
          <w:szCs w:val="24"/>
        </w:rPr>
        <w:lastRenderedPageBreak/>
        <w:t>Company's Recommendations (if any) in accordance with the time period agreed to by the Parties.</w:t>
      </w:r>
    </w:p>
    <w:p w14:paraId="158189B3"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(d)</w:t>
      </w:r>
      <w:r w:rsidRPr="0013671F">
        <w:rPr>
          <w:rFonts w:ascii="Courier New" w:hAnsi="Courier New" w:cs="Courier New"/>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13671F">
        <w:rPr>
          <w:rFonts w:ascii="Courier New" w:hAnsi="Courier New" w:cs="Courier New"/>
          <w:szCs w:val="24"/>
          <w:u w:val="single"/>
        </w:rPr>
        <w:t>Section 5</w:t>
      </w:r>
      <w:r w:rsidRPr="0013671F">
        <w:rPr>
          <w:rFonts w:ascii="Courier New" w:hAnsi="Courier New" w:cs="Courier New"/>
          <w:szCs w:val="24"/>
        </w:rPr>
        <w:t xml:space="preserve"> (Expedited Dispute Resolution)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w:t>
      </w:r>
    </w:p>
    <w:p w14:paraId="258C55EC"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(e)</w:t>
      </w:r>
      <w:r w:rsidRPr="0013671F">
        <w:rPr>
          <w:rFonts w:ascii="Courier New" w:hAnsi="Courier New" w:cs="Courier New"/>
          <w:szCs w:val="24"/>
        </w:rPr>
        <w:tab/>
        <w:t xml:space="preserve">Upon the fourth (4th) Disconnection (and each subsequent Disconnection) within any Contract Year, the Parties shall follow the procedures set forth in </w:t>
      </w:r>
      <w:r w:rsidRPr="0013671F">
        <w:rPr>
          <w:rFonts w:ascii="Courier New" w:hAnsi="Courier New" w:cs="Courier New"/>
          <w:szCs w:val="24"/>
          <w:u w:val="single"/>
        </w:rPr>
        <w:t>Section 4(a)</w:t>
      </w:r>
      <w:r w:rsidRPr="0013671F">
        <w:rPr>
          <w:rFonts w:ascii="Courier New" w:hAnsi="Courier New" w:cs="Courier New"/>
          <w:szCs w:val="24"/>
        </w:rPr>
        <w:t xml:space="preserve"> and </w:t>
      </w:r>
      <w:r w:rsidRPr="0013671F">
        <w:rPr>
          <w:rFonts w:ascii="Courier New" w:hAnsi="Courier New" w:cs="Courier New"/>
          <w:szCs w:val="24"/>
          <w:u w:val="single"/>
        </w:rPr>
        <w:t>Section 4(d)</w:t>
      </w:r>
      <w:r w:rsidRPr="0013671F">
        <w:rPr>
          <w:rFonts w:ascii="Courier New" w:hAnsi="Courier New" w:cs="Courier New"/>
          <w:szCs w:val="24"/>
        </w:rPr>
        <w:t xml:space="preserve">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to the extent applicable.  If after following the procedures set forth in this </w:t>
      </w:r>
      <w:r w:rsidRPr="0013671F">
        <w:rPr>
          <w:rFonts w:ascii="Courier New" w:hAnsi="Courier New" w:cs="Courier New"/>
          <w:szCs w:val="24"/>
          <w:u w:val="single"/>
        </w:rPr>
        <w:t>Section 4</w:t>
      </w:r>
      <w:r w:rsidRPr="0013671F">
        <w:rPr>
          <w:rFonts w:ascii="Courier New" w:hAnsi="Courier New" w:cs="Courier New"/>
          <w:szCs w:val="24"/>
        </w:rPr>
        <w:t xml:space="preserve"> (Maintenance of Seller-Owned Interconnection Facilities)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sidRPr="0013671F">
        <w:rPr>
          <w:rFonts w:ascii="Courier New" w:hAnsi="Courier New" w:cs="Courier New"/>
          <w:szCs w:val="24"/>
          <w:u w:val="single"/>
        </w:rPr>
        <w:t>Qualified Consultant</w:t>
      </w:r>
      <w:r w:rsidRPr="0013671F">
        <w:rPr>
          <w:rFonts w:ascii="Courier New" w:hAnsi="Courier New" w:cs="Courier New"/>
          <w:szCs w:val="24"/>
        </w:rPr>
        <w:t>") chosen from the Qualified Independent Third-Party Consultants List ("</w:t>
      </w:r>
      <w:r w:rsidRPr="0013671F">
        <w:rPr>
          <w:rFonts w:ascii="Courier New" w:hAnsi="Courier New" w:cs="Courier New"/>
          <w:szCs w:val="24"/>
          <w:u w:val="single"/>
        </w:rPr>
        <w:t>Consultants List</w:t>
      </w:r>
      <w:r w:rsidRPr="0013671F">
        <w:rPr>
          <w:rFonts w:ascii="Courier New" w:hAnsi="Courier New" w:cs="Courier New"/>
          <w:szCs w:val="24"/>
        </w:rPr>
        <w:t xml:space="preserve">") attached to the Agreement as </w:t>
      </w:r>
      <w:r w:rsidRPr="0013671F">
        <w:rPr>
          <w:rFonts w:ascii="Courier New" w:hAnsi="Courier New" w:cs="Courier New"/>
          <w:szCs w:val="24"/>
          <w:u w:val="single"/>
        </w:rPr>
        <w:t>Attachment D</w:t>
      </w:r>
      <w:r w:rsidRPr="0013671F">
        <w:rPr>
          <w:rFonts w:ascii="Courier New" w:hAnsi="Courier New" w:cs="Courier New"/>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13671F">
        <w:rPr>
          <w:rFonts w:ascii="Courier New" w:hAnsi="Courier New" w:cs="Courier New"/>
          <w:szCs w:val="24"/>
          <w:u w:val="single"/>
        </w:rPr>
        <w:t>Study</w:t>
      </w:r>
      <w:r w:rsidRPr="0013671F">
        <w:rPr>
          <w:rFonts w:ascii="Courier New" w:hAnsi="Courier New" w:cs="Courier New"/>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w:t>
      </w:r>
      <w:r w:rsidRPr="0013671F">
        <w:rPr>
          <w:rFonts w:ascii="Courier New" w:hAnsi="Courier New" w:cs="Courier New"/>
          <w:szCs w:val="24"/>
        </w:rPr>
        <w:lastRenderedPageBreak/>
        <w:t>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13C8F390" w14:textId="77777777" w:rsidR="0013671F" w:rsidRPr="0013671F" w:rsidRDefault="0013671F" w:rsidP="0013671F">
      <w:pPr>
        <w:tabs>
          <w:tab w:val="left" w:pos="720"/>
          <w:tab w:val="left" w:pos="1440"/>
        </w:tabs>
        <w:spacing w:after="240"/>
        <w:ind w:left="1440" w:hanging="720"/>
        <w:outlineLvl w:val="2"/>
        <w:rPr>
          <w:rFonts w:ascii="Courier New" w:hAnsi="Courier New" w:cs="Courier New"/>
          <w:szCs w:val="24"/>
        </w:rPr>
      </w:pPr>
      <w:r w:rsidRPr="0013671F">
        <w:rPr>
          <w:rFonts w:ascii="Courier New" w:hAnsi="Courier New" w:cs="Courier New"/>
          <w:szCs w:val="24"/>
        </w:rPr>
        <w:t>(f)</w:t>
      </w:r>
      <w:r w:rsidRPr="0013671F">
        <w:rPr>
          <w:rFonts w:ascii="Courier New" w:hAnsi="Courier New" w:cs="Courier New"/>
          <w:szCs w:val="24"/>
        </w:rPr>
        <w:tab/>
        <w:t xml:space="preserve">The Consultants List attached hereto as </w:t>
      </w:r>
      <w:r w:rsidRPr="0013671F">
        <w:rPr>
          <w:rFonts w:ascii="Courier New" w:hAnsi="Courier New" w:cs="Courier New"/>
          <w:szCs w:val="24"/>
          <w:u w:val="single"/>
        </w:rPr>
        <w:t>Attachment D</w:t>
      </w:r>
      <w:r w:rsidRPr="0013671F">
        <w:rPr>
          <w:rFonts w:ascii="Courier New" w:hAnsi="Courier New" w:cs="Courier New"/>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1F3490F7" w14:textId="77777777" w:rsidR="0013671F" w:rsidRPr="0013671F" w:rsidRDefault="0013671F" w:rsidP="0013671F">
      <w:pPr>
        <w:spacing w:after="240"/>
        <w:outlineLvl w:val="1"/>
        <w:rPr>
          <w:rFonts w:ascii="Courier New" w:hAnsi="Courier New" w:cs="Courier New"/>
          <w:szCs w:val="24"/>
        </w:rPr>
      </w:pPr>
      <w:r w:rsidRPr="0013671F">
        <w:rPr>
          <w:rFonts w:ascii="Courier New" w:hAnsi="Courier New" w:cs="Courier New"/>
          <w:szCs w:val="24"/>
        </w:rPr>
        <w:t>5.</w:t>
      </w:r>
      <w:r w:rsidRPr="0013671F">
        <w:rPr>
          <w:rFonts w:ascii="Courier New" w:hAnsi="Courier New" w:cs="Courier New"/>
          <w:szCs w:val="24"/>
        </w:rPr>
        <w:tab/>
      </w:r>
      <w:r w:rsidRPr="0013671F">
        <w:rPr>
          <w:rFonts w:ascii="Courier New" w:hAnsi="Courier New" w:cs="Courier New"/>
          <w:szCs w:val="24"/>
          <w:u w:val="single"/>
        </w:rPr>
        <w:t>Expedited Dispute Resolution</w:t>
      </w:r>
      <w:r w:rsidRPr="0013671F">
        <w:rPr>
          <w:rFonts w:ascii="Courier New" w:hAnsi="Courier New" w:cs="Courier New"/>
          <w:szCs w:val="24"/>
        </w:rPr>
        <w:t>.</w:t>
      </w:r>
    </w:p>
    <w:p w14:paraId="3EAA094E" w14:textId="77777777" w:rsidR="0013671F" w:rsidRPr="0013671F" w:rsidRDefault="0013671F" w:rsidP="0013671F">
      <w:pPr>
        <w:ind w:left="720"/>
        <w:rPr>
          <w:rFonts w:ascii="Courier New" w:hAnsi="Courier New" w:cs="Courier New"/>
          <w:szCs w:val="24"/>
        </w:rPr>
      </w:pPr>
      <w:r w:rsidRPr="0013671F">
        <w:rPr>
          <w:rFonts w:ascii="Courier New" w:hAnsi="Courier New" w:cs="Courier New"/>
          <w:szCs w:val="24"/>
        </w:rPr>
        <w:t xml:space="preserve">If there is a disagreement between Company and Seller regarding (i) Seller's compliance with the standards set forth in </w:t>
      </w:r>
      <w:r w:rsidRPr="0013671F">
        <w:rPr>
          <w:rFonts w:ascii="Courier New" w:hAnsi="Courier New" w:cs="Courier New"/>
          <w:szCs w:val="24"/>
          <w:u w:val="single"/>
        </w:rPr>
        <w:t>Section 3</w:t>
      </w:r>
      <w:r w:rsidRPr="0013671F">
        <w:rPr>
          <w:rFonts w:ascii="Courier New" w:hAnsi="Courier New" w:cs="Courier New"/>
          <w:szCs w:val="24"/>
        </w:rPr>
        <w:t xml:space="preserve"> (Performance Standards)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and/or (ii) </w:t>
      </w:r>
      <w:r w:rsidRPr="0013671F">
        <w:rPr>
          <w:rFonts w:ascii="Courier New" w:hAnsi="Courier New" w:cs="Courier New"/>
          <w:szCs w:val="24"/>
          <w:u w:val="single"/>
        </w:rPr>
        <w:t>Section 4</w:t>
      </w:r>
      <w:r w:rsidRPr="0013671F">
        <w:rPr>
          <w:rFonts w:ascii="Courier New" w:hAnsi="Courier New" w:cs="Courier New"/>
          <w:szCs w:val="24"/>
        </w:rPr>
        <w:t xml:space="preserve"> </w:t>
      </w:r>
      <w:r w:rsidRPr="0013671F">
        <w:rPr>
          <w:rFonts w:ascii="Courier New" w:hAnsi="Courier New" w:cs="Courier New"/>
          <w:szCs w:val="24"/>
        </w:rPr>
        <w:lastRenderedPageBreak/>
        <w:t xml:space="preserve">(Maintenance of Seller-Owned Interconnection Facilities)of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13671F">
        <w:rPr>
          <w:rFonts w:ascii="Courier New" w:hAnsi="Courier New" w:cs="Courier New"/>
          <w:szCs w:val="24"/>
          <w:u w:val="single"/>
        </w:rPr>
        <w:t>Article 28</w:t>
      </w:r>
      <w:r w:rsidRPr="0013671F">
        <w:rPr>
          <w:rFonts w:ascii="Courier New" w:hAnsi="Courier New" w:cs="Courier New"/>
          <w:szCs w:val="24"/>
        </w:rPr>
        <w:t xml:space="preserve"> (Dispute Resolution) of this Agreement.</w:t>
      </w:r>
    </w:p>
    <w:p w14:paraId="1C33CA4F" w14:textId="77777777" w:rsidR="0013671F" w:rsidRPr="0013671F" w:rsidRDefault="0013671F" w:rsidP="0013671F">
      <w:pPr>
        <w:rPr>
          <w:rFonts w:ascii="Courier New" w:hAnsi="Courier New" w:cs="Courier New"/>
          <w:szCs w:val="24"/>
        </w:rPr>
      </w:pPr>
    </w:p>
    <w:p w14:paraId="09E4EB6E"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6.</w:t>
      </w:r>
      <w:r w:rsidRPr="0013671F">
        <w:rPr>
          <w:rFonts w:ascii="Courier New" w:hAnsi="Courier New" w:cs="Courier New"/>
          <w:szCs w:val="24"/>
        </w:rPr>
        <w:tab/>
      </w:r>
      <w:r w:rsidRPr="0013671F">
        <w:rPr>
          <w:rFonts w:ascii="Courier New" w:hAnsi="Courier New" w:cs="Courier New"/>
          <w:szCs w:val="24"/>
          <w:u w:val="single"/>
        </w:rPr>
        <w:t>Modeling</w:t>
      </w:r>
      <w:r w:rsidRPr="0013671F">
        <w:rPr>
          <w:rFonts w:ascii="Courier New" w:hAnsi="Courier New" w:cs="Courier New"/>
          <w:szCs w:val="24"/>
        </w:rPr>
        <w:t>.</w:t>
      </w:r>
    </w:p>
    <w:p w14:paraId="2E288D50" w14:textId="77777777" w:rsidR="0013671F" w:rsidRPr="0013671F" w:rsidRDefault="0013671F" w:rsidP="0013671F">
      <w:pPr>
        <w:keepNext/>
        <w:keepLines/>
        <w:rPr>
          <w:rFonts w:ascii="Courier New" w:hAnsi="Courier New" w:cs="Courier New"/>
          <w:szCs w:val="24"/>
        </w:rPr>
      </w:pPr>
    </w:p>
    <w:p w14:paraId="64C2124C" w14:textId="77777777" w:rsidR="0013671F" w:rsidRPr="0013671F" w:rsidRDefault="0013671F" w:rsidP="0013671F">
      <w:pPr>
        <w:spacing w:after="240"/>
        <w:ind w:left="720" w:firstLine="720"/>
        <w:outlineLvl w:val="4"/>
        <w:rPr>
          <w:rFonts w:ascii="Courier New" w:hAnsi="Courier New" w:cs="Courier New"/>
        </w:rPr>
      </w:pPr>
      <w:r w:rsidRPr="0013671F">
        <w:rPr>
          <w:rFonts w:ascii="Courier New" w:hAnsi="Courier New" w:cs="Courier New"/>
          <w:szCs w:val="24"/>
        </w:rPr>
        <w:t>(a</w:t>
      </w:r>
      <w:r w:rsidRPr="0013671F">
        <w:rPr>
          <w:rFonts w:ascii="Courier New" w:hAnsi="Courier New" w:cs="Courier New"/>
        </w:rPr>
        <w:t>)</w:t>
      </w:r>
      <w:r w:rsidRPr="0013671F">
        <w:rPr>
          <w:rFonts w:ascii="Courier New" w:hAnsi="Courier New" w:cs="Courier New"/>
        </w:rPr>
        <w:tab/>
      </w:r>
      <w:r w:rsidRPr="0013671F">
        <w:rPr>
          <w:rFonts w:ascii="Courier New" w:hAnsi="Courier New" w:cs="Courier New"/>
          <w:u w:val="single"/>
        </w:rPr>
        <w:t>Seller's Obligation to Provide Models</w:t>
      </w:r>
      <w:r w:rsidRPr="0013671F">
        <w:rPr>
          <w:rFonts w:ascii="Courier New" w:hAnsi="Courier New" w:cs="Courier New"/>
        </w:rPr>
        <w:t>.  Within 30 Days of Company's written request, but no later than the Commercial Operations Date, Seller shall provide detailed data regarding the design and location of the Facility, in a form reasonably satisfactory to Company, to allow the modeling of the inverters</w:t>
      </w:r>
      <w:r w:rsidRPr="0013671F">
        <w:rPr>
          <w:rFonts w:ascii="Courier New" w:hAnsi="Courier New" w:cs="Courier New"/>
          <w:b/>
        </w:rPr>
        <w:t xml:space="preserve"> </w:t>
      </w:r>
      <w:r w:rsidRPr="0013671F">
        <w:rPr>
          <w:rFonts w:ascii="Courier New" w:hAnsi="Courier New" w:cs="Courier New"/>
        </w:rPr>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13671F">
        <w:rPr>
          <w:rFonts w:ascii="Courier New" w:hAnsi="Courier New" w:cs="Courier New"/>
          <w:u w:val="single"/>
        </w:rPr>
        <w:t>Required Model</w:t>
      </w:r>
      <w:r w:rsidRPr="0013671F">
        <w:rPr>
          <w:rFonts w:ascii="Courier New" w:hAnsi="Courier New" w:cs="Courier New"/>
        </w:rPr>
        <w:t>" and collectively, the "</w:t>
      </w:r>
      <w:r w:rsidRPr="0013671F">
        <w:rPr>
          <w:rFonts w:ascii="Courier New" w:hAnsi="Courier New" w:cs="Courier New"/>
          <w:u w:val="single"/>
        </w:rPr>
        <w:t>Required Models</w:t>
      </w:r>
      <w:r w:rsidRPr="0013671F">
        <w:rPr>
          <w:rFonts w:ascii="Courier New" w:hAnsi="Courier New" w:cs="Courier New"/>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444DE75" w14:textId="77777777" w:rsidR="0013671F" w:rsidRPr="0013671F" w:rsidRDefault="0013671F" w:rsidP="0013671F">
      <w:pPr>
        <w:spacing w:after="240"/>
        <w:ind w:left="720" w:firstLine="720"/>
        <w:outlineLvl w:val="1"/>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r>
      <w:r w:rsidRPr="0013671F">
        <w:rPr>
          <w:rFonts w:ascii="Courier New" w:hAnsi="Courier New" w:cs="Courier New"/>
          <w:szCs w:val="24"/>
          <w:u w:val="single"/>
        </w:rPr>
        <w:t>Escrow Establishment</w:t>
      </w:r>
      <w:r w:rsidRPr="0013671F">
        <w:rPr>
          <w:rFonts w:ascii="Courier New" w:hAnsi="Courier New" w:cs="Courier New"/>
          <w:szCs w:val="24"/>
        </w:rPr>
        <w:t xml:space="preserve">.  If, pursuant to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w:t>
      </w:r>
      <w:r w:rsidRPr="0013671F">
        <w:rPr>
          <w:rFonts w:ascii="Courier New" w:hAnsi="Courier New" w:cs="Courier New"/>
          <w:szCs w:val="24"/>
        </w:rPr>
        <w:lastRenderedPageBreak/>
        <w:t xml:space="preserve">Required Model is deposited into the Source Code Escrow as set forth below in </w:t>
      </w:r>
      <w:r w:rsidRPr="0013671F">
        <w:rPr>
          <w:rFonts w:ascii="Courier New" w:hAnsi="Courier New" w:cs="Courier New"/>
          <w:szCs w:val="24"/>
          <w:u w:val="single"/>
        </w:rPr>
        <w:t>Section 6(b)(i)</w:t>
      </w:r>
      <w:r w:rsidRPr="0013671F">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13671F">
        <w:rPr>
          <w:rFonts w:ascii="Courier New" w:hAnsi="Courier New" w:cs="Courier New"/>
          <w:szCs w:val="24"/>
          <w:u w:val="single"/>
        </w:rPr>
        <w:t>Section 6(b)(ii)</w:t>
      </w:r>
      <w:r w:rsidRPr="0013671F">
        <w:rPr>
          <w:rFonts w:ascii="Courier New" w:hAnsi="Courier New" w:cs="Courier New"/>
          <w:szCs w:val="24"/>
        </w:rPr>
        <w:t xml:space="preserve"> (Monetary Escrow) of this Attachment B (Facility Owned by Seller).</w:t>
      </w:r>
    </w:p>
    <w:p w14:paraId="6116D0BF" w14:textId="77777777" w:rsidR="0013671F" w:rsidRPr="0013671F" w:rsidRDefault="0013671F" w:rsidP="0013671F">
      <w:pPr>
        <w:keepNext/>
        <w:spacing w:after="240"/>
        <w:ind w:left="1440" w:firstLine="720"/>
        <w:outlineLvl w:val="1"/>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r>
      <w:r w:rsidRPr="0013671F">
        <w:rPr>
          <w:rFonts w:ascii="Courier New" w:hAnsi="Courier New" w:cs="Courier New"/>
          <w:szCs w:val="24"/>
          <w:u w:val="single"/>
        </w:rPr>
        <w:t>Source Code Escrow</w:t>
      </w:r>
      <w:r w:rsidRPr="0013671F">
        <w:rPr>
          <w:rFonts w:ascii="Courier New" w:hAnsi="Courier New" w:cs="Courier New"/>
          <w:szCs w:val="24"/>
        </w:rPr>
        <w:t>.</w:t>
      </w:r>
    </w:p>
    <w:p w14:paraId="4353099A" w14:textId="77777777" w:rsidR="0013671F" w:rsidRPr="0013671F" w:rsidRDefault="0013671F" w:rsidP="0013671F">
      <w:pPr>
        <w:spacing w:after="240"/>
        <w:ind w:left="720" w:firstLine="2160"/>
        <w:outlineLvl w:val="1"/>
        <w:rPr>
          <w:rFonts w:ascii="Courier New" w:hAnsi="Courier New" w:cs="Courier New"/>
          <w:szCs w:val="24"/>
        </w:rPr>
      </w:pPr>
      <w:r w:rsidRPr="0013671F">
        <w:rPr>
          <w:rFonts w:ascii="Courier New" w:hAnsi="Courier New" w:cs="Courier New"/>
          <w:szCs w:val="24"/>
        </w:rPr>
        <w:t>(A)</w:t>
      </w:r>
      <w:r w:rsidRPr="0013671F">
        <w:rPr>
          <w:rFonts w:ascii="Courier New" w:hAnsi="Courier New" w:cs="Courier New"/>
          <w:szCs w:val="24"/>
        </w:rPr>
        <w:tab/>
      </w:r>
      <w:r w:rsidRPr="0013671F">
        <w:rPr>
          <w:rFonts w:ascii="Courier New" w:hAnsi="Courier New" w:cs="Courier New"/>
          <w:szCs w:val="24"/>
          <w:u w:val="single"/>
        </w:rPr>
        <w:t>Establishment of Source Code Escrow</w:t>
      </w:r>
      <w:r w:rsidRPr="0013671F">
        <w:rPr>
          <w:rFonts w:ascii="Courier New" w:hAnsi="Courier New" w:cs="Courier New"/>
          <w:szCs w:val="24"/>
        </w:rPr>
        <w:t xml:space="preserve">.  If the Required Models are not provided to the Company in the form of Source Code pursuant to </w:t>
      </w:r>
      <w:r w:rsidRPr="0013671F">
        <w:rPr>
          <w:rFonts w:ascii="Courier New" w:hAnsi="Courier New" w:cs="Courier New"/>
          <w:szCs w:val="24"/>
          <w:u w:val="single"/>
        </w:rPr>
        <w:t>Section 6(a)</w:t>
      </w:r>
      <w:r w:rsidRPr="0013671F">
        <w:rPr>
          <w:rFonts w:ascii="Courier New" w:hAnsi="Courier New" w:cs="Courier New"/>
          <w:szCs w:val="24"/>
        </w:rPr>
        <w:t xml:space="preserve">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63A42718" w14:textId="77777777" w:rsidR="0013671F" w:rsidRPr="0013671F" w:rsidRDefault="0013671F" w:rsidP="0013671F">
      <w:pPr>
        <w:spacing w:after="240"/>
        <w:ind w:left="720" w:firstLine="2160"/>
        <w:outlineLvl w:val="1"/>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r>
      <w:r w:rsidRPr="0013671F">
        <w:rPr>
          <w:rFonts w:ascii="Courier New" w:hAnsi="Courier New" w:cs="Courier New"/>
          <w:szCs w:val="24"/>
          <w:u w:val="single"/>
        </w:rPr>
        <w:t>Release Conditions</w:t>
      </w:r>
      <w:r w:rsidRPr="0013671F">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2B7CAEDE" w14:textId="77777777" w:rsidR="0013671F" w:rsidRPr="0013671F" w:rsidRDefault="0013671F" w:rsidP="0013671F">
      <w:pPr>
        <w:spacing w:after="240"/>
        <w:ind w:left="720" w:firstLine="2880"/>
        <w:outlineLvl w:val="1"/>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t>A receiver, trustee, or similar officer is appointed, pursuant to federal, state or applicable foreign law, for the Source Code Owner;</w:t>
      </w:r>
    </w:p>
    <w:p w14:paraId="694D4ABF" w14:textId="77777777" w:rsidR="0013671F" w:rsidRPr="0013671F" w:rsidRDefault="0013671F" w:rsidP="0013671F">
      <w:pPr>
        <w:spacing w:after="240"/>
        <w:ind w:left="720" w:firstLine="2880"/>
        <w:outlineLvl w:val="1"/>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553961E5" w14:textId="77777777" w:rsidR="0013671F" w:rsidRPr="0013671F" w:rsidRDefault="0013671F" w:rsidP="0013671F">
      <w:pPr>
        <w:spacing w:after="240"/>
        <w:ind w:left="720" w:firstLine="2880"/>
        <w:outlineLvl w:val="1"/>
        <w:rPr>
          <w:rFonts w:ascii="Courier New" w:hAnsi="Courier New" w:cs="Courier New"/>
          <w:szCs w:val="24"/>
        </w:rPr>
      </w:pPr>
      <w:r w:rsidRPr="0013671F">
        <w:rPr>
          <w:rFonts w:ascii="Courier New" w:hAnsi="Courier New" w:cs="Courier New"/>
          <w:szCs w:val="24"/>
        </w:rPr>
        <w:t>(iii) Failure of the Source Code Owner to function as a going concern or operate in the ordinary course; or</w:t>
      </w:r>
    </w:p>
    <w:p w14:paraId="156D663C" w14:textId="77777777" w:rsidR="0013671F" w:rsidRPr="0013671F" w:rsidRDefault="0013671F" w:rsidP="0013671F">
      <w:pPr>
        <w:spacing w:after="240"/>
        <w:ind w:left="720" w:firstLine="2880"/>
        <w:outlineLvl w:val="1"/>
        <w:rPr>
          <w:rFonts w:ascii="Courier New" w:hAnsi="Courier New" w:cs="Courier New"/>
          <w:szCs w:val="24"/>
        </w:rPr>
      </w:pPr>
      <w:r w:rsidRPr="0013671F">
        <w:rPr>
          <w:rFonts w:ascii="Courier New" w:hAnsi="Courier New" w:cs="Courier New"/>
          <w:szCs w:val="24"/>
        </w:rPr>
        <w:lastRenderedPageBreak/>
        <w:t xml:space="preserve">(iv)  Seller and the Source Code Owner fail to provide to Company the Required Models or updated Required Models within the time periods set forth in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20F7CFAF" w14:textId="77777777" w:rsidR="0013671F" w:rsidRPr="0013671F" w:rsidRDefault="0013671F" w:rsidP="0013671F">
      <w:pPr>
        <w:spacing w:after="240"/>
        <w:ind w:left="720" w:firstLine="2160"/>
        <w:outlineLvl w:val="1"/>
        <w:rPr>
          <w:rFonts w:ascii="Courier New" w:hAnsi="Courier New" w:cs="Courier New"/>
          <w:szCs w:val="24"/>
        </w:rPr>
      </w:pPr>
      <w:r w:rsidRPr="0013671F">
        <w:rPr>
          <w:rFonts w:ascii="Courier New" w:hAnsi="Courier New" w:cs="Courier New"/>
          <w:szCs w:val="24"/>
        </w:rPr>
        <w:t xml:space="preserve"> (C)</w:t>
      </w:r>
      <w:r w:rsidRPr="0013671F">
        <w:rPr>
          <w:rFonts w:ascii="Courier New" w:hAnsi="Courier New" w:cs="Courier New"/>
          <w:szCs w:val="24"/>
        </w:rPr>
        <w:tab/>
      </w:r>
      <w:r w:rsidRPr="0013671F">
        <w:rPr>
          <w:rFonts w:ascii="Courier New" w:hAnsi="Courier New" w:cs="Courier New"/>
          <w:szCs w:val="24"/>
          <w:u w:val="single"/>
        </w:rPr>
        <w:t>Remedies</w:t>
      </w:r>
      <w:r w:rsidRPr="0013671F">
        <w:rPr>
          <w:rFonts w:ascii="Courier New" w:hAnsi="Courier New" w:cs="Courier New"/>
          <w:szCs w:val="24"/>
        </w:rPr>
        <w:t xml:space="preserve">.  If Company has the right to obtain from the Source Code Escrow Agent one copy of the escrowed Source Code for the Required Models pursuant to </w:t>
      </w:r>
      <w:r w:rsidRPr="0013671F">
        <w:rPr>
          <w:rFonts w:ascii="Courier New" w:hAnsi="Courier New" w:cs="Courier New"/>
          <w:szCs w:val="24"/>
          <w:u w:val="single"/>
        </w:rPr>
        <w:t>Section 6(b)(i)(B)</w:t>
      </w:r>
      <w:r w:rsidRPr="0013671F">
        <w:rPr>
          <w:rFonts w:ascii="Courier New" w:hAnsi="Courier New" w:cs="Courier New"/>
          <w:szCs w:val="24"/>
        </w:rPr>
        <w:t xml:space="preserve"> (Release Conditions)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13671F">
        <w:rPr>
          <w:rFonts w:ascii="Courier New" w:hAnsi="Courier New" w:cs="Courier New"/>
          <w:szCs w:val="24"/>
          <w:u w:val="single"/>
        </w:rPr>
        <w:t>Section 6(b)(i)</w:t>
      </w:r>
      <w:r w:rsidRPr="0013671F">
        <w:rPr>
          <w:rFonts w:ascii="Courier New" w:hAnsi="Courier New" w:cs="Courier New"/>
          <w:szCs w:val="24"/>
        </w:rPr>
        <w:t xml:space="preserve"> (Establishment of Source Code Escrow)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13671F">
        <w:rPr>
          <w:rFonts w:ascii="Courier New" w:hAnsi="Courier New" w:cs="Courier New"/>
          <w:szCs w:val="24"/>
          <w:u w:val="single"/>
        </w:rPr>
        <w:t>Section 6(b)(i)(A)</w:t>
      </w:r>
      <w:r w:rsidRPr="0013671F">
        <w:rPr>
          <w:rFonts w:ascii="Courier New" w:hAnsi="Courier New" w:cs="Courier New"/>
          <w:szCs w:val="24"/>
        </w:rPr>
        <w:t xml:space="preserve"> (Establishment of Source Code Escrow)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shall constitute an Event of Default pursuant to </w:t>
      </w:r>
      <w:r w:rsidRPr="0013671F">
        <w:rPr>
          <w:rFonts w:ascii="Courier New" w:hAnsi="Courier New" w:cs="Courier New"/>
          <w:szCs w:val="24"/>
          <w:u w:val="single"/>
        </w:rPr>
        <w:t>Section 15.2(F)</w:t>
      </w:r>
      <w:r w:rsidRPr="0013671F">
        <w:rPr>
          <w:rFonts w:ascii="Courier New" w:hAnsi="Courier New" w:cs="Courier New"/>
          <w:szCs w:val="24"/>
        </w:rPr>
        <w:t xml:space="preserve"> (Events of Default by a Party) under the Agreement.</w:t>
      </w:r>
    </w:p>
    <w:p w14:paraId="5DE735C7" w14:textId="77777777" w:rsidR="0013671F" w:rsidRPr="0013671F" w:rsidRDefault="0013671F" w:rsidP="0013671F">
      <w:pPr>
        <w:spacing w:after="240"/>
        <w:ind w:left="720" w:firstLine="2160"/>
        <w:outlineLvl w:val="1"/>
        <w:rPr>
          <w:rFonts w:ascii="Courier New" w:hAnsi="Courier New" w:cs="Courier New"/>
          <w:szCs w:val="24"/>
        </w:rPr>
      </w:pPr>
      <w:r w:rsidRPr="0013671F">
        <w:rPr>
          <w:rFonts w:ascii="Courier New" w:hAnsi="Courier New" w:cs="Courier New"/>
          <w:szCs w:val="24"/>
        </w:rPr>
        <w:t>(D)</w:t>
      </w:r>
      <w:r w:rsidRPr="0013671F">
        <w:rPr>
          <w:rFonts w:ascii="Courier New" w:hAnsi="Courier New" w:cs="Courier New"/>
          <w:szCs w:val="24"/>
        </w:rPr>
        <w:tab/>
      </w:r>
      <w:r w:rsidRPr="0013671F">
        <w:rPr>
          <w:rFonts w:ascii="Courier New" w:hAnsi="Courier New" w:cs="Courier New"/>
          <w:szCs w:val="24"/>
          <w:u w:val="single"/>
        </w:rPr>
        <w:t>Certification</w:t>
      </w:r>
      <w:r w:rsidRPr="0013671F">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0A06FEE5" w14:textId="77777777" w:rsidR="0013671F" w:rsidRPr="0013671F" w:rsidRDefault="0013671F" w:rsidP="0013671F">
      <w:pPr>
        <w:spacing w:after="240"/>
        <w:ind w:left="2160" w:right="1142"/>
        <w:outlineLvl w:val="1"/>
        <w:rPr>
          <w:rFonts w:ascii="Courier New" w:hAnsi="Courier New" w:cs="Courier New"/>
          <w:szCs w:val="24"/>
        </w:rPr>
      </w:pPr>
      <w:r w:rsidRPr="0013671F">
        <w:rPr>
          <w:rFonts w:ascii="Courier New" w:hAnsi="Courier New" w:cs="Courier New"/>
          <w:szCs w:val="24"/>
        </w:rPr>
        <w:t>The undersigned hereby certifies that (i) I am duly authorized to execute this document on behalf of Maui Electric Company, Limited ("</w:t>
      </w:r>
      <w:r w:rsidRPr="0013671F">
        <w:rPr>
          <w:rFonts w:ascii="Courier New" w:hAnsi="Courier New" w:cs="Courier New"/>
          <w:szCs w:val="24"/>
          <w:u w:val="single"/>
        </w:rPr>
        <w:t>Maui Electric</w:t>
      </w:r>
      <w:r w:rsidRPr="0013671F">
        <w:rPr>
          <w:rFonts w:ascii="Courier New" w:hAnsi="Courier New" w:cs="Courier New"/>
          <w:szCs w:val="24"/>
        </w:rPr>
        <w:t xml:space="preserve">"), and (ii) Maui Electric is entitled to a copy of the Source Code of the Required Models Pursuant to </w:t>
      </w:r>
      <w:r w:rsidRPr="0013671F">
        <w:rPr>
          <w:rFonts w:ascii="Courier New" w:hAnsi="Courier New" w:cs="Courier New"/>
          <w:szCs w:val="24"/>
          <w:u w:val="single"/>
        </w:rPr>
        <w:t>Section 6(b)(i)(B)</w:t>
      </w:r>
      <w:r w:rsidRPr="0013671F">
        <w:rPr>
          <w:rFonts w:ascii="Courier New" w:hAnsi="Courier New" w:cs="Courier New"/>
          <w:szCs w:val="24"/>
        </w:rPr>
        <w:t xml:space="preserve"> (Release Conditions)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of </w:t>
      </w:r>
      <w:r w:rsidRPr="0013671F">
        <w:rPr>
          <w:rFonts w:ascii="Courier New" w:hAnsi="Courier New" w:cs="Courier New"/>
          <w:szCs w:val="24"/>
        </w:rPr>
        <w:lastRenderedPageBreak/>
        <w:t>the Power Purchase Agreement dated as of ________, between _____________, and Maui Electric.</w:t>
      </w:r>
    </w:p>
    <w:p w14:paraId="496D445F" w14:textId="77777777" w:rsidR="0013671F" w:rsidRPr="0013671F" w:rsidRDefault="0013671F" w:rsidP="0013671F">
      <w:pPr>
        <w:spacing w:after="240"/>
        <w:ind w:left="720" w:firstLine="2160"/>
        <w:outlineLvl w:val="1"/>
        <w:rPr>
          <w:rFonts w:ascii="Courier New" w:hAnsi="Courier New" w:cs="Courier New"/>
          <w:szCs w:val="24"/>
        </w:rPr>
      </w:pPr>
      <w:r w:rsidRPr="0013671F">
        <w:rPr>
          <w:rFonts w:ascii="Courier New" w:hAnsi="Courier New" w:cs="Courier New"/>
          <w:szCs w:val="24"/>
        </w:rPr>
        <w:t>(E)</w:t>
      </w:r>
      <w:r w:rsidRPr="0013671F">
        <w:rPr>
          <w:rFonts w:ascii="Courier New" w:hAnsi="Courier New" w:cs="Courier New"/>
          <w:szCs w:val="24"/>
        </w:rPr>
        <w:tab/>
      </w:r>
      <w:r w:rsidRPr="0013671F">
        <w:rPr>
          <w:rFonts w:ascii="Courier New" w:hAnsi="Courier New" w:cs="Courier New"/>
          <w:szCs w:val="24"/>
          <w:u w:val="single"/>
        </w:rPr>
        <w:t>Authorized Use</w:t>
      </w:r>
      <w:r w:rsidRPr="0013671F">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(the "</w:t>
      </w:r>
      <w:r w:rsidRPr="0013671F">
        <w:rPr>
          <w:rFonts w:ascii="Courier New" w:hAnsi="Courier New" w:cs="Courier New"/>
          <w:szCs w:val="24"/>
          <w:u w:val="single"/>
        </w:rPr>
        <w:t>Source Code Authorized Use</w:t>
      </w:r>
      <w:r w:rsidRPr="0013671F">
        <w:rPr>
          <w:rFonts w:ascii="Courier New" w:hAnsi="Courier New" w:cs="Courier New"/>
          <w:szCs w:val="24"/>
        </w:rPr>
        <w:t>").</w:t>
      </w:r>
    </w:p>
    <w:p w14:paraId="7FE4DEA7" w14:textId="77777777" w:rsidR="0013671F" w:rsidRPr="0013671F" w:rsidRDefault="0013671F" w:rsidP="0013671F">
      <w:pPr>
        <w:spacing w:after="240"/>
        <w:ind w:left="720" w:firstLine="2160"/>
        <w:outlineLvl w:val="1"/>
        <w:rPr>
          <w:rFonts w:ascii="Courier New" w:hAnsi="Courier New" w:cs="Courier New"/>
          <w:szCs w:val="24"/>
        </w:rPr>
      </w:pPr>
      <w:r w:rsidRPr="0013671F">
        <w:rPr>
          <w:rFonts w:ascii="Courier New" w:hAnsi="Courier New" w:cs="Courier New"/>
          <w:szCs w:val="24"/>
        </w:rPr>
        <w:t>(F)</w:t>
      </w:r>
      <w:r w:rsidRPr="0013671F">
        <w:rPr>
          <w:rFonts w:ascii="Courier New" w:hAnsi="Courier New" w:cs="Courier New"/>
          <w:szCs w:val="24"/>
        </w:rPr>
        <w:tab/>
      </w:r>
      <w:r w:rsidRPr="0013671F">
        <w:rPr>
          <w:rFonts w:ascii="Courier New" w:hAnsi="Courier New" w:cs="Courier New"/>
          <w:szCs w:val="24"/>
          <w:u w:val="single"/>
        </w:rPr>
        <w:t>Confidentiality Obligations</w:t>
      </w:r>
      <w:r w:rsidRPr="0013671F">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0A3EAD53" w14:textId="77777777" w:rsidR="0013671F" w:rsidRPr="0013671F" w:rsidRDefault="0013671F" w:rsidP="0013671F">
      <w:pPr>
        <w:spacing w:after="240"/>
        <w:ind w:left="720" w:firstLine="1440"/>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r>
      <w:r w:rsidRPr="0013671F">
        <w:rPr>
          <w:rFonts w:ascii="Courier New" w:hAnsi="Courier New" w:cs="Courier New"/>
          <w:szCs w:val="24"/>
          <w:u w:val="single"/>
        </w:rPr>
        <w:t>Monetary Escrow</w:t>
      </w:r>
      <w:r w:rsidRPr="0013671F">
        <w:rPr>
          <w:rFonts w:ascii="Courier New" w:hAnsi="Courier New" w:cs="Courier New"/>
          <w:szCs w:val="24"/>
        </w:rPr>
        <w:t xml:space="preserve">.  </w:t>
      </w:r>
    </w:p>
    <w:p w14:paraId="218BF7FC"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Establishment of Monetary Escrow</w:t>
      </w:r>
      <w:r w:rsidRPr="0013671F">
        <w:rPr>
          <w:rFonts w:ascii="Courier New" w:hAnsi="Courier New" w:cs="Courier New"/>
          <w:szCs w:val="24"/>
        </w:rPr>
        <w:t xml:space="preserve">.  If the Required Models and their relevant Source Code are not provided to the Company in the form of Source Code pursuant to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13671F">
        <w:rPr>
          <w:rFonts w:ascii="Courier New" w:hAnsi="Courier New" w:cs="Courier New"/>
          <w:szCs w:val="24"/>
          <w:u w:val="single"/>
        </w:rPr>
        <w:t>Section 6(b)(i)</w:t>
      </w:r>
      <w:r w:rsidRPr="0013671F">
        <w:rPr>
          <w:rFonts w:ascii="Courier New" w:hAnsi="Courier New" w:cs="Courier New"/>
          <w:szCs w:val="24"/>
        </w:rPr>
        <w:t xml:space="preserve"> (Source Code Escrow) of this Attachment B (Facility Owned by Seller) then, no later than the time periods set forth in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w:t>
      </w:r>
      <w:r w:rsidRPr="0013671F">
        <w:rPr>
          <w:rFonts w:ascii="Courier New" w:hAnsi="Courier New" w:cs="Courier New"/>
          <w:szCs w:val="24"/>
        </w:rPr>
        <w:lastRenderedPageBreak/>
        <w:t xml:space="preserve">requirement in the amount of Two Hundred Fifty Thousand Dollars ($250,000) per Required Model (and its relevant Source Code)substantially in the form attached to this Agreement as </w:t>
      </w:r>
      <w:r w:rsidRPr="0013671F">
        <w:rPr>
          <w:rFonts w:ascii="Courier New" w:hAnsi="Courier New" w:cs="Courier New"/>
          <w:szCs w:val="24"/>
          <w:u w:val="single"/>
        </w:rPr>
        <w:t>Attachment M</w:t>
      </w:r>
      <w:r w:rsidRPr="0013671F">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11B5462E" w14:textId="77777777" w:rsidR="0013671F" w:rsidRPr="0013671F" w:rsidRDefault="0013671F" w:rsidP="0013671F">
      <w:pPr>
        <w:spacing w:after="240"/>
        <w:ind w:left="720" w:firstLine="2160"/>
        <w:contextualSpacing/>
        <w:rPr>
          <w:rFonts w:ascii="Courier New" w:hAnsi="Courier New" w:cs="Courier New"/>
          <w:szCs w:val="24"/>
        </w:rPr>
      </w:pPr>
    </w:p>
    <w:p w14:paraId="72521F0F"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Release Conditions</w:t>
      </w:r>
      <w:r w:rsidRPr="0013671F">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537E862C" w14:textId="77777777" w:rsidR="0013671F" w:rsidRPr="0013671F" w:rsidRDefault="0013671F" w:rsidP="0013671F">
      <w:pPr>
        <w:ind w:left="720" w:firstLine="2160"/>
        <w:contextualSpacing/>
        <w:rPr>
          <w:rFonts w:ascii="Courier New" w:hAnsi="Courier New" w:cs="Courier New"/>
          <w:szCs w:val="24"/>
        </w:rPr>
      </w:pPr>
    </w:p>
    <w:p w14:paraId="37EE2C43"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Extend Letter of Credit</w:t>
      </w:r>
      <w:r w:rsidRPr="0013671F">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13671F">
        <w:rPr>
          <w:rFonts w:ascii="Courier New" w:hAnsi="Courier New" w:cs="Courier New"/>
          <w:szCs w:val="24"/>
          <w:u w:val="single"/>
        </w:rPr>
        <w:t>Section 6(b)(ii)(D)</w:t>
      </w:r>
      <w:r w:rsidRPr="0013671F">
        <w:rPr>
          <w:rFonts w:ascii="Courier New" w:hAnsi="Courier New" w:cs="Courier New"/>
          <w:szCs w:val="24"/>
        </w:rPr>
        <w:t xml:space="preserve"> (Proceeds Escrow), until and unless Seller provides a substitute form of letter of credit meeting the requirements of this </w:t>
      </w:r>
      <w:r w:rsidRPr="0013671F">
        <w:rPr>
          <w:rFonts w:ascii="Courier New" w:hAnsi="Courier New" w:cs="Courier New"/>
          <w:szCs w:val="24"/>
          <w:u w:val="single"/>
        </w:rPr>
        <w:t>Section 6(b)(ii)</w:t>
      </w:r>
      <w:r w:rsidRPr="0013671F">
        <w:rPr>
          <w:rFonts w:ascii="Courier New" w:hAnsi="Courier New" w:cs="Courier New"/>
          <w:szCs w:val="24"/>
        </w:rPr>
        <w:t xml:space="preserve"> (Monetary Escrow)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w:t>
      </w:r>
    </w:p>
    <w:p w14:paraId="4724DDDB" w14:textId="77777777" w:rsidR="0013671F" w:rsidRPr="0013671F" w:rsidRDefault="0013671F" w:rsidP="0013671F">
      <w:pPr>
        <w:ind w:left="720"/>
        <w:rPr>
          <w:rFonts w:ascii="Courier New" w:hAnsi="Courier New" w:cs="Courier New"/>
          <w:szCs w:val="24"/>
          <w:u w:val="single"/>
        </w:rPr>
      </w:pPr>
    </w:p>
    <w:p w14:paraId="6C5FFA64"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Proceeds Escrow</w:t>
      </w:r>
      <w:r w:rsidRPr="0013671F">
        <w:rPr>
          <w:rFonts w:ascii="Courier New" w:hAnsi="Courier New" w:cs="Courier New"/>
          <w:szCs w:val="24"/>
        </w:rPr>
        <w:t xml:space="preserve">.  If Company draws on the letter of credit pursuant to </w:t>
      </w:r>
      <w:r w:rsidRPr="0013671F">
        <w:rPr>
          <w:rFonts w:ascii="Courier New" w:hAnsi="Courier New" w:cs="Courier New"/>
          <w:szCs w:val="24"/>
          <w:u w:val="single"/>
        </w:rPr>
        <w:t>Section 6(b)(ii)(C)</w:t>
      </w:r>
      <w:r w:rsidRPr="0013671F">
        <w:rPr>
          <w:rFonts w:ascii="Courier New" w:hAnsi="Courier New" w:cs="Courier New"/>
          <w:szCs w:val="24"/>
        </w:rPr>
        <w:t xml:space="preserve"> (Extend Letter of Credit)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w:t>
      </w:r>
      <w:r w:rsidRPr="0013671F">
        <w:rPr>
          <w:rFonts w:ascii="Courier New" w:hAnsi="Courier New" w:cs="Courier New"/>
          <w:szCs w:val="24"/>
        </w:rPr>
        <w:lastRenderedPageBreak/>
        <w:t xml:space="preserve">Seller), Company shall, in order to avoid comingling the Proceeds, have the right but not the obligation to place the Proceeds in an escrow account as provided in this </w:t>
      </w:r>
      <w:r w:rsidRPr="0013671F">
        <w:rPr>
          <w:rFonts w:ascii="Courier New" w:hAnsi="Courier New" w:cs="Courier New"/>
          <w:szCs w:val="24"/>
          <w:u w:val="single"/>
        </w:rPr>
        <w:t>Section 6(b)(ii)(D)</w:t>
      </w:r>
      <w:r w:rsidRPr="0013671F">
        <w:rPr>
          <w:rFonts w:ascii="Courier New" w:hAnsi="Courier New" w:cs="Courier New"/>
          <w:szCs w:val="24"/>
        </w:rPr>
        <w:t xml:space="preserve"> (Proceeds Escrow)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13671F">
        <w:rPr>
          <w:rFonts w:ascii="Courier New" w:hAnsi="Courier New" w:cs="Courier New"/>
          <w:szCs w:val="24"/>
          <w:u w:val="single"/>
        </w:rPr>
        <w:t>Section 6</w:t>
      </w:r>
      <w:r w:rsidRPr="0013671F">
        <w:rPr>
          <w:rFonts w:ascii="Courier New" w:hAnsi="Courier New" w:cs="Courier New"/>
          <w:szCs w:val="24"/>
        </w:rPr>
        <w:t xml:space="preserve"> (Modeling) of this </w:t>
      </w:r>
      <w:r w:rsidRPr="0013671F">
        <w:rPr>
          <w:rFonts w:ascii="Courier New" w:hAnsi="Courier New" w:cs="Courier New"/>
          <w:szCs w:val="24"/>
          <w:u w:val="single"/>
        </w:rPr>
        <w:t>Attachment B</w:t>
      </w:r>
      <w:r w:rsidRPr="0013671F">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sidRPr="0013671F">
        <w:rPr>
          <w:rFonts w:ascii="Courier New" w:hAnsi="Courier New" w:cs="Courier New"/>
          <w:u w:val="single"/>
        </w:rPr>
        <w:t>Section 6</w:t>
      </w:r>
      <w:r w:rsidRPr="0013671F">
        <w:rPr>
          <w:rFonts w:ascii="Courier New" w:hAnsi="Courier New" w:cs="Courier New"/>
        </w:rPr>
        <w:t xml:space="preserve"> (Modeling) of this </w:t>
      </w:r>
      <w:r w:rsidRPr="0013671F">
        <w:rPr>
          <w:rFonts w:ascii="Courier New" w:hAnsi="Courier New" w:cs="Courier New"/>
          <w:u w:val="single"/>
        </w:rPr>
        <w:t>Attachment B</w:t>
      </w:r>
      <w:r w:rsidRPr="0013671F">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3915B462" w14:textId="77777777" w:rsidR="0013671F" w:rsidRPr="0013671F" w:rsidRDefault="0013671F" w:rsidP="0013671F">
      <w:pPr>
        <w:ind w:left="720"/>
        <w:rPr>
          <w:rFonts w:ascii="Courier New" w:hAnsi="Courier New" w:cs="Courier New"/>
          <w:szCs w:val="24"/>
          <w:u w:val="single"/>
        </w:rPr>
      </w:pPr>
    </w:p>
    <w:p w14:paraId="10B5D637"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Seller's Obligation</w:t>
      </w:r>
      <w:r w:rsidRPr="0013671F">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2AE7C1D1" w14:textId="77777777" w:rsidR="0013671F" w:rsidRPr="0013671F" w:rsidRDefault="0013671F" w:rsidP="0013671F">
      <w:pPr>
        <w:ind w:left="720" w:firstLine="2160"/>
        <w:contextualSpacing/>
        <w:rPr>
          <w:rFonts w:ascii="Courier New" w:hAnsi="Courier New" w:cs="Courier New"/>
          <w:szCs w:val="24"/>
        </w:rPr>
      </w:pPr>
    </w:p>
    <w:p w14:paraId="18032D7E"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Model Verification</w:t>
      </w:r>
      <w:r w:rsidRPr="0013671F">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4CF507F3" w14:textId="77777777" w:rsidR="0013671F" w:rsidRPr="0013671F" w:rsidRDefault="0013671F" w:rsidP="0013671F">
      <w:pPr>
        <w:ind w:left="720" w:firstLine="2160"/>
        <w:contextualSpacing/>
        <w:rPr>
          <w:rFonts w:ascii="Courier New" w:hAnsi="Courier New" w:cs="Courier New"/>
          <w:szCs w:val="24"/>
        </w:rPr>
      </w:pPr>
    </w:p>
    <w:p w14:paraId="6F3ED28F"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lastRenderedPageBreak/>
        <w:t>Certification</w:t>
      </w:r>
      <w:r w:rsidRPr="0013671F">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5820BD9F" w14:textId="77777777" w:rsidR="0013671F" w:rsidRPr="0013671F" w:rsidRDefault="0013671F" w:rsidP="0013671F">
      <w:pPr>
        <w:ind w:left="720" w:firstLine="2160"/>
        <w:contextualSpacing/>
        <w:rPr>
          <w:rFonts w:ascii="Courier New" w:hAnsi="Courier New" w:cs="Courier New"/>
          <w:szCs w:val="24"/>
        </w:rPr>
      </w:pPr>
    </w:p>
    <w:p w14:paraId="7B175865" w14:textId="77777777" w:rsidR="0013671F" w:rsidRPr="0013671F" w:rsidRDefault="0013671F" w:rsidP="0013671F">
      <w:pPr>
        <w:ind w:left="720" w:right="1440" w:firstLine="2160"/>
        <w:contextualSpacing/>
        <w:rPr>
          <w:rFonts w:ascii="Courier New" w:hAnsi="Courier New" w:cs="Courier New"/>
          <w:szCs w:val="24"/>
        </w:rPr>
      </w:pPr>
      <w:r w:rsidRPr="0013671F">
        <w:rPr>
          <w:rFonts w:ascii="Courier New" w:hAnsi="Courier New" w:cs="Courier New"/>
          <w:szCs w:val="24"/>
        </w:rPr>
        <w:t>The undersigned hereby certifies that (i) I am duly authorized to execute this document on behalf of Maui Electric Company, Limited ("</w:t>
      </w:r>
      <w:r w:rsidRPr="0013671F">
        <w:rPr>
          <w:rFonts w:ascii="Courier New" w:hAnsi="Courier New" w:cs="Courier New"/>
          <w:szCs w:val="24"/>
          <w:u w:val="single"/>
        </w:rPr>
        <w:t>Maui Electric</w:t>
      </w:r>
      <w:r w:rsidRPr="0013671F">
        <w:rPr>
          <w:rFonts w:ascii="Courier New" w:hAnsi="Courier New" w:cs="Courier New"/>
          <w:szCs w:val="24"/>
        </w:rPr>
        <w:t xml:space="preserve">"), and (ii) Maui Electric is entitled to $____________, pursuant to </w:t>
      </w:r>
      <w:r w:rsidRPr="0013671F">
        <w:rPr>
          <w:rFonts w:ascii="Courier New" w:hAnsi="Courier New" w:cs="Courier New"/>
          <w:szCs w:val="24"/>
          <w:u w:val="single"/>
        </w:rPr>
        <w:t>Section 6(b)(ii)(B)</w:t>
      </w:r>
      <w:r w:rsidRPr="0013671F">
        <w:rPr>
          <w:rFonts w:ascii="Courier New" w:hAnsi="Courier New" w:cs="Courier New"/>
          <w:szCs w:val="24"/>
        </w:rPr>
        <w:t xml:space="preserve"> (Release Conditions) of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of the Power Purchase Agreement dated as of ______, between ___________, and Maui Electric.</w:t>
      </w:r>
    </w:p>
    <w:p w14:paraId="49A72083" w14:textId="77777777" w:rsidR="0013671F" w:rsidRPr="0013671F" w:rsidRDefault="0013671F" w:rsidP="0013671F">
      <w:pPr>
        <w:ind w:left="720" w:firstLine="2160"/>
        <w:contextualSpacing/>
        <w:rPr>
          <w:rFonts w:ascii="Courier New" w:hAnsi="Courier New" w:cs="Courier New"/>
          <w:szCs w:val="24"/>
        </w:rPr>
      </w:pPr>
    </w:p>
    <w:p w14:paraId="2B972B2A" w14:textId="77777777" w:rsidR="0013671F" w:rsidRPr="0013671F" w:rsidRDefault="0013671F" w:rsidP="0013671F">
      <w:pPr>
        <w:numPr>
          <w:ilvl w:val="0"/>
          <w:numId w:val="12"/>
        </w:numPr>
        <w:spacing w:after="240"/>
        <w:ind w:left="720" w:firstLine="2160"/>
        <w:contextualSpacing/>
        <w:rPr>
          <w:rFonts w:ascii="Courier New" w:hAnsi="Courier New" w:cs="Courier New"/>
          <w:szCs w:val="24"/>
        </w:rPr>
      </w:pPr>
      <w:r w:rsidRPr="0013671F">
        <w:rPr>
          <w:rFonts w:ascii="Courier New" w:hAnsi="Courier New" w:cs="Courier New"/>
          <w:szCs w:val="24"/>
          <w:u w:val="single"/>
        </w:rPr>
        <w:t>Authorized Use</w:t>
      </w:r>
      <w:r w:rsidRPr="0013671F">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13671F">
        <w:rPr>
          <w:rFonts w:ascii="Courier New" w:hAnsi="Courier New" w:cs="Courier New"/>
          <w:szCs w:val="24"/>
          <w:u w:val="single"/>
        </w:rPr>
        <w:t>Section 6(a)</w:t>
      </w:r>
      <w:r w:rsidRPr="0013671F">
        <w:rPr>
          <w:rFonts w:ascii="Courier New" w:hAnsi="Courier New" w:cs="Courier New"/>
          <w:szCs w:val="24"/>
        </w:rPr>
        <w:t xml:space="preserve"> (Seller's Obligation to Provide Models)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(the "</w:t>
      </w:r>
      <w:r w:rsidRPr="0013671F">
        <w:rPr>
          <w:rFonts w:ascii="Courier New" w:hAnsi="Courier New" w:cs="Courier New"/>
          <w:szCs w:val="24"/>
          <w:u w:val="single"/>
        </w:rPr>
        <w:t>Monetary Authorized Use</w:t>
      </w:r>
      <w:r w:rsidRPr="0013671F">
        <w:rPr>
          <w:rFonts w:ascii="Courier New" w:hAnsi="Courier New" w:cs="Courier New"/>
          <w:szCs w:val="24"/>
        </w:rPr>
        <w:t>").</w:t>
      </w:r>
      <w:r w:rsidRPr="0013671F">
        <w:rPr>
          <w:rFonts w:ascii="Courier New" w:hAnsi="Courier New" w:cs="Courier New"/>
          <w:szCs w:val="24"/>
        </w:rPr>
        <w:br/>
      </w:r>
    </w:p>
    <w:p w14:paraId="615FC179" w14:textId="77777777" w:rsidR="0013671F" w:rsidRPr="0013671F" w:rsidRDefault="0013671F" w:rsidP="0013671F">
      <w:pPr>
        <w:spacing w:after="240"/>
        <w:ind w:left="720" w:firstLine="2160"/>
        <w:rPr>
          <w:rFonts w:ascii="Courier New" w:hAnsi="Courier New" w:cs="Courier New"/>
          <w:szCs w:val="24"/>
        </w:rPr>
      </w:pPr>
      <w:r w:rsidRPr="0013671F">
        <w:rPr>
          <w:rFonts w:ascii="Courier New" w:hAnsi="Courier New" w:cs="Courier New"/>
          <w:szCs w:val="24"/>
        </w:rPr>
        <w:t xml:space="preserve"> (iii) </w:t>
      </w:r>
      <w:r w:rsidRPr="0013671F">
        <w:rPr>
          <w:rFonts w:ascii="Courier New" w:hAnsi="Courier New" w:cs="Courier New"/>
          <w:szCs w:val="24"/>
          <w:u w:val="single"/>
        </w:rPr>
        <w:t>Supplementary Agreement</w:t>
      </w:r>
      <w:r w:rsidRPr="0013671F">
        <w:rPr>
          <w:rFonts w:ascii="Courier New" w:hAnsi="Courier New" w:cs="Courier New"/>
          <w:szCs w:val="24"/>
        </w:rPr>
        <w:t xml:space="preserve">.  The parties stipulate and agree that the escrow provisions in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 </w:t>
      </w:r>
      <w:r w:rsidRPr="0013671F">
        <w:rPr>
          <w:rFonts w:ascii="Courier New" w:hAnsi="Courier New" w:cs="Courier New"/>
          <w:szCs w:val="24"/>
          <w:u w:val="single"/>
        </w:rPr>
        <w:t>Section 6(b)</w:t>
      </w:r>
      <w:r w:rsidRPr="0013671F">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318E2948" w14:textId="77777777" w:rsidR="0013671F" w:rsidRPr="0013671F" w:rsidRDefault="0013671F" w:rsidP="0013671F">
      <w:pPr>
        <w:spacing w:after="240"/>
        <w:ind w:left="720" w:hanging="720"/>
        <w:outlineLvl w:val="1"/>
        <w:rPr>
          <w:rFonts w:ascii="Courier New" w:hAnsi="Courier New" w:cs="Courier New"/>
          <w:szCs w:val="24"/>
        </w:rPr>
      </w:pPr>
      <w:r w:rsidRPr="0013671F">
        <w:rPr>
          <w:rFonts w:ascii="Courier New" w:hAnsi="Courier New" w:cs="Courier New"/>
          <w:szCs w:val="24"/>
        </w:rPr>
        <w:t>7.</w:t>
      </w:r>
      <w:r w:rsidRPr="0013671F">
        <w:rPr>
          <w:rFonts w:ascii="Courier New" w:hAnsi="Courier New" w:cs="Courier New"/>
          <w:szCs w:val="24"/>
        </w:rPr>
        <w:tab/>
      </w:r>
      <w:r w:rsidRPr="0013671F">
        <w:rPr>
          <w:rFonts w:ascii="Courier New" w:hAnsi="Courier New" w:cs="Courier New"/>
          <w:szCs w:val="24"/>
          <w:u w:val="single"/>
        </w:rPr>
        <w:t>Testing Requirements</w:t>
      </w:r>
      <w:r w:rsidRPr="0013671F">
        <w:rPr>
          <w:rFonts w:ascii="Courier New" w:hAnsi="Courier New" w:cs="Courier New"/>
          <w:szCs w:val="24"/>
        </w:rPr>
        <w:t xml:space="preserve">.  </w:t>
      </w:r>
    </w:p>
    <w:p w14:paraId="35D27F55" w14:textId="77777777" w:rsidR="0013671F" w:rsidRPr="0013671F" w:rsidRDefault="0013671F" w:rsidP="0013671F">
      <w:pPr>
        <w:numPr>
          <w:ilvl w:val="0"/>
          <w:numId w:val="55"/>
        </w:numPr>
        <w:spacing w:after="120"/>
        <w:ind w:left="1440" w:hanging="720"/>
        <w:rPr>
          <w:rFonts w:ascii="Courier New" w:hAnsi="Courier New" w:cs="Courier New"/>
        </w:rPr>
      </w:pPr>
      <w:r w:rsidRPr="0013671F">
        <w:rPr>
          <w:rFonts w:ascii="Courier New" w:hAnsi="Courier New" w:cs="Courier New"/>
          <w:u w:val="single"/>
        </w:rPr>
        <w:t>Testing Requirements</w:t>
      </w:r>
      <w:r w:rsidRPr="0013671F">
        <w:rPr>
          <w:rFonts w:ascii="Courier New" w:hAnsi="Courier New" w:cs="Courier New"/>
        </w:rPr>
        <w:t xml:space="preserve">.  Once the Control System Acceptance Test has been successfully passed, Seller shall not replace and/or change the configuration of the </w:t>
      </w:r>
      <w:r w:rsidRPr="0013671F">
        <w:rPr>
          <w:rFonts w:ascii="Courier New" w:hAnsi="Courier New" w:cs="Courier New"/>
        </w:rPr>
        <w:lastRenderedPageBreak/>
        <w:t xml:space="preserve">Facility Control, inverter control settings 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76BA0FD" w14:textId="77777777" w:rsidR="0013671F" w:rsidRPr="0013671F" w:rsidRDefault="0013671F" w:rsidP="0013671F">
      <w:pPr>
        <w:numPr>
          <w:ilvl w:val="0"/>
          <w:numId w:val="55"/>
        </w:numPr>
        <w:spacing w:after="120"/>
        <w:ind w:left="1440" w:hanging="720"/>
        <w:rPr>
          <w:rFonts w:ascii="Courier New" w:hAnsi="Courier New" w:cs="Courier New"/>
        </w:rPr>
      </w:pPr>
      <w:r w:rsidRPr="0013671F">
        <w:rPr>
          <w:rFonts w:ascii="Courier New" w:hAnsi="Courier New" w:cs="Courier New"/>
          <w:szCs w:val="24"/>
          <w:u w:val="single"/>
        </w:rPr>
        <w:t>Periodic Testing</w:t>
      </w:r>
      <w:r w:rsidRPr="0013671F">
        <w:rPr>
          <w:rFonts w:ascii="Courier New" w:hAnsi="Courier New" w:cs="Courier New"/>
          <w:szCs w:val="24"/>
        </w:rPr>
        <w:t>.  Seller shall coordinate periodic testing of the Facility with Company to ensure that the Facility is meeting the performance standards specified under this Agreement.</w:t>
      </w:r>
    </w:p>
    <w:p w14:paraId="270C0432" w14:textId="77777777" w:rsidR="0013671F" w:rsidRPr="0013671F" w:rsidRDefault="0013671F" w:rsidP="0013671F">
      <w:pPr>
        <w:spacing w:after="240"/>
        <w:ind w:left="720" w:hanging="720"/>
        <w:outlineLvl w:val="1"/>
        <w:rPr>
          <w:rFonts w:ascii="Courier New" w:hAnsi="Courier New" w:cs="Courier New"/>
          <w:b/>
          <w:szCs w:val="24"/>
        </w:rPr>
      </w:pPr>
      <w:r w:rsidRPr="0013671F">
        <w:rPr>
          <w:rFonts w:ascii="Courier New" w:hAnsi="Courier New" w:cs="Courier New"/>
          <w:szCs w:val="24"/>
        </w:rPr>
        <w:t>8.</w:t>
      </w:r>
      <w:r w:rsidRPr="0013671F">
        <w:rPr>
          <w:rFonts w:ascii="Courier New" w:hAnsi="Courier New" w:cs="Courier New"/>
          <w:szCs w:val="24"/>
        </w:rPr>
        <w:tab/>
      </w:r>
      <w:r w:rsidRPr="0013671F">
        <w:rPr>
          <w:rFonts w:ascii="Courier New" w:hAnsi="Courier New" w:cs="Courier New"/>
          <w:szCs w:val="24"/>
          <w:u w:val="single"/>
        </w:rPr>
        <w:t>Data and Forecasting</w:t>
      </w:r>
      <w:r w:rsidRPr="0013671F">
        <w:rPr>
          <w:rFonts w:ascii="Courier New" w:hAnsi="Courier New" w:cs="Courier New"/>
          <w:szCs w:val="24"/>
        </w:rPr>
        <w:t xml:space="preserve">.  </w:t>
      </w:r>
    </w:p>
    <w:p w14:paraId="1309B66D" w14:textId="77777777" w:rsidR="0013671F" w:rsidRPr="0013671F" w:rsidRDefault="0013671F" w:rsidP="0013671F">
      <w:pPr>
        <w:ind w:left="720"/>
        <w:rPr>
          <w:rFonts w:ascii="Courier New" w:hAnsi="Courier New" w:cs="Courier New"/>
          <w:b/>
          <w:szCs w:val="24"/>
        </w:rPr>
      </w:pPr>
      <w:r w:rsidRPr="0013671F">
        <w:rPr>
          <w:rFonts w:ascii="Courier New" w:hAnsi="Courier New" w:cs="Courier New"/>
          <w:szCs w:val="24"/>
        </w:rPr>
        <w:t xml:space="preserve">Seller shall provide Site, meteorological and production data in accordance with the terms of </w:t>
      </w:r>
      <w:r w:rsidRPr="0013671F">
        <w:rPr>
          <w:rFonts w:ascii="Courier New" w:hAnsi="Courier New" w:cs="Courier New"/>
          <w:szCs w:val="24"/>
          <w:u w:val="single"/>
        </w:rPr>
        <w:t>Article 6</w:t>
      </w:r>
      <w:r w:rsidRPr="0013671F">
        <w:rPr>
          <w:rFonts w:ascii="Courier New" w:hAnsi="Courier New" w:cs="Courier New"/>
          <w:szCs w:val="24"/>
        </w:rPr>
        <w:t xml:space="preserve"> (Forecasting) of this Agreement and the following requirements:</w:t>
      </w:r>
    </w:p>
    <w:p w14:paraId="76A83947" w14:textId="77777777" w:rsidR="0013671F" w:rsidRPr="0013671F" w:rsidRDefault="0013671F" w:rsidP="0013671F">
      <w:pPr>
        <w:ind w:left="720"/>
      </w:pPr>
    </w:p>
    <w:p w14:paraId="2EAA5626" w14:textId="77777777" w:rsidR="0013671F" w:rsidRPr="0013671F" w:rsidRDefault="0013671F" w:rsidP="0013671F">
      <w:pPr>
        <w:tabs>
          <w:tab w:val="left" w:pos="2160"/>
          <w:tab w:val="num" w:pos="2448"/>
        </w:tabs>
        <w:spacing w:after="240"/>
        <w:ind w:left="1872" w:hanging="720"/>
        <w:outlineLvl w:val="3"/>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r>
      <w:r w:rsidRPr="0013671F">
        <w:rPr>
          <w:rFonts w:ascii="Courier New" w:hAnsi="Courier New" w:cs="Courier New"/>
          <w:szCs w:val="24"/>
          <w:u w:val="single"/>
        </w:rPr>
        <w:t>Physical Site Data</w:t>
      </w:r>
      <w:r w:rsidRPr="0013671F">
        <w:rPr>
          <w:rFonts w:ascii="Courier New" w:hAnsi="Courier New" w:cs="Courier New"/>
          <w:szCs w:val="24"/>
        </w:rPr>
        <w:t>:  Seller shall provide Company with an accurate description of the physical Site, including but not limited to the following, which may not be changed during the Term without Company's prior written consent:</w:t>
      </w:r>
    </w:p>
    <w:p w14:paraId="57B7C54C" w14:textId="77777777" w:rsidR="0013671F" w:rsidRPr="0013671F" w:rsidRDefault="0013671F" w:rsidP="0013671F">
      <w:pPr>
        <w:spacing w:after="240"/>
        <w:ind w:left="2880" w:hanging="720"/>
        <w:contextualSpacing/>
        <w:rPr>
          <w:rFonts w:ascii="Courier New" w:hAnsi="Courier New" w:cs="Courier New"/>
          <w:b/>
          <w:szCs w:val="24"/>
        </w:rPr>
      </w:pPr>
      <w:r w:rsidRPr="0013671F">
        <w:rPr>
          <w:rFonts w:ascii="Courier New" w:hAnsi="Courier New" w:cs="Courier New"/>
          <w:szCs w:val="24"/>
        </w:rPr>
        <w:t>A.</w:t>
      </w:r>
      <w:r w:rsidRPr="0013671F">
        <w:rPr>
          <w:rFonts w:ascii="Courier New" w:hAnsi="Courier New" w:cs="Courier New"/>
          <w:szCs w:val="24"/>
        </w:rPr>
        <w:tab/>
        <w:t>Location Facility map showing the layout of the Facility (coverage area or footprint), coordinates (latitude and longitude) elevation (above ground), orientation angle and direction (north-east-south-west plane) of arrays/concentrators.</w:t>
      </w:r>
    </w:p>
    <w:p w14:paraId="4018D81D" w14:textId="77777777" w:rsidR="0013671F" w:rsidRPr="0013671F" w:rsidRDefault="0013671F" w:rsidP="0013671F">
      <w:pPr>
        <w:tabs>
          <w:tab w:val="left" w:pos="3060"/>
        </w:tabs>
        <w:spacing w:after="240"/>
        <w:ind w:left="2880" w:hanging="720"/>
        <w:contextualSpacing/>
        <w:rPr>
          <w:rFonts w:ascii="Courier New" w:hAnsi="Courier New" w:cs="Courier New"/>
          <w:szCs w:val="24"/>
        </w:rPr>
      </w:pPr>
    </w:p>
    <w:p w14:paraId="1427B2C5" w14:textId="77777777" w:rsidR="0013671F" w:rsidRPr="0013671F" w:rsidRDefault="0013671F" w:rsidP="0013671F">
      <w:pPr>
        <w:spacing w:after="240"/>
        <w:ind w:left="2880" w:hanging="720"/>
        <w:contextualSpacing/>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t>Location (latitude and longitude) of each MMT and elevation (above ground) of each MMS and each field measurement device located on such MMS.</w:t>
      </w:r>
    </w:p>
    <w:p w14:paraId="5201E810" w14:textId="77777777" w:rsidR="0013671F" w:rsidRPr="0013671F" w:rsidRDefault="0013671F" w:rsidP="0013671F">
      <w:pPr>
        <w:spacing w:after="240"/>
        <w:ind w:left="2880" w:hanging="720"/>
        <w:contextualSpacing/>
        <w:rPr>
          <w:rFonts w:ascii="Courier New" w:hAnsi="Courier New" w:cs="Courier New"/>
          <w:szCs w:val="24"/>
        </w:rPr>
      </w:pPr>
    </w:p>
    <w:p w14:paraId="2E308601" w14:textId="77777777" w:rsidR="0013671F" w:rsidRPr="0013671F" w:rsidRDefault="0013671F" w:rsidP="0013671F">
      <w:pPr>
        <w:numPr>
          <w:ilvl w:val="4"/>
          <w:numId w:val="69"/>
        </w:numPr>
        <w:spacing w:after="240"/>
        <w:ind w:left="2880"/>
        <w:outlineLvl w:val="4"/>
        <w:rPr>
          <w:rFonts w:ascii="Courier New" w:hAnsi="Courier New" w:cs="Courier New"/>
          <w:szCs w:val="24"/>
        </w:rPr>
      </w:pPr>
      <w:r w:rsidRPr="0013671F">
        <w:rPr>
          <w:rFonts w:ascii="Courier New" w:hAnsi="Courier New" w:cs="Courier New"/>
        </w:rPr>
        <w:t>I</w:t>
      </w:r>
      <w:r w:rsidRPr="0013671F">
        <w:rPr>
          <w:rFonts w:ascii="Courier New" w:hAnsi="Courier New" w:cs="Courier New"/>
          <w:szCs w:val="24"/>
        </w:rPr>
        <w:t xml:space="preserve">nverter type, power rating, array configuration to inverters and DC rating of the Facility at the following standard test </w:t>
      </w:r>
      <w:r w:rsidRPr="0013671F">
        <w:rPr>
          <w:rFonts w:ascii="Courier New" w:hAnsi="Courier New" w:cs="Courier New"/>
          <w:szCs w:val="24"/>
        </w:rPr>
        <w:lastRenderedPageBreak/>
        <w:t xml:space="preserve">conditions: </w:t>
      </w:r>
      <w:r w:rsidRPr="0013671F">
        <w:rPr>
          <w:rFonts w:ascii="Courier New" w:hAnsi="Courier New" w:cs="Courier New"/>
        </w:rPr>
        <w:t>irradiance of 1000 W/</w:t>
      </w:r>
      <m:oMath>
        <m:sSup>
          <m:sSupPr>
            <m:ctrlPr>
              <w:rPr>
                <w:rFonts w:ascii="Cambria Math" w:hAnsi="Cambria Math" w:cs="Courier New"/>
                <w:color w:val="7F7F7F" w:themeColor="text1" w:themeTint="80"/>
              </w:rPr>
            </m:ctrlPr>
          </m:sSupPr>
          <m:e>
            <m:r>
              <m:rPr>
                <m:sty m:val="p"/>
              </m:rPr>
              <w:rPr>
                <w:rFonts w:ascii="Cambria Math" w:hAnsi="Cambria Math" w:cs="Courier New"/>
                <w:color w:val="7F7F7F" w:themeColor="text1" w:themeTint="80"/>
              </w:rPr>
              <m:t>m</m:t>
            </m:r>
          </m:e>
          <m:sup>
            <m:r>
              <m:rPr>
                <m:sty m:val="p"/>
              </m:rPr>
              <w:rPr>
                <w:rFonts w:ascii="Cambria Math" w:hAnsi="Cambria Math" w:cs="Courier New"/>
                <w:color w:val="7F7F7F" w:themeColor="text1" w:themeTint="80"/>
              </w:rPr>
              <m:t>2</m:t>
            </m:r>
          </m:sup>
        </m:sSup>
      </m:oMath>
      <w:r w:rsidRPr="0013671F">
        <w:rPr>
          <w:rFonts w:ascii="Courier New" w:hAnsi="Courier New" w:cs="Courier New"/>
        </w:rPr>
        <w:t>, air mass 1.5, and cell temperature 25</w:t>
      </w:r>
      <m:oMath>
        <m:r>
          <w:rPr>
            <w:rFonts w:ascii="Cambria Math" w:hAnsi="Cambria Math" w:cs="Courier New"/>
          </w:rPr>
          <m:t>°</m:t>
        </m:r>
      </m:oMath>
      <w:r w:rsidRPr="0013671F">
        <w:rPr>
          <w:rFonts w:ascii="Courier New" w:hAnsi="Courier New" w:cs="Courier New"/>
        </w:rPr>
        <w:t xml:space="preserve"> C.  </w:t>
      </w:r>
    </w:p>
    <w:p w14:paraId="1691A630" w14:textId="77777777" w:rsidR="0013671F" w:rsidRPr="0013671F" w:rsidRDefault="0013671F" w:rsidP="0013671F">
      <w:pPr>
        <w:numPr>
          <w:ilvl w:val="4"/>
          <w:numId w:val="4"/>
        </w:numPr>
        <w:tabs>
          <w:tab w:val="num" w:pos="2160"/>
          <w:tab w:val="num" w:pos="2304"/>
          <w:tab w:val="num" w:pos="2448"/>
          <w:tab w:val="left" w:pos="2880"/>
        </w:tabs>
        <w:spacing w:after="240"/>
        <w:ind w:left="2880"/>
        <w:outlineLvl w:val="4"/>
        <w:rPr>
          <w:rFonts w:ascii="Courier New" w:hAnsi="Courier New" w:cs="Courier New"/>
          <w:szCs w:val="24"/>
        </w:rPr>
      </w:pPr>
      <w:r w:rsidRPr="0013671F">
        <w:rPr>
          <w:rFonts w:ascii="Courier New" w:hAnsi="Courier New" w:cs="Courier New"/>
          <w:szCs w:val="24"/>
        </w:rPr>
        <w:t>Solar generation technology employed at the Facility with temperature dependence, mounting and module type.</w:t>
      </w:r>
    </w:p>
    <w:p w14:paraId="6CA14066" w14:textId="77777777" w:rsidR="0013671F" w:rsidRPr="0013671F" w:rsidRDefault="0013671F" w:rsidP="0013671F">
      <w:pPr>
        <w:spacing w:after="240"/>
        <w:ind w:left="2880" w:hanging="720"/>
        <w:contextualSpacing/>
        <w:rPr>
          <w:rFonts w:ascii="Courier New" w:hAnsi="Courier New" w:cs="Courier New"/>
          <w:szCs w:val="24"/>
        </w:rPr>
      </w:pPr>
    </w:p>
    <w:p w14:paraId="01307568" w14:textId="77777777" w:rsidR="0013671F" w:rsidRPr="0013671F" w:rsidRDefault="0013671F" w:rsidP="0013671F">
      <w:pPr>
        <w:keepNext/>
        <w:widowControl w:val="0"/>
        <w:tabs>
          <w:tab w:val="left" w:pos="2160"/>
          <w:tab w:val="num" w:pos="2448"/>
        </w:tabs>
        <w:spacing w:after="240"/>
        <w:ind w:left="2174" w:hanging="907"/>
        <w:outlineLvl w:val="3"/>
        <w:rPr>
          <w:rFonts w:ascii="Courier New" w:hAnsi="Courier New" w:cs="Courier New"/>
          <w:b/>
          <w:szCs w:val="24"/>
        </w:rPr>
      </w:pPr>
      <w:r w:rsidRPr="0013671F">
        <w:rPr>
          <w:rFonts w:ascii="Courier New" w:hAnsi="Courier New" w:cs="Courier New"/>
          <w:szCs w:val="24"/>
        </w:rPr>
        <w:t>(ii)</w:t>
      </w:r>
      <w:r w:rsidRPr="0013671F">
        <w:rPr>
          <w:rFonts w:ascii="Courier New" w:hAnsi="Courier New" w:cs="Courier New"/>
          <w:szCs w:val="24"/>
        </w:rPr>
        <w:tab/>
      </w:r>
      <w:r w:rsidRPr="0013671F">
        <w:rPr>
          <w:rFonts w:ascii="Courier New" w:hAnsi="Courier New" w:cs="Courier New"/>
          <w:szCs w:val="24"/>
          <w:u w:val="single"/>
        </w:rPr>
        <w:t>Meteorological and Production Data</w:t>
      </w:r>
      <w:r w:rsidRPr="0013671F">
        <w:rPr>
          <w:rFonts w:ascii="Courier New" w:hAnsi="Courier New" w:cs="Courier New"/>
          <w:szCs w:val="24"/>
        </w:rPr>
        <w:t>:</w:t>
      </w:r>
    </w:p>
    <w:p w14:paraId="3B14BCEC" w14:textId="77777777" w:rsidR="0013671F" w:rsidRPr="0013671F" w:rsidRDefault="0013671F" w:rsidP="0013671F">
      <w:pPr>
        <w:numPr>
          <w:ilvl w:val="4"/>
          <w:numId w:val="20"/>
        </w:numPr>
        <w:tabs>
          <w:tab w:val="num" w:pos="2160"/>
        </w:tabs>
        <w:spacing w:after="240"/>
        <w:ind w:left="2880"/>
        <w:outlineLvl w:val="4"/>
        <w:rPr>
          <w:rFonts w:ascii="Courier New" w:hAnsi="Courier New" w:cs="Courier New"/>
          <w:szCs w:val="24"/>
        </w:rPr>
      </w:pPr>
      <w:r w:rsidRPr="0013671F">
        <w:rPr>
          <w:rFonts w:ascii="Courier New" w:hAnsi="Courier New" w:cs="Courier New"/>
          <w:szCs w:val="24"/>
        </w:rPr>
        <w:t xml:space="preserve">Seller shall install and maintain a minimum of one MMS for facilities with a Contract Capacity of less than 5 MW and a coverage area of not more than one square kilometer.  </w:t>
      </w:r>
    </w:p>
    <w:p w14:paraId="25A06EAC" w14:textId="77777777" w:rsidR="0013671F" w:rsidRPr="0013671F" w:rsidRDefault="0013671F" w:rsidP="0013671F">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13671F">
        <w:rPr>
          <w:rFonts w:ascii="Courier New" w:hAnsi="Courier New" w:cs="Courier New"/>
          <w:szCs w:val="24"/>
        </w:rPr>
        <w:t xml:space="preserve">Seller shall install and maintain a minimum of two MMS for facilities that have either (i) a DC rating of the Facility of 5 MW or greater or (ii) a coverage area greater than one square kilometer.  </w:t>
      </w:r>
    </w:p>
    <w:p w14:paraId="16C27F9F" w14:textId="77777777" w:rsidR="0013671F" w:rsidRPr="0013671F" w:rsidRDefault="0013671F" w:rsidP="0013671F">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13671F">
        <w:rPr>
          <w:rFonts w:ascii="Courier New" w:hAnsi="Courier New" w:cs="Courier New"/>
          <w:szCs w:val="24"/>
        </w:rPr>
        <w:t>Placement of each MMS should account for the microclimate of the area and Facility coverage area and shall be oriented with respect to the primary wind direction.</w:t>
      </w:r>
      <w:r w:rsidRPr="0013671F">
        <w:rPr>
          <w:rFonts w:ascii="Courier New" w:hAnsi="Courier New" w:cs="Courier New"/>
          <w:szCs w:val="24"/>
          <w:highlight w:val="yellow"/>
        </w:rPr>
        <w:t xml:space="preserve">  </w:t>
      </w:r>
    </w:p>
    <w:p w14:paraId="3EA6C703" w14:textId="77777777" w:rsidR="0013671F" w:rsidRPr="0013671F" w:rsidRDefault="0013671F" w:rsidP="0013671F">
      <w:pPr>
        <w:numPr>
          <w:ilvl w:val="4"/>
          <w:numId w:val="4"/>
        </w:numPr>
        <w:tabs>
          <w:tab w:val="num" w:pos="2304"/>
          <w:tab w:val="num" w:pos="2448"/>
          <w:tab w:val="num" w:pos="3024"/>
        </w:tabs>
        <w:spacing w:after="240"/>
        <w:ind w:left="2880"/>
        <w:outlineLvl w:val="4"/>
        <w:rPr>
          <w:rFonts w:ascii="Courier New" w:hAnsi="Courier New" w:cs="Courier New"/>
        </w:rPr>
      </w:pPr>
      <w:r w:rsidRPr="0013671F">
        <w:rPr>
          <w:rFonts w:ascii="Courier New" w:hAnsi="Courier New" w:cs="Courier New"/>
        </w:rPr>
        <w:t>For purposes of calculating the Measured Performance Ratio, the Seller shall provide (i) Plane of Array irradiance, (ii) back of panel temperature at array height, and (iii) the power production at the Facility's equipment on the Seller's side of the Point of Interconnection.</w:t>
      </w:r>
    </w:p>
    <w:p w14:paraId="1F2D862C" w14:textId="77777777" w:rsidR="0013671F" w:rsidRPr="0013671F" w:rsidRDefault="0013671F" w:rsidP="0013671F">
      <w:pPr>
        <w:numPr>
          <w:ilvl w:val="4"/>
          <w:numId w:val="4"/>
        </w:numPr>
        <w:tabs>
          <w:tab w:val="num" w:pos="2304"/>
          <w:tab w:val="num" w:pos="2448"/>
          <w:tab w:val="num" w:pos="3024"/>
        </w:tabs>
        <w:spacing w:after="240"/>
        <w:ind w:left="2880"/>
        <w:outlineLvl w:val="4"/>
        <w:rPr>
          <w:rFonts w:ascii="Courier New" w:hAnsi="Courier New" w:cs="Courier New"/>
        </w:rPr>
      </w:pPr>
      <w:r w:rsidRPr="0013671F">
        <w:rPr>
          <w:rFonts w:ascii="Courier New" w:hAnsi="Courier New" w:cs="Courier New"/>
        </w:rPr>
        <w:t>Seller shall provide to Company, via</w:t>
      </w:r>
      <w:r w:rsidRPr="0013671F">
        <w:rPr>
          <w:rFonts w:ascii="Courier New" w:hAnsi="Courier New" w:cs="Courier New"/>
          <w:b/>
        </w:rPr>
        <w:t xml:space="preserve"> </w:t>
      </w:r>
      <w:r w:rsidRPr="0013671F">
        <w:rPr>
          <w:rFonts w:ascii="Courier New" w:hAnsi="Courier New" w:cs="Courier New"/>
        </w:rPr>
        <w:t>SCADA communication and protocol acceptable to Company to support operations and forecasting needs at a continuous scan, all meteorological and production data required under this Agreement updated every 2 seconds.</w:t>
      </w:r>
    </w:p>
    <w:p w14:paraId="308115C9" w14:textId="77777777" w:rsidR="0013671F" w:rsidRPr="0013671F" w:rsidRDefault="0013671F" w:rsidP="0013671F">
      <w:pPr>
        <w:numPr>
          <w:ilvl w:val="4"/>
          <w:numId w:val="4"/>
        </w:numPr>
        <w:tabs>
          <w:tab w:val="clear" w:pos="3168"/>
          <w:tab w:val="num" w:pos="2160"/>
          <w:tab w:val="num" w:pos="2304"/>
          <w:tab w:val="num" w:pos="2448"/>
        </w:tabs>
        <w:spacing w:after="240"/>
        <w:ind w:left="2880"/>
        <w:outlineLvl w:val="4"/>
        <w:rPr>
          <w:rFonts w:ascii="Courier New" w:hAnsi="Courier New" w:cs="Courier New"/>
          <w:b/>
          <w:szCs w:val="24"/>
        </w:rPr>
      </w:pPr>
      <w:r w:rsidRPr="0013671F">
        <w:rPr>
          <w:rFonts w:ascii="Courier New" w:hAnsi="Courier New" w:cs="Courier New"/>
          <w:szCs w:val="24"/>
        </w:rPr>
        <w:t xml:space="preserve">For facilities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w:t>
      </w:r>
      <w:r w:rsidRPr="0013671F">
        <w:rPr>
          <w:rFonts w:ascii="Courier New" w:hAnsi="Courier New" w:cs="Courier New"/>
          <w:szCs w:val="24"/>
        </w:rPr>
        <w:lastRenderedPageBreak/>
        <w:t xml:space="preserve">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632D84A7" w14:textId="77777777" w:rsidR="0013671F" w:rsidRPr="0013671F" w:rsidRDefault="0013671F" w:rsidP="0013671F">
      <w:pPr>
        <w:tabs>
          <w:tab w:val="left" w:pos="2160"/>
          <w:tab w:val="left" w:pos="2880"/>
        </w:tabs>
        <w:spacing w:after="240"/>
        <w:ind w:left="2880" w:hanging="720"/>
        <w:contextualSpacing/>
        <w:rPr>
          <w:rFonts w:ascii="Courier New" w:hAnsi="Courier New" w:cs="Courier New"/>
          <w:szCs w:val="24"/>
        </w:rPr>
      </w:pPr>
    </w:p>
    <w:p w14:paraId="6446E331" w14:textId="77777777" w:rsidR="0013671F" w:rsidRPr="0013671F" w:rsidRDefault="0013671F" w:rsidP="0013671F">
      <w:pPr>
        <w:tabs>
          <w:tab w:val="num" w:pos="2160"/>
          <w:tab w:val="num" w:pos="2448"/>
        </w:tabs>
        <w:spacing w:after="240"/>
        <w:ind w:left="2174" w:hanging="907"/>
        <w:outlineLvl w:val="3"/>
        <w:rPr>
          <w:rFonts w:ascii="Courier New" w:hAnsi="Courier New" w:cs="Courier New"/>
          <w:szCs w:val="24"/>
        </w:rPr>
      </w:pPr>
      <w:r w:rsidRPr="0013671F">
        <w:rPr>
          <w:rFonts w:ascii="Courier New" w:hAnsi="Courier New" w:cs="Courier New"/>
          <w:szCs w:val="24"/>
        </w:rPr>
        <w:t>(iii)</w:t>
      </w:r>
      <w:r w:rsidRPr="0013671F">
        <w:rPr>
          <w:rFonts w:ascii="Courier New" w:hAnsi="Courier New" w:cs="Courier New"/>
          <w:szCs w:val="24"/>
        </w:rPr>
        <w:tab/>
      </w:r>
      <w:r w:rsidRPr="0013671F">
        <w:rPr>
          <w:rFonts w:ascii="Courier New" w:hAnsi="Courier New" w:cs="Courier New"/>
          <w:szCs w:val="24"/>
          <w:u w:val="single"/>
        </w:rPr>
        <w:t>Units and Accuracy</w:t>
      </w:r>
      <w:r w:rsidRPr="0013671F">
        <w:rPr>
          <w:rFonts w:ascii="Courier New" w:hAnsi="Courier New" w:cs="Courier New"/>
          <w:szCs w:val="24"/>
        </w:rPr>
        <w:t>:</w:t>
      </w:r>
    </w:p>
    <w:p w14:paraId="0E86B78E" w14:textId="77777777" w:rsidR="0013671F" w:rsidRPr="0013671F" w:rsidRDefault="0013671F" w:rsidP="0013671F">
      <w:pPr>
        <w:numPr>
          <w:ilvl w:val="4"/>
          <w:numId w:val="20"/>
        </w:numPr>
        <w:tabs>
          <w:tab w:val="num" w:pos="1890"/>
        </w:tabs>
        <w:spacing w:after="240"/>
        <w:outlineLvl w:val="4"/>
        <w:rPr>
          <w:rFonts w:ascii="Courier New" w:hAnsi="Courier New" w:cs="Courier New"/>
          <w:szCs w:val="24"/>
        </w:rPr>
      </w:pPr>
      <w:r w:rsidRPr="0013671F">
        <w:rPr>
          <w:rFonts w:ascii="Courier New" w:hAnsi="Courier New" w:cs="Courier New"/>
          <w:szCs w:val="24"/>
        </w:rPr>
        <w:t xml:space="preserve">The Table below shows minimum required solar irradiance measurements for various types of solar generation technology.  </w:t>
      </w:r>
      <w:r w:rsidRPr="0013671F">
        <w:rPr>
          <w:rFonts w:ascii="Courier New" w:hAnsi="Courier New" w:cs="Courier New"/>
          <w:b/>
          <w:szCs w:val="24"/>
          <w:highlight w:val="yellow"/>
        </w:rPr>
        <w:t>[DRAFTING NOTE:  VALUES NEED TO BE INSERTED INTO TABLE.]</w:t>
      </w:r>
      <w:r w:rsidRPr="0013671F">
        <w:rPr>
          <w:rFonts w:ascii="Courier New" w:hAnsi="Courier New" w:cs="Courier New"/>
          <w:b/>
          <w:szCs w:val="24"/>
        </w:rPr>
        <w:t xml:space="preserve">  </w:t>
      </w:r>
      <w:r w:rsidRPr="0013671F">
        <w:rPr>
          <w:rFonts w:ascii="Courier New" w:hAnsi="Courier New" w:cs="Courier New"/>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13671F" w:rsidRPr="0013671F" w14:paraId="3ED48737" w14:textId="77777777" w:rsidTr="008D0AB2">
        <w:tc>
          <w:tcPr>
            <w:tcW w:w="2769" w:type="dxa"/>
            <w:shd w:val="clear" w:color="auto" w:fill="D9D9D9"/>
            <w:vAlign w:val="center"/>
          </w:tcPr>
          <w:p w14:paraId="613C7383"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Solar Technology</w:t>
            </w:r>
          </w:p>
        </w:tc>
        <w:tc>
          <w:tcPr>
            <w:tcW w:w="1761" w:type="dxa"/>
            <w:shd w:val="clear" w:color="auto" w:fill="D9D9D9"/>
            <w:vAlign w:val="center"/>
          </w:tcPr>
          <w:p w14:paraId="672859E1"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Direct Normal Irradiance</w:t>
            </w:r>
          </w:p>
        </w:tc>
        <w:tc>
          <w:tcPr>
            <w:tcW w:w="2480" w:type="dxa"/>
            <w:shd w:val="clear" w:color="auto" w:fill="D9D9D9"/>
            <w:vAlign w:val="center"/>
          </w:tcPr>
          <w:p w14:paraId="120CFF28"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Global Irradiance (GHI)</w:t>
            </w:r>
          </w:p>
        </w:tc>
        <w:tc>
          <w:tcPr>
            <w:tcW w:w="2088" w:type="dxa"/>
            <w:shd w:val="clear" w:color="auto" w:fill="D9D9D9"/>
          </w:tcPr>
          <w:p w14:paraId="17A56305"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Plane of Array Irradiance (POA)</w:t>
            </w:r>
          </w:p>
        </w:tc>
      </w:tr>
      <w:tr w:rsidR="0013671F" w:rsidRPr="0013671F" w14:paraId="7A7B6564" w14:textId="77777777" w:rsidTr="008D0AB2">
        <w:tc>
          <w:tcPr>
            <w:tcW w:w="2769" w:type="dxa"/>
            <w:vAlign w:val="center"/>
          </w:tcPr>
          <w:p w14:paraId="7A541EFF"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 xml:space="preserve">Flat Plate </w:t>
            </w:r>
          </w:p>
          <w:p w14:paraId="08360A8F"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(fixed horizontal, fixed angle, tracking, roof mounted)</w:t>
            </w:r>
          </w:p>
        </w:tc>
        <w:tc>
          <w:tcPr>
            <w:tcW w:w="1761" w:type="dxa"/>
            <w:vAlign w:val="center"/>
          </w:tcPr>
          <w:p w14:paraId="1C3FD569" w14:textId="77777777" w:rsidR="0013671F" w:rsidRPr="0013671F" w:rsidRDefault="0013671F" w:rsidP="0013671F">
            <w:pPr>
              <w:rPr>
                <w:rFonts w:ascii="Courier New" w:hAnsi="Courier New" w:cs="Courier New"/>
                <w:szCs w:val="24"/>
              </w:rPr>
            </w:pPr>
          </w:p>
        </w:tc>
        <w:tc>
          <w:tcPr>
            <w:tcW w:w="2480" w:type="dxa"/>
            <w:vAlign w:val="center"/>
          </w:tcPr>
          <w:p w14:paraId="57EADF3B"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c>
          <w:tcPr>
            <w:tcW w:w="2088" w:type="dxa"/>
            <w:vAlign w:val="center"/>
          </w:tcPr>
          <w:p w14:paraId="6882BC36"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r>
      <w:tr w:rsidR="0013671F" w:rsidRPr="0013671F" w14:paraId="39B55292" w14:textId="77777777" w:rsidTr="008D0AB2">
        <w:tc>
          <w:tcPr>
            <w:tcW w:w="2769" w:type="dxa"/>
            <w:vAlign w:val="center"/>
          </w:tcPr>
          <w:p w14:paraId="6AED9E3E"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 xml:space="preserve">Flat Panel Solar Thermal </w:t>
            </w:r>
          </w:p>
          <w:p w14:paraId="38DCA689"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(fixed angle, roof mounted, tracking)</w:t>
            </w:r>
          </w:p>
        </w:tc>
        <w:tc>
          <w:tcPr>
            <w:tcW w:w="1761" w:type="dxa"/>
            <w:vAlign w:val="center"/>
          </w:tcPr>
          <w:p w14:paraId="03EDB2E9"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c>
          <w:tcPr>
            <w:tcW w:w="2480" w:type="dxa"/>
            <w:vAlign w:val="center"/>
          </w:tcPr>
          <w:p w14:paraId="50F53FA7" w14:textId="77777777" w:rsidR="0013671F" w:rsidRPr="0013671F" w:rsidRDefault="0013671F" w:rsidP="0013671F">
            <w:pPr>
              <w:rPr>
                <w:rFonts w:ascii="Courier New" w:hAnsi="Courier New" w:cs="Courier New"/>
                <w:szCs w:val="24"/>
              </w:rPr>
            </w:pPr>
          </w:p>
        </w:tc>
        <w:tc>
          <w:tcPr>
            <w:tcW w:w="2088" w:type="dxa"/>
            <w:vAlign w:val="center"/>
          </w:tcPr>
          <w:p w14:paraId="6B97CD8C"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r>
      <w:tr w:rsidR="0013671F" w:rsidRPr="0013671F" w14:paraId="4E3342A8" w14:textId="77777777" w:rsidTr="008D0AB2">
        <w:tc>
          <w:tcPr>
            <w:tcW w:w="2769" w:type="dxa"/>
            <w:vAlign w:val="center"/>
          </w:tcPr>
          <w:p w14:paraId="7C2D754A" w14:textId="77777777" w:rsidR="0013671F" w:rsidRPr="0013671F" w:rsidRDefault="0013671F" w:rsidP="0013671F">
            <w:pPr>
              <w:rPr>
                <w:rFonts w:ascii="Courier New" w:hAnsi="Courier New" w:cs="Courier New"/>
                <w:b/>
                <w:szCs w:val="24"/>
              </w:rPr>
            </w:pPr>
            <w:r w:rsidRPr="0013671F">
              <w:rPr>
                <w:rFonts w:ascii="Courier New" w:hAnsi="Courier New" w:cs="Courier New"/>
                <w:b/>
                <w:szCs w:val="24"/>
              </w:rPr>
              <w:t xml:space="preserve">Concentrated PV </w:t>
            </w:r>
          </w:p>
          <w:p w14:paraId="76F9984F"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(flat, trough, tracking)</w:t>
            </w:r>
          </w:p>
        </w:tc>
        <w:tc>
          <w:tcPr>
            <w:tcW w:w="1761" w:type="dxa"/>
            <w:vAlign w:val="center"/>
          </w:tcPr>
          <w:p w14:paraId="6054F546"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c>
          <w:tcPr>
            <w:tcW w:w="2480" w:type="dxa"/>
            <w:vAlign w:val="center"/>
          </w:tcPr>
          <w:p w14:paraId="365271E5"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c>
          <w:tcPr>
            <w:tcW w:w="2088" w:type="dxa"/>
            <w:vAlign w:val="center"/>
          </w:tcPr>
          <w:p w14:paraId="13E83483"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X</w:t>
            </w:r>
          </w:p>
        </w:tc>
      </w:tr>
    </w:tbl>
    <w:p w14:paraId="1F91024C" w14:textId="77777777" w:rsidR="0013671F" w:rsidRPr="0013671F" w:rsidRDefault="0013671F" w:rsidP="0013671F">
      <w:pPr>
        <w:ind w:left="720"/>
        <w:rPr>
          <w:rFonts w:ascii="Courier New" w:hAnsi="Courier New" w:cs="Courier New"/>
          <w:szCs w:val="24"/>
        </w:rPr>
      </w:pPr>
    </w:p>
    <w:p w14:paraId="1911DA3B" w14:textId="77777777" w:rsidR="0013671F" w:rsidRPr="0013671F" w:rsidRDefault="0013671F" w:rsidP="0013671F">
      <w:pPr>
        <w:numPr>
          <w:ilvl w:val="4"/>
          <w:numId w:val="4"/>
        </w:numPr>
        <w:tabs>
          <w:tab w:val="clear" w:pos="3168"/>
          <w:tab w:val="num" w:pos="2304"/>
          <w:tab w:val="num" w:pos="2448"/>
        </w:tabs>
        <w:spacing w:after="240"/>
        <w:ind w:left="2880"/>
        <w:outlineLvl w:val="4"/>
        <w:rPr>
          <w:rFonts w:ascii="Courier New" w:hAnsi="Courier New" w:cs="Courier New"/>
          <w:szCs w:val="24"/>
        </w:rPr>
      </w:pPr>
      <w:r w:rsidRPr="0013671F">
        <w:rPr>
          <w:rFonts w:ascii="Courier New" w:hAnsi="Courier New" w:cs="Courier New"/>
          <w:szCs w:val="24"/>
        </w:rPr>
        <w:t>Units and accuracy of measured parameters to be provided to Company in real time shall be as shown in the Table below.  These represent the minimum required accuracies.</w:t>
      </w:r>
    </w:p>
    <w:p w14:paraId="5CEDBAE3" w14:textId="77777777" w:rsidR="0013671F" w:rsidRPr="0013671F" w:rsidRDefault="0013671F" w:rsidP="0013671F">
      <w:pPr>
        <w:tabs>
          <w:tab w:val="left" w:pos="2880"/>
        </w:tabs>
        <w:spacing w:after="240"/>
        <w:ind w:left="2880" w:hanging="720"/>
        <w:contextualSpacing/>
        <w:rPr>
          <w:rFonts w:ascii="Courier New" w:hAnsi="Courier New" w:cs="Courier New"/>
          <w:szCs w:val="24"/>
        </w:rPr>
      </w:pPr>
    </w:p>
    <w:p w14:paraId="27276BCF"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br w:type="page"/>
      </w:r>
    </w:p>
    <w:p w14:paraId="2E5FB9C5" w14:textId="77777777" w:rsidR="0013671F" w:rsidRPr="0013671F" w:rsidRDefault="0013671F" w:rsidP="0013671F">
      <w:pPr>
        <w:tabs>
          <w:tab w:val="left" w:pos="2880"/>
        </w:tabs>
        <w:contextualSpacing/>
        <w:jc w:val="center"/>
        <w:rPr>
          <w:rFonts w:ascii="Calibri" w:hAnsi="Calibri" w:cs="Courier New"/>
          <w:b/>
          <w:sz w:val="30"/>
          <w:szCs w:val="32"/>
        </w:rPr>
      </w:pPr>
      <w:r w:rsidRPr="0013671F">
        <w:rPr>
          <w:rFonts w:ascii="Calibri" w:hAnsi="Calibri" w:cs="Courier New"/>
          <w:b/>
          <w:sz w:val="30"/>
          <w:szCs w:val="32"/>
        </w:rPr>
        <w:lastRenderedPageBreak/>
        <w:t>Table of Units and Accuracy of Meteorological and Production Data (PV)</w:t>
      </w:r>
    </w:p>
    <w:p w14:paraId="29667EAE" w14:textId="77777777" w:rsidR="0013671F" w:rsidRPr="0013671F" w:rsidRDefault="0013671F" w:rsidP="0013671F">
      <w:pPr>
        <w:tabs>
          <w:tab w:val="left" w:pos="2880"/>
        </w:tabs>
        <w:contextualSpacing/>
        <w:rPr>
          <w:rFonts w:ascii="Courier New" w:hAnsi="Courier New" w:cs="Courier New"/>
          <w:szCs w:val="24"/>
        </w:rPr>
      </w:pPr>
    </w:p>
    <w:tbl>
      <w:tblPr>
        <w:tblW w:w="998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146"/>
        <w:gridCol w:w="14"/>
        <w:gridCol w:w="2430"/>
        <w:gridCol w:w="6"/>
        <w:gridCol w:w="1700"/>
        <w:gridCol w:w="1534"/>
        <w:gridCol w:w="10"/>
        <w:gridCol w:w="2127"/>
      </w:tblGrid>
      <w:tr w:rsidR="0013671F" w:rsidRPr="0013671F" w14:paraId="1BF2599D" w14:textId="77777777" w:rsidTr="008D0AB2">
        <w:trPr>
          <w:jc w:val="center"/>
        </w:trPr>
        <w:tc>
          <w:tcPr>
            <w:tcW w:w="2160" w:type="dxa"/>
            <w:gridSpan w:val="2"/>
            <w:shd w:val="clear" w:color="auto" w:fill="D9D9D9"/>
            <w:vAlign w:val="center"/>
          </w:tcPr>
          <w:p w14:paraId="5C1690F5" w14:textId="77777777" w:rsidR="0013671F" w:rsidRPr="0013671F" w:rsidRDefault="0013671F" w:rsidP="0013671F">
            <w:pPr>
              <w:widowControl w:val="0"/>
              <w:rPr>
                <w:rFonts w:ascii="Courier New" w:hAnsi="Courier New" w:cs="Courier New"/>
                <w:b/>
                <w:szCs w:val="24"/>
              </w:rPr>
            </w:pPr>
            <w:r w:rsidRPr="0013671F">
              <w:rPr>
                <w:rFonts w:ascii="Courier New" w:hAnsi="Courier New" w:cs="Courier New"/>
                <w:b/>
                <w:szCs w:val="24"/>
              </w:rPr>
              <w:t>Parameter</w:t>
            </w:r>
          </w:p>
        </w:tc>
        <w:tc>
          <w:tcPr>
            <w:tcW w:w="2444" w:type="dxa"/>
            <w:gridSpan w:val="2"/>
            <w:shd w:val="clear" w:color="auto" w:fill="D9D9D9"/>
            <w:vAlign w:val="center"/>
          </w:tcPr>
          <w:p w14:paraId="68C3E63C" w14:textId="77777777" w:rsidR="0013671F" w:rsidRPr="0013671F" w:rsidRDefault="0013671F" w:rsidP="0013671F">
            <w:pPr>
              <w:keepNext/>
              <w:keepLines/>
              <w:rPr>
                <w:rFonts w:ascii="Courier New" w:hAnsi="Courier New" w:cs="Courier New"/>
                <w:b/>
                <w:szCs w:val="24"/>
              </w:rPr>
            </w:pPr>
            <w:r w:rsidRPr="0013671F">
              <w:rPr>
                <w:rFonts w:ascii="Courier New" w:hAnsi="Courier New" w:cs="Courier New"/>
                <w:b/>
                <w:szCs w:val="24"/>
              </w:rPr>
              <w:t>Measurement Device (typical)</w:t>
            </w:r>
          </w:p>
        </w:tc>
        <w:tc>
          <w:tcPr>
            <w:tcW w:w="1706" w:type="dxa"/>
            <w:gridSpan w:val="2"/>
            <w:shd w:val="clear" w:color="auto" w:fill="D9D9D9"/>
            <w:vAlign w:val="center"/>
          </w:tcPr>
          <w:p w14:paraId="3E6486D4" w14:textId="77777777" w:rsidR="0013671F" w:rsidRPr="0013671F" w:rsidRDefault="0013671F" w:rsidP="0013671F">
            <w:pPr>
              <w:keepNext/>
              <w:keepLines/>
              <w:rPr>
                <w:rFonts w:ascii="Courier New" w:hAnsi="Courier New" w:cs="Courier New"/>
                <w:b/>
                <w:szCs w:val="24"/>
              </w:rPr>
            </w:pPr>
            <w:r w:rsidRPr="0013671F">
              <w:rPr>
                <w:rFonts w:ascii="Courier New" w:hAnsi="Courier New" w:cs="Courier New"/>
                <w:b/>
                <w:szCs w:val="24"/>
              </w:rPr>
              <w:t>Unit</w:t>
            </w:r>
          </w:p>
        </w:tc>
        <w:tc>
          <w:tcPr>
            <w:tcW w:w="1534" w:type="dxa"/>
            <w:shd w:val="clear" w:color="auto" w:fill="D9D9D9"/>
            <w:vAlign w:val="center"/>
          </w:tcPr>
          <w:p w14:paraId="31955699" w14:textId="77777777" w:rsidR="0013671F" w:rsidRPr="0013671F" w:rsidRDefault="0013671F" w:rsidP="0013671F">
            <w:pPr>
              <w:keepNext/>
              <w:keepLines/>
              <w:rPr>
                <w:rFonts w:ascii="Courier New" w:hAnsi="Courier New" w:cs="Courier New"/>
                <w:b/>
                <w:szCs w:val="24"/>
              </w:rPr>
            </w:pPr>
            <w:r w:rsidRPr="0013671F">
              <w:rPr>
                <w:rFonts w:ascii="Courier New" w:hAnsi="Courier New" w:cs="Courier New"/>
                <w:b/>
                <w:szCs w:val="24"/>
              </w:rPr>
              <w:t>Range</w:t>
            </w:r>
          </w:p>
        </w:tc>
        <w:tc>
          <w:tcPr>
            <w:tcW w:w="2137" w:type="dxa"/>
            <w:gridSpan w:val="2"/>
            <w:shd w:val="clear" w:color="auto" w:fill="D9D9D9"/>
            <w:vAlign w:val="center"/>
          </w:tcPr>
          <w:p w14:paraId="4927EE6B" w14:textId="77777777" w:rsidR="0013671F" w:rsidRPr="0013671F" w:rsidRDefault="0013671F" w:rsidP="0013671F">
            <w:pPr>
              <w:keepNext/>
              <w:keepLines/>
              <w:rPr>
                <w:rFonts w:ascii="Courier New" w:hAnsi="Courier New" w:cs="Courier New"/>
                <w:b/>
                <w:szCs w:val="24"/>
              </w:rPr>
            </w:pPr>
            <w:r w:rsidRPr="0013671F">
              <w:rPr>
                <w:rFonts w:ascii="Courier New" w:hAnsi="Courier New" w:cs="Courier New"/>
                <w:b/>
                <w:szCs w:val="24"/>
              </w:rPr>
              <w:t>Accuracy</w:t>
            </w:r>
          </w:p>
        </w:tc>
      </w:tr>
      <w:tr w:rsidR="0013671F" w:rsidRPr="0013671F" w14:paraId="01EEE477" w14:textId="77777777" w:rsidTr="008D0AB2">
        <w:trPr>
          <w:jc w:val="center"/>
        </w:trPr>
        <w:tc>
          <w:tcPr>
            <w:tcW w:w="2160" w:type="dxa"/>
            <w:gridSpan w:val="2"/>
            <w:vAlign w:val="center"/>
          </w:tcPr>
          <w:p w14:paraId="3B648E3D"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Global Horizontal Irradiance at MMS</w:t>
            </w:r>
          </w:p>
          <w:p w14:paraId="1BB18876" w14:textId="77777777" w:rsidR="0013671F" w:rsidRPr="0013671F" w:rsidRDefault="0013671F" w:rsidP="0013671F">
            <w:pPr>
              <w:widowControl w:val="0"/>
              <w:rPr>
                <w:rFonts w:ascii="Courier New" w:hAnsi="Courier New" w:cs="Courier New"/>
                <w:szCs w:val="24"/>
              </w:rPr>
            </w:pPr>
          </w:p>
        </w:tc>
        <w:tc>
          <w:tcPr>
            <w:tcW w:w="2444" w:type="dxa"/>
            <w:gridSpan w:val="2"/>
            <w:vAlign w:val="center"/>
          </w:tcPr>
          <w:p w14:paraId="04CCE998"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Pyranometer or equivalent</w:t>
            </w:r>
          </w:p>
        </w:tc>
        <w:tc>
          <w:tcPr>
            <w:tcW w:w="1706" w:type="dxa"/>
            <w:gridSpan w:val="2"/>
            <w:vAlign w:val="center"/>
          </w:tcPr>
          <w:p w14:paraId="442A0DB6"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W/m</w:t>
            </w:r>
            <w:r w:rsidRPr="0013671F">
              <w:rPr>
                <w:rFonts w:ascii="Courier New" w:hAnsi="Courier New" w:cs="Courier New"/>
                <w:szCs w:val="24"/>
                <w:vertAlign w:val="superscript"/>
              </w:rPr>
              <w:t>2</w:t>
            </w:r>
          </w:p>
        </w:tc>
        <w:tc>
          <w:tcPr>
            <w:tcW w:w="1534" w:type="dxa"/>
            <w:vAlign w:val="center"/>
          </w:tcPr>
          <w:p w14:paraId="1C5CE060"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0 to 1500 W/m</w:t>
            </w:r>
            <w:r w:rsidRPr="0013671F">
              <w:rPr>
                <w:rFonts w:ascii="Courier New" w:hAnsi="Courier New" w:cs="Courier New"/>
                <w:szCs w:val="24"/>
                <w:vertAlign w:val="superscript"/>
              </w:rPr>
              <w:t>2</w:t>
            </w:r>
          </w:p>
        </w:tc>
        <w:tc>
          <w:tcPr>
            <w:tcW w:w="2137" w:type="dxa"/>
            <w:gridSpan w:val="2"/>
            <w:vAlign w:val="center"/>
          </w:tcPr>
          <w:p w14:paraId="321893E0"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Secondary standard per</w:t>
            </w:r>
          </w:p>
          <w:p w14:paraId="73EDB969"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ISO 9060 or &lt;= 3% from 100 W/m</w:t>
            </w:r>
            <w:r w:rsidRPr="0013671F">
              <w:rPr>
                <w:rFonts w:ascii="Courier New" w:hAnsi="Courier New" w:cs="Courier New"/>
                <w:szCs w:val="24"/>
                <w:vertAlign w:val="superscript"/>
              </w:rPr>
              <w:t>2</w:t>
            </w:r>
            <w:r w:rsidRPr="0013671F">
              <w:rPr>
                <w:rFonts w:ascii="Courier New" w:hAnsi="Courier New" w:cs="Courier New"/>
                <w:szCs w:val="24"/>
              </w:rPr>
              <w:t xml:space="preserve"> to 1500 W/m</w:t>
            </w:r>
            <w:r w:rsidRPr="0013671F">
              <w:rPr>
                <w:rFonts w:ascii="Courier New" w:hAnsi="Courier New" w:cs="Courier New"/>
                <w:szCs w:val="24"/>
                <w:vertAlign w:val="superscript"/>
              </w:rPr>
              <w:t>2</w:t>
            </w:r>
            <w:r w:rsidRPr="0013671F">
              <w:rPr>
                <w:rFonts w:ascii="Courier New" w:hAnsi="Courier New" w:cs="Courier New"/>
                <w:szCs w:val="24"/>
              </w:rPr>
              <w:t xml:space="preserve"> if using a PV Reference Cell</w:t>
            </w:r>
          </w:p>
        </w:tc>
      </w:tr>
      <w:tr w:rsidR="0013671F" w:rsidRPr="0013671F" w14:paraId="2BF3485F" w14:textId="77777777" w:rsidTr="008D0AB2">
        <w:trPr>
          <w:jc w:val="center"/>
        </w:trPr>
        <w:tc>
          <w:tcPr>
            <w:tcW w:w="2160" w:type="dxa"/>
            <w:gridSpan w:val="2"/>
            <w:vAlign w:val="center"/>
          </w:tcPr>
          <w:p w14:paraId="44BF4B53"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Plane of Array Irradiance on same axis as array</w:t>
            </w:r>
          </w:p>
        </w:tc>
        <w:tc>
          <w:tcPr>
            <w:tcW w:w="2444" w:type="dxa"/>
            <w:gridSpan w:val="2"/>
            <w:vAlign w:val="center"/>
          </w:tcPr>
          <w:p w14:paraId="79B97B6E"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Pyranometer or equivalent</w:t>
            </w:r>
          </w:p>
        </w:tc>
        <w:tc>
          <w:tcPr>
            <w:tcW w:w="1706" w:type="dxa"/>
            <w:gridSpan w:val="2"/>
            <w:vAlign w:val="center"/>
          </w:tcPr>
          <w:p w14:paraId="5BC1185B"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W/m</w:t>
            </w:r>
            <w:r w:rsidRPr="0013671F">
              <w:rPr>
                <w:rFonts w:ascii="Courier New" w:hAnsi="Courier New" w:cs="Courier New"/>
                <w:szCs w:val="24"/>
                <w:vertAlign w:val="superscript"/>
              </w:rPr>
              <w:t>2</w:t>
            </w:r>
          </w:p>
        </w:tc>
        <w:tc>
          <w:tcPr>
            <w:tcW w:w="1534" w:type="dxa"/>
            <w:vAlign w:val="center"/>
          </w:tcPr>
          <w:p w14:paraId="19D03C65"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0 to 1500 W/m</w:t>
            </w:r>
            <w:r w:rsidRPr="0013671F">
              <w:rPr>
                <w:rFonts w:ascii="Courier New" w:hAnsi="Courier New" w:cs="Courier New"/>
                <w:szCs w:val="24"/>
                <w:vertAlign w:val="superscript"/>
              </w:rPr>
              <w:t>2</w:t>
            </w:r>
          </w:p>
        </w:tc>
        <w:tc>
          <w:tcPr>
            <w:tcW w:w="2137" w:type="dxa"/>
            <w:gridSpan w:val="2"/>
            <w:vAlign w:val="center"/>
          </w:tcPr>
          <w:p w14:paraId="64A9A04B"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Secondary standard per</w:t>
            </w:r>
          </w:p>
          <w:p w14:paraId="5A774086"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ISO 9060 or &lt;= 3% from 100 W/m</w:t>
            </w:r>
            <w:r w:rsidRPr="0013671F">
              <w:rPr>
                <w:rFonts w:ascii="Courier New" w:hAnsi="Courier New" w:cs="Courier New"/>
                <w:szCs w:val="24"/>
                <w:vertAlign w:val="superscript"/>
              </w:rPr>
              <w:t>2</w:t>
            </w:r>
            <w:r w:rsidRPr="0013671F">
              <w:rPr>
                <w:rFonts w:ascii="Courier New" w:hAnsi="Courier New" w:cs="Courier New"/>
                <w:szCs w:val="24"/>
              </w:rPr>
              <w:t xml:space="preserve"> to 1500 W/m</w:t>
            </w:r>
            <w:r w:rsidRPr="0013671F">
              <w:rPr>
                <w:rFonts w:ascii="Courier New" w:hAnsi="Courier New" w:cs="Courier New"/>
                <w:szCs w:val="24"/>
                <w:vertAlign w:val="superscript"/>
              </w:rPr>
              <w:t>2</w:t>
            </w:r>
            <w:r w:rsidRPr="0013671F">
              <w:rPr>
                <w:rFonts w:ascii="Courier New" w:hAnsi="Courier New" w:cs="Courier New"/>
                <w:szCs w:val="24"/>
              </w:rPr>
              <w:t xml:space="preserve"> if using a PV Reference Cell</w:t>
            </w:r>
          </w:p>
        </w:tc>
      </w:tr>
      <w:tr w:rsidR="0013671F" w:rsidRPr="0013671F" w14:paraId="126E9886" w14:textId="77777777" w:rsidTr="008D0AB2">
        <w:trPr>
          <w:jc w:val="center"/>
        </w:trPr>
        <w:tc>
          <w:tcPr>
            <w:tcW w:w="2160" w:type="dxa"/>
            <w:gridSpan w:val="2"/>
            <w:vAlign w:val="center"/>
          </w:tcPr>
          <w:p w14:paraId="2F2C295F"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Back of Panel temperature at array height</w:t>
            </w:r>
          </w:p>
        </w:tc>
        <w:tc>
          <w:tcPr>
            <w:tcW w:w="2444" w:type="dxa"/>
            <w:gridSpan w:val="2"/>
            <w:vAlign w:val="center"/>
          </w:tcPr>
          <w:p w14:paraId="4C3BF894"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Temperature probe</w:t>
            </w:r>
          </w:p>
        </w:tc>
        <w:tc>
          <w:tcPr>
            <w:tcW w:w="1706" w:type="dxa"/>
            <w:gridSpan w:val="2"/>
            <w:vAlign w:val="center"/>
          </w:tcPr>
          <w:p w14:paraId="33BC2227"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ºC</w:t>
            </w:r>
          </w:p>
        </w:tc>
        <w:tc>
          <w:tcPr>
            <w:tcW w:w="1534" w:type="dxa"/>
            <w:vAlign w:val="center"/>
          </w:tcPr>
          <w:p w14:paraId="53770A95"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-20 to +50 ºC</w:t>
            </w:r>
          </w:p>
        </w:tc>
        <w:tc>
          <w:tcPr>
            <w:tcW w:w="2137" w:type="dxa"/>
            <w:gridSpan w:val="2"/>
            <w:vAlign w:val="center"/>
          </w:tcPr>
          <w:p w14:paraId="18DDDCDC"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+/-1 ºC</w:t>
            </w:r>
          </w:p>
        </w:tc>
      </w:tr>
      <w:tr w:rsidR="0013671F" w:rsidRPr="0013671F" w14:paraId="79D7F385" w14:textId="77777777" w:rsidTr="008D0AB2">
        <w:trPr>
          <w:jc w:val="center"/>
        </w:trPr>
        <w:tc>
          <w:tcPr>
            <w:tcW w:w="2160" w:type="dxa"/>
            <w:gridSpan w:val="2"/>
            <w:vAlign w:val="center"/>
          </w:tcPr>
          <w:p w14:paraId="37DE13CA"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Ambient air temperature at MMS</w:t>
            </w:r>
          </w:p>
        </w:tc>
        <w:tc>
          <w:tcPr>
            <w:tcW w:w="2444" w:type="dxa"/>
            <w:gridSpan w:val="2"/>
            <w:vAlign w:val="center"/>
          </w:tcPr>
          <w:p w14:paraId="5DA9EE51"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Temperature probe</w:t>
            </w:r>
          </w:p>
        </w:tc>
        <w:tc>
          <w:tcPr>
            <w:tcW w:w="1706" w:type="dxa"/>
            <w:gridSpan w:val="2"/>
            <w:vAlign w:val="center"/>
          </w:tcPr>
          <w:p w14:paraId="5B2893A2"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ºC</w:t>
            </w:r>
          </w:p>
        </w:tc>
        <w:tc>
          <w:tcPr>
            <w:tcW w:w="1534" w:type="dxa"/>
            <w:vAlign w:val="center"/>
          </w:tcPr>
          <w:p w14:paraId="3EB49182"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-20 to +50 ºC</w:t>
            </w:r>
          </w:p>
        </w:tc>
        <w:tc>
          <w:tcPr>
            <w:tcW w:w="2137" w:type="dxa"/>
            <w:gridSpan w:val="2"/>
            <w:vAlign w:val="center"/>
          </w:tcPr>
          <w:p w14:paraId="303EF208"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+/-1 ºC</w:t>
            </w:r>
          </w:p>
        </w:tc>
      </w:tr>
      <w:tr w:rsidR="0013671F" w:rsidRPr="0013671F" w14:paraId="5B0D9CC6" w14:textId="77777777" w:rsidTr="008D0AB2">
        <w:trPr>
          <w:jc w:val="center"/>
        </w:trPr>
        <w:tc>
          <w:tcPr>
            <w:tcW w:w="2160" w:type="dxa"/>
            <w:gridSpan w:val="2"/>
            <w:vAlign w:val="center"/>
          </w:tcPr>
          <w:p w14:paraId="6CA6349E"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Ambient air pressure at MMS</w:t>
            </w:r>
          </w:p>
        </w:tc>
        <w:tc>
          <w:tcPr>
            <w:tcW w:w="2444" w:type="dxa"/>
            <w:gridSpan w:val="2"/>
            <w:vAlign w:val="center"/>
          </w:tcPr>
          <w:p w14:paraId="3F3D829E"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Piezoresistive transducer or equivalent</w:t>
            </w:r>
          </w:p>
        </w:tc>
        <w:tc>
          <w:tcPr>
            <w:tcW w:w="1706" w:type="dxa"/>
            <w:gridSpan w:val="2"/>
            <w:vAlign w:val="center"/>
          </w:tcPr>
          <w:p w14:paraId="35C8AC8F"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mbar</w:t>
            </w:r>
          </w:p>
        </w:tc>
        <w:tc>
          <w:tcPr>
            <w:tcW w:w="1534" w:type="dxa"/>
            <w:vAlign w:val="center"/>
          </w:tcPr>
          <w:p w14:paraId="6E90B686"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150 to 1150 mbar</w:t>
            </w:r>
          </w:p>
        </w:tc>
        <w:tc>
          <w:tcPr>
            <w:tcW w:w="2137" w:type="dxa"/>
            <w:gridSpan w:val="2"/>
            <w:vAlign w:val="center"/>
          </w:tcPr>
          <w:p w14:paraId="40B724F2"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 xml:space="preserve">+/-60 mbar </w:t>
            </w:r>
          </w:p>
          <w:p w14:paraId="4D1131E7" w14:textId="77777777" w:rsidR="0013671F" w:rsidRPr="0013671F" w:rsidRDefault="0013671F" w:rsidP="0013671F">
            <w:pPr>
              <w:rPr>
                <w:rFonts w:ascii="Courier New" w:hAnsi="Courier New" w:cs="Courier New"/>
                <w:sz w:val="16"/>
                <w:szCs w:val="16"/>
              </w:rPr>
            </w:pPr>
          </w:p>
          <w:p w14:paraId="27B44A87"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(0 to +50ºC)</w:t>
            </w:r>
          </w:p>
          <w:p w14:paraId="4A9BEE31"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 xml:space="preserve"> </w:t>
            </w:r>
          </w:p>
        </w:tc>
      </w:tr>
      <w:tr w:rsidR="0013671F" w:rsidRPr="0013671F" w14:paraId="39D0D0DE" w14:textId="77777777" w:rsidTr="008D0AB2">
        <w:trPr>
          <w:jc w:val="center"/>
        </w:trPr>
        <w:tc>
          <w:tcPr>
            <w:tcW w:w="2160" w:type="dxa"/>
            <w:gridSpan w:val="2"/>
            <w:vAlign w:val="center"/>
          </w:tcPr>
          <w:p w14:paraId="34444301"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Wind speed at MMS</w:t>
            </w:r>
          </w:p>
        </w:tc>
        <w:tc>
          <w:tcPr>
            <w:tcW w:w="2444" w:type="dxa"/>
            <w:gridSpan w:val="2"/>
            <w:vAlign w:val="center"/>
          </w:tcPr>
          <w:p w14:paraId="39CB467E"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 xml:space="preserve">Anemometer, sonic device or equivalent </w:t>
            </w:r>
          </w:p>
        </w:tc>
        <w:tc>
          <w:tcPr>
            <w:tcW w:w="1706" w:type="dxa"/>
            <w:gridSpan w:val="2"/>
            <w:vAlign w:val="center"/>
          </w:tcPr>
          <w:p w14:paraId="465C3467"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mph</w:t>
            </w:r>
          </w:p>
        </w:tc>
        <w:tc>
          <w:tcPr>
            <w:tcW w:w="1534" w:type="dxa"/>
            <w:vAlign w:val="center"/>
          </w:tcPr>
          <w:p w14:paraId="5A532B15"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0 to 134 mph</w:t>
            </w:r>
          </w:p>
        </w:tc>
        <w:tc>
          <w:tcPr>
            <w:tcW w:w="2137" w:type="dxa"/>
            <w:gridSpan w:val="2"/>
            <w:vAlign w:val="center"/>
          </w:tcPr>
          <w:p w14:paraId="43A8B266"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+/-1 mph</w:t>
            </w:r>
          </w:p>
        </w:tc>
      </w:tr>
      <w:tr w:rsidR="0013671F" w:rsidRPr="0013671F" w14:paraId="61F5E2CB" w14:textId="77777777" w:rsidTr="008D0AB2">
        <w:trPr>
          <w:jc w:val="center"/>
        </w:trPr>
        <w:tc>
          <w:tcPr>
            <w:tcW w:w="2160" w:type="dxa"/>
            <w:gridSpan w:val="2"/>
            <w:vAlign w:val="center"/>
          </w:tcPr>
          <w:p w14:paraId="1AE99803"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Wind direction at MMS</w:t>
            </w:r>
          </w:p>
        </w:tc>
        <w:tc>
          <w:tcPr>
            <w:tcW w:w="2444" w:type="dxa"/>
            <w:gridSpan w:val="2"/>
            <w:vAlign w:val="center"/>
          </w:tcPr>
          <w:p w14:paraId="0E7969E2"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Vane, sonic device or equivalent</w:t>
            </w:r>
          </w:p>
        </w:tc>
        <w:tc>
          <w:tcPr>
            <w:tcW w:w="1706" w:type="dxa"/>
            <w:gridSpan w:val="2"/>
            <w:vAlign w:val="center"/>
          </w:tcPr>
          <w:p w14:paraId="62DFBED1"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Degrees (from True North)</w:t>
            </w:r>
          </w:p>
        </w:tc>
        <w:tc>
          <w:tcPr>
            <w:tcW w:w="1534" w:type="dxa"/>
            <w:vAlign w:val="center"/>
          </w:tcPr>
          <w:p w14:paraId="3CA84F36"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360º</w:t>
            </w:r>
          </w:p>
        </w:tc>
        <w:tc>
          <w:tcPr>
            <w:tcW w:w="2137" w:type="dxa"/>
            <w:gridSpan w:val="2"/>
            <w:vAlign w:val="center"/>
          </w:tcPr>
          <w:p w14:paraId="1FF3AB0D"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+/-5º</w:t>
            </w:r>
          </w:p>
        </w:tc>
      </w:tr>
      <w:tr w:rsidR="0013671F" w:rsidRPr="0013671F" w14:paraId="5BD6A120" w14:textId="77777777" w:rsidTr="008D0AB2">
        <w:trPr>
          <w:jc w:val="center"/>
        </w:trPr>
        <w:tc>
          <w:tcPr>
            <w:tcW w:w="2160" w:type="dxa"/>
            <w:gridSpan w:val="2"/>
            <w:vAlign w:val="center"/>
          </w:tcPr>
          <w:p w14:paraId="310A741E"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Set point for each inverter</w:t>
            </w:r>
          </w:p>
        </w:tc>
        <w:tc>
          <w:tcPr>
            <w:tcW w:w="2444" w:type="dxa"/>
            <w:gridSpan w:val="2"/>
            <w:vAlign w:val="center"/>
          </w:tcPr>
          <w:p w14:paraId="79156BBA"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Reported by Seller</w:t>
            </w:r>
          </w:p>
        </w:tc>
        <w:tc>
          <w:tcPr>
            <w:tcW w:w="1706" w:type="dxa"/>
            <w:gridSpan w:val="2"/>
            <w:vAlign w:val="center"/>
          </w:tcPr>
          <w:p w14:paraId="45D2ADB0"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MW</w:t>
            </w:r>
          </w:p>
        </w:tc>
        <w:tc>
          <w:tcPr>
            <w:tcW w:w="1534" w:type="dxa"/>
            <w:vAlign w:val="center"/>
          </w:tcPr>
          <w:p w14:paraId="3E5E212A"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0 to inverter name plate</w:t>
            </w:r>
          </w:p>
        </w:tc>
        <w:tc>
          <w:tcPr>
            <w:tcW w:w="2137" w:type="dxa"/>
            <w:gridSpan w:val="2"/>
            <w:vAlign w:val="center"/>
          </w:tcPr>
          <w:p w14:paraId="3C2B1523"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Not applicable</w:t>
            </w:r>
          </w:p>
        </w:tc>
      </w:tr>
      <w:tr w:rsidR="0013671F" w:rsidRPr="0013671F" w14:paraId="14DA0320" w14:textId="77777777" w:rsidTr="008D0AB2">
        <w:trPr>
          <w:jc w:val="center"/>
        </w:trPr>
        <w:tc>
          <w:tcPr>
            <w:tcW w:w="2160" w:type="dxa"/>
            <w:gridSpan w:val="2"/>
            <w:vAlign w:val="center"/>
          </w:tcPr>
          <w:p w14:paraId="53F0386B"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Power production of Facility</w:t>
            </w:r>
          </w:p>
        </w:tc>
        <w:tc>
          <w:tcPr>
            <w:tcW w:w="2444" w:type="dxa"/>
            <w:gridSpan w:val="2"/>
            <w:vAlign w:val="center"/>
          </w:tcPr>
          <w:p w14:paraId="41B13B03"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 xml:space="preserve">Measured at Facility's equipment on </w:t>
            </w:r>
            <w:r w:rsidRPr="0013671F">
              <w:rPr>
                <w:rFonts w:ascii="Courier New" w:hAnsi="Courier New" w:cs="Courier New"/>
                <w:szCs w:val="24"/>
              </w:rPr>
              <w:lastRenderedPageBreak/>
              <w:t xml:space="preserve">Seller's side of POI </w:t>
            </w:r>
          </w:p>
        </w:tc>
        <w:tc>
          <w:tcPr>
            <w:tcW w:w="1706" w:type="dxa"/>
            <w:gridSpan w:val="2"/>
            <w:vAlign w:val="center"/>
          </w:tcPr>
          <w:p w14:paraId="4731A946"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lastRenderedPageBreak/>
              <w:t>MW</w:t>
            </w:r>
          </w:p>
        </w:tc>
        <w:tc>
          <w:tcPr>
            <w:tcW w:w="1534" w:type="dxa"/>
            <w:vAlign w:val="center"/>
          </w:tcPr>
          <w:p w14:paraId="5737AB55"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Up to Allowed Capacity</w:t>
            </w:r>
          </w:p>
        </w:tc>
        <w:tc>
          <w:tcPr>
            <w:tcW w:w="2137" w:type="dxa"/>
            <w:gridSpan w:val="2"/>
            <w:vAlign w:val="center"/>
          </w:tcPr>
          <w:p w14:paraId="0DB4D1F8"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 xml:space="preserve">The lesser of the tolerances of </w:t>
            </w:r>
            <w:r w:rsidRPr="0013671F">
              <w:rPr>
                <w:rFonts w:ascii="Courier New" w:hAnsi="Courier New" w:cs="Courier New"/>
                <w:szCs w:val="24"/>
              </w:rPr>
              <w:lastRenderedPageBreak/>
              <w:t>the communication/ telemetry equipment or 2% of measurement</w:t>
            </w:r>
          </w:p>
          <w:p w14:paraId="6CE7D4C2" w14:textId="77777777" w:rsidR="0013671F" w:rsidRPr="0013671F" w:rsidRDefault="0013671F" w:rsidP="0013671F">
            <w:pPr>
              <w:keepNext/>
              <w:keepLines/>
              <w:rPr>
                <w:rFonts w:ascii="Courier New" w:hAnsi="Courier New" w:cs="Courier New"/>
                <w:szCs w:val="24"/>
              </w:rPr>
            </w:pPr>
          </w:p>
        </w:tc>
      </w:tr>
      <w:tr w:rsidR="0013671F" w:rsidRPr="0013671F" w14:paraId="5BCAB6EC" w14:textId="77777777" w:rsidTr="008D0AB2">
        <w:trPr>
          <w:jc w:val="center"/>
        </w:trPr>
        <w:tc>
          <w:tcPr>
            <w:tcW w:w="2160" w:type="dxa"/>
            <w:gridSpan w:val="2"/>
            <w:vAlign w:val="center"/>
          </w:tcPr>
          <w:p w14:paraId="0AB6A4A4"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lastRenderedPageBreak/>
              <w:t>Facility power production ratio</w:t>
            </w:r>
          </w:p>
        </w:tc>
        <w:tc>
          <w:tcPr>
            <w:tcW w:w="2444" w:type="dxa"/>
            <w:gridSpan w:val="2"/>
            <w:vAlign w:val="center"/>
          </w:tcPr>
          <w:p w14:paraId="1BD6DC08" w14:textId="77777777" w:rsidR="0013671F" w:rsidRPr="0013671F" w:rsidRDefault="0013671F" w:rsidP="0013671F">
            <w:pPr>
              <w:keepNext/>
              <w:widowControl w:val="0"/>
              <w:rPr>
                <w:rFonts w:ascii="Courier New" w:hAnsi="Courier New" w:cs="Courier New"/>
                <w:szCs w:val="24"/>
              </w:rPr>
            </w:pPr>
            <w:r w:rsidRPr="0013671F">
              <w:rPr>
                <w:rFonts w:ascii="Courier New" w:hAnsi="Courier New" w:cs="Courier New"/>
                <w:szCs w:val="24"/>
              </w:rPr>
              <w:t>Ratio of Facility's power production (MW)/Allowed Capacity (MW)</w:t>
            </w:r>
          </w:p>
        </w:tc>
        <w:tc>
          <w:tcPr>
            <w:tcW w:w="1706" w:type="dxa"/>
            <w:gridSpan w:val="2"/>
            <w:vAlign w:val="center"/>
          </w:tcPr>
          <w:p w14:paraId="1CC3D814" w14:textId="77777777" w:rsidR="0013671F" w:rsidRPr="0013671F" w:rsidRDefault="0013671F" w:rsidP="0013671F">
            <w:pPr>
              <w:keepNext/>
              <w:widowControl w:val="0"/>
              <w:rPr>
                <w:rFonts w:ascii="Courier New" w:hAnsi="Courier New" w:cs="Courier New"/>
                <w:szCs w:val="24"/>
              </w:rPr>
            </w:pPr>
            <w:r w:rsidRPr="0013671F">
              <w:rPr>
                <w:rFonts w:ascii="Courier New" w:hAnsi="Courier New" w:cs="Courier New"/>
                <w:szCs w:val="24"/>
              </w:rPr>
              <w:t>%</w:t>
            </w:r>
          </w:p>
        </w:tc>
        <w:tc>
          <w:tcPr>
            <w:tcW w:w="1534" w:type="dxa"/>
            <w:vAlign w:val="center"/>
          </w:tcPr>
          <w:p w14:paraId="20454172" w14:textId="77777777" w:rsidR="0013671F" w:rsidRPr="0013671F" w:rsidRDefault="0013671F" w:rsidP="0013671F">
            <w:pPr>
              <w:keepNext/>
              <w:widowControl w:val="0"/>
              <w:rPr>
                <w:rFonts w:ascii="Courier New" w:hAnsi="Courier New" w:cs="Courier New"/>
                <w:szCs w:val="24"/>
              </w:rPr>
            </w:pPr>
            <w:r w:rsidRPr="0013671F">
              <w:rPr>
                <w:rFonts w:ascii="Courier New" w:hAnsi="Courier New" w:cs="Courier New"/>
                <w:szCs w:val="24"/>
              </w:rPr>
              <w:t>0 to 100%</w:t>
            </w:r>
          </w:p>
        </w:tc>
        <w:tc>
          <w:tcPr>
            <w:tcW w:w="2137" w:type="dxa"/>
            <w:gridSpan w:val="2"/>
            <w:vAlign w:val="center"/>
          </w:tcPr>
          <w:p w14:paraId="1BEC8583"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+/-0.1%</w:t>
            </w:r>
          </w:p>
        </w:tc>
      </w:tr>
      <w:tr w:rsidR="0013671F" w:rsidRPr="0013671F" w14:paraId="499CF2A9" w14:textId="77777777" w:rsidTr="008D0AB2">
        <w:trPr>
          <w:gridBefore w:val="1"/>
          <w:wBefore w:w="14" w:type="dxa"/>
          <w:jc w:val="center"/>
        </w:trPr>
        <w:tc>
          <w:tcPr>
            <w:tcW w:w="2160" w:type="dxa"/>
            <w:gridSpan w:val="2"/>
            <w:vAlign w:val="center"/>
          </w:tcPr>
          <w:p w14:paraId="0AD86EC1"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Inverters Available</w:t>
            </w:r>
          </w:p>
        </w:tc>
        <w:tc>
          <w:tcPr>
            <w:tcW w:w="2436" w:type="dxa"/>
            <w:gridSpan w:val="2"/>
            <w:vAlign w:val="center"/>
          </w:tcPr>
          <w:p w14:paraId="2C1D8E9F"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NA</w:t>
            </w:r>
          </w:p>
        </w:tc>
        <w:tc>
          <w:tcPr>
            <w:tcW w:w="1700" w:type="dxa"/>
            <w:vAlign w:val="center"/>
          </w:tcPr>
          <w:p w14:paraId="04F53F8F"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NA</w:t>
            </w:r>
          </w:p>
        </w:tc>
        <w:tc>
          <w:tcPr>
            <w:tcW w:w="1544" w:type="dxa"/>
            <w:gridSpan w:val="2"/>
            <w:vAlign w:val="center"/>
          </w:tcPr>
          <w:p w14:paraId="4F94039A"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Up to the number installed inverters</w:t>
            </w:r>
          </w:p>
        </w:tc>
        <w:tc>
          <w:tcPr>
            <w:tcW w:w="2127" w:type="dxa"/>
            <w:vAlign w:val="center"/>
          </w:tcPr>
          <w:p w14:paraId="7C5AFCB0" w14:textId="77777777" w:rsidR="0013671F" w:rsidRPr="0013671F" w:rsidRDefault="0013671F" w:rsidP="0013671F">
            <w:pPr>
              <w:rPr>
                <w:rFonts w:ascii="Courier New" w:hAnsi="Courier New" w:cs="Courier New"/>
                <w:szCs w:val="24"/>
              </w:rPr>
            </w:pPr>
          </w:p>
        </w:tc>
      </w:tr>
      <w:tr w:rsidR="0013671F" w:rsidRPr="0013671F" w14:paraId="29026CAC" w14:textId="77777777" w:rsidTr="008D0AB2">
        <w:trPr>
          <w:gridBefore w:val="1"/>
          <w:wBefore w:w="14" w:type="dxa"/>
          <w:jc w:val="center"/>
        </w:trPr>
        <w:tc>
          <w:tcPr>
            <w:tcW w:w="2160" w:type="dxa"/>
            <w:gridSpan w:val="2"/>
            <w:vAlign w:val="center"/>
          </w:tcPr>
          <w:p w14:paraId="25160780"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Facility</w:t>
            </w:r>
          </w:p>
          <w:p w14:paraId="592A85A0"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Inverter Availability</w:t>
            </w:r>
          </w:p>
        </w:tc>
        <w:tc>
          <w:tcPr>
            <w:tcW w:w="2436" w:type="dxa"/>
            <w:gridSpan w:val="2"/>
            <w:vAlign w:val="center"/>
          </w:tcPr>
          <w:p w14:paraId="4F5539F1"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Ratio of inverters online/number of inverters</w:t>
            </w:r>
          </w:p>
        </w:tc>
        <w:tc>
          <w:tcPr>
            <w:tcW w:w="1700" w:type="dxa"/>
            <w:vAlign w:val="center"/>
          </w:tcPr>
          <w:p w14:paraId="139CC532"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w:t>
            </w:r>
          </w:p>
        </w:tc>
        <w:tc>
          <w:tcPr>
            <w:tcW w:w="1544" w:type="dxa"/>
            <w:gridSpan w:val="2"/>
            <w:vAlign w:val="center"/>
          </w:tcPr>
          <w:p w14:paraId="0045BF33"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t>0 to 100%</w:t>
            </w:r>
          </w:p>
        </w:tc>
        <w:tc>
          <w:tcPr>
            <w:tcW w:w="2127" w:type="dxa"/>
            <w:vAlign w:val="center"/>
          </w:tcPr>
          <w:p w14:paraId="0EC4A534" w14:textId="77777777" w:rsidR="0013671F" w:rsidRPr="0013671F" w:rsidRDefault="0013671F" w:rsidP="0013671F">
            <w:pPr>
              <w:rPr>
                <w:rFonts w:ascii="Courier New" w:hAnsi="Courier New" w:cs="Courier New"/>
                <w:szCs w:val="24"/>
              </w:rPr>
            </w:pPr>
          </w:p>
        </w:tc>
      </w:tr>
      <w:tr w:rsidR="0013671F" w:rsidRPr="0013671F" w14:paraId="58B81604" w14:textId="77777777" w:rsidTr="008D0AB2">
        <w:trPr>
          <w:jc w:val="center"/>
        </w:trPr>
        <w:tc>
          <w:tcPr>
            <w:tcW w:w="2160" w:type="dxa"/>
            <w:gridSpan w:val="2"/>
            <w:vAlign w:val="center"/>
          </w:tcPr>
          <w:p w14:paraId="5D0FCDD8" w14:textId="77777777" w:rsidR="0013671F" w:rsidRPr="0013671F" w:rsidRDefault="0013671F" w:rsidP="0013671F">
            <w:pPr>
              <w:widowControl w:val="0"/>
              <w:rPr>
                <w:rFonts w:ascii="Courier New" w:hAnsi="Courier New" w:cs="Courier New"/>
                <w:szCs w:val="24"/>
              </w:rPr>
            </w:pPr>
            <w:r w:rsidRPr="0013671F">
              <w:rPr>
                <w:rFonts w:ascii="Courier New" w:hAnsi="Courier New" w:cs="Courier New"/>
                <w:szCs w:val="24"/>
              </w:rPr>
              <w:t>Power Possible</w:t>
            </w:r>
          </w:p>
        </w:tc>
        <w:tc>
          <w:tcPr>
            <w:tcW w:w="2444" w:type="dxa"/>
            <w:gridSpan w:val="2"/>
            <w:vAlign w:val="center"/>
          </w:tcPr>
          <w:p w14:paraId="4258AED6" w14:textId="77777777" w:rsidR="0013671F" w:rsidRPr="0013671F" w:rsidRDefault="0013671F" w:rsidP="0013671F">
            <w:pPr>
              <w:keepNext/>
              <w:widowControl w:val="0"/>
              <w:rPr>
                <w:rFonts w:ascii="Courier New" w:hAnsi="Courier New" w:cs="Courier New"/>
                <w:szCs w:val="24"/>
              </w:rPr>
            </w:pPr>
            <w:r w:rsidRPr="0013671F">
              <w:rPr>
                <w:rFonts w:ascii="Courier New" w:hAnsi="Courier New" w:cs="Courier New"/>
                <w:szCs w:val="24"/>
              </w:rPr>
              <w:t>Seller’s Model</w:t>
            </w:r>
          </w:p>
        </w:tc>
        <w:tc>
          <w:tcPr>
            <w:tcW w:w="1706" w:type="dxa"/>
            <w:gridSpan w:val="2"/>
            <w:vAlign w:val="center"/>
          </w:tcPr>
          <w:p w14:paraId="5F3819A3" w14:textId="77777777" w:rsidR="0013671F" w:rsidRPr="0013671F" w:rsidRDefault="0013671F" w:rsidP="0013671F">
            <w:pPr>
              <w:keepNext/>
              <w:widowControl w:val="0"/>
              <w:rPr>
                <w:rFonts w:ascii="Courier New" w:hAnsi="Courier New" w:cs="Courier New"/>
                <w:szCs w:val="24"/>
              </w:rPr>
            </w:pPr>
            <w:r w:rsidRPr="0013671F">
              <w:rPr>
                <w:rFonts w:ascii="Courier New" w:hAnsi="Courier New" w:cs="Courier New"/>
                <w:szCs w:val="24"/>
              </w:rPr>
              <w:t>MW</w:t>
            </w:r>
          </w:p>
        </w:tc>
        <w:tc>
          <w:tcPr>
            <w:tcW w:w="1534" w:type="dxa"/>
            <w:vAlign w:val="center"/>
          </w:tcPr>
          <w:p w14:paraId="063C7083" w14:textId="77777777" w:rsidR="0013671F" w:rsidRPr="0013671F" w:rsidRDefault="0013671F" w:rsidP="0013671F">
            <w:pPr>
              <w:keepNext/>
              <w:widowControl w:val="0"/>
              <w:rPr>
                <w:rFonts w:ascii="Courier New" w:hAnsi="Courier New" w:cs="Courier New"/>
                <w:szCs w:val="24"/>
              </w:rPr>
            </w:pPr>
            <w:r w:rsidRPr="0013671F">
              <w:rPr>
                <w:rFonts w:ascii="Courier New" w:hAnsi="Courier New" w:cs="Courier New"/>
                <w:szCs w:val="24"/>
              </w:rPr>
              <w:t>0 to Allowed Capacity</w:t>
            </w:r>
          </w:p>
        </w:tc>
        <w:tc>
          <w:tcPr>
            <w:tcW w:w="2137" w:type="dxa"/>
            <w:gridSpan w:val="2"/>
            <w:vAlign w:val="center"/>
          </w:tcPr>
          <w:p w14:paraId="57B51373" w14:textId="77777777" w:rsidR="0013671F" w:rsidRPr="0013671F" w:rsidRDefault="0013671F" w:rsidP="0013671F">
            <w:pPr>
              <w:keepNext/>
              <w:keepLines/>
              <w:rPr>
                <w:rFonts w:ascii="Courier New" w:hAnsi="Courier New" w:cs="Courier New"/>
                <w:szCs w:val="24"/>
              </w:rPr>
            </w:pPr>
            <w:r w:rsidRPr="0013671F">
              <w:rPr>
                <w:rFonts w:ascii="Courier New" w:hAnsi="Courier New" w:cs="Courier New"/>
                <w:szCs w:val="24"/>
              </w:rPr>
              <w:t>+/-0.1 MW</w:t>
            </w:r>
          </w:p>
        </w:tc>
      </w:tr>
    </w:tbl>
    <w:p w14:paraId="29317F3B" w14:textId="77777777" w:rsidR="0013671F" w:rsidRPr="0013671F" w:rsidRDefault="0013671F" w:rsidP="0013671F">
      <w:pPr>
        <w:keepNext/>
        <w:tabs>
          <w:tab w:val="num" w:pos="2160"/>
          <w:tab w:val="num" w:pos="2448"/>
        </w:tabs>
        <w:ind w:left="2174" w:hanging="907"/>
        <w:outlineLvl w:val="3"/>
        <w:rPr>
          <w:rFonts w:ascii="Courier New" w:hAnsi="Courier New" w:cs="Courier New"/>
          <w:szCs w:val="24"/>
        </w:rPr>
      </w:pPr>
    </w:p>
    <w:p w14:paraId="6AEAC3DC" w14:textId="77777777" w:rsidR="0013671F" w:rsidRPr="0013671F" w:rsidRDefault="0013671F" w:rsidP="0013671F">
      <w:pPr>
        <w:keepNext/>
        <w:tabs>
          <w:tab w:val="num" w:pos="2160"/>
          <w:tab w:val="num" w:pos="2448"/>
        </w:tabs>
        <w:spacing w:after="240"/>
        <w:ind w:left="2174" w:hanging="907"/>
        <w:outlineLvl w:val="3"/>
        <w:rPr>
          <w:rFonts w:ascii="Courier New" w:hAnsi="Courier New" w:cs="Courier New"/>
          <w:szCs w:val="24"/>
        </w:rPr>
      </w:pPr>
      <w:r w:rsidRPr="0013671F">
        <w:rPr>
          <w:rFonts w:ascii="Courier New" w:hAnsi="Courier New" w:cs="Courier New"/>
          <w:szCs w:val="24"/>
        </w:rPr>
        <w:t>(iv)</w:t>
      </w:r>
      <w:r w:rsidRPr="0013671F">
        <w:rPr>
          <w:rFonts w:ascii="Courier New" w:hAnsi="Courier New" w:cs="Courier New"/>
          <w:szCs w:val="24"/>
        </w:rPr>
        <w:tab/>
      </w:r>
      <w:r w:rsidRPr="0013671F">
        <w:rPr>
          <w:rFonts w:ascii="Courier New" w:hAnsi="Courier New" w:cs="Courier New"/>
          <w:szCs w:val="24"/>
          <w:u w:val="single"/>
        </w:rPr>
        <w:t>Status of Inverters for Purposes of Calculating Facility Availability</w:t>
      </w:r>
      <w:r w:rsidRPr="0013671F">
        <w:rPr>
          <w:rFonts w:ascii="Courier New" w:hAnsi="Courier New" w:cs="Courier New"/>
          <w:szCs w:val="24"/>
        </w:rPr>
        <w:t xml:space="preserve">: </w:t>
      </w:r>
    </w:p>
    <w:p w14:paraId="4B68CF6C" w14:textId="77777777" w:rsidR="0013671F" w:rsidRPr="0013671F" w:rsidRDefault="0013671F" w:rsidP="0013671F">
      <w:pPr>
        <w:numPr>
          <w:ilvl w:val="0"/>
          <w:numId w:val="55"/>
        </w:numPr>
        <w:ind w:left="2880" w:hanging="720"/>
        <w:rPr>
          <w:rFonts w:ascii="Courier New" w:eastAsiaTheme="minorEastAsia" w:hAnsi="Courier New" w:cs="Courier New"/>
          <w:szCs w:val="24"/>
        </w:rPr>
      </w:pPr>
      <w:r w:rsidRPr="0013671F">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than frequently than every 2 seconds, a signal as to whether such inverter is available or unavailable.</w:t>
      </w:r>
    </w:p>
    <w:p w14:paraId="0EEA4FDC" w14:textId="77777777" w:rsidR="0013671F" w:rsidRPr="0013671F" w:rsidRDefault="0013671F" w:rsidP="0013671F">
      <w:pPr>
        <w:ind w:left="1440"/>
      </w:pPr>
    </w:p>
    <w:p w14:paraId="4E06546E" w14:textId="77777777" w:rsidR="0013671F" w:rsidRPr="0013671F" w:rsidRDefault="0013671F" w:rsidP="0013671F">
      <w:pPr>
        <w:spacing w:after="240"/>
        <w:ind w:left="720" w:hanging="720"/>
        <w:outlineLvl w:val="1"/>
        <w:rPr>
          <w:rFonts w:ascii="Courier New" w:hAnsi="Courier New" w:cs="Courier New"/>
          <w:szCs w:val="24"/>
        </w:rPr>
      </w:pPr>
      <w:r w:rsidRPr="0013671F">
        <w:rPr>
          <w:rFonts w:ascii="Courier New" w:hAnsi="Courier New" w:cs="Courier New"/>
          <w:szCs w:val="24"/>
        </w:rPr>
        <w:t>9.</w:t>
      </w:r>
      <w:r w:rsidRPr="0013671F">
        <w:rPr>
          <w:rFonts w:ascii="Courier New" w:hAnsi="Courier New" w:cs="Courier New"/>
          <w:szCs w:val="24"/>
        </w:rPr>
        <w:tab/>
      </w:r>
      <w:r w:rsidRPr="0013671F">
        <w:rPr>
          <w:rFonts w:ascii="Courier New" w:hAnsi="Courier New" w:cs="Courier New"/>
          <w:szCs w:val="24"/>
          <w:u w:val="single"/>
        </w:rPr>
        <w:t>Technology Specific Requirements</w:t>
      </w:r>
      <w:r w:rsidRPr="0013671F">
        <w:rPr>
          <w:rFonts w:ascii="Courier New" w:hAnsi="Courier New" w:cs="Courier New"/>
          <w:szCs w:val="24"/>
        </w:rPr>
        <w:t xml:space="preserve">. </w:t>
      </w:r>
      <w:r w:rsidRPr="0013671F">
        <w:rPr>
          <w:rFonts w:ascii="Courier New" w:hAnsi="Courier New" w:cs="Courier New"/>
          <w:szCs w:val="24"/>
        </w:rPr>
        <w:br/>
      </w:r>
      <w:r w:rsidRPr="0013671F">
        <w:rPr>
          <w:rFonts w:ascii="Courier New" w:hAnsi="Courier New" w:cs="Courier New"/>
          <w:szCs w:val="24"/>
        </w:rPr>
        <w:br/>
        <w:t>(a)</w:t>
      </w:r>
      <w:r w:rsidRPr="0013671F">
        <w:rPr>
          <w:rFonts w:ascii="Courier New" w:hAnsi="Courier New" w:cs="Courier New"/>
          <w:szCs w:val="24"/>
        </w:rPr>
        <w:tab/>
      </w:r>
      <w:r w:rsidRPr="0013671F">
        <w:rPr>
          <w:rFonts w:ascii="Courier New" w:hAnsi="Courier New" w:cs="Courier New"/>
          <w:szCs w:val="24"/>
          <w:u w:val="single"/>
        </w:rPr>
        <w:t>Three-Phase Synchronous Generators</w:t>
      </w:r>
      <w:r w:rsidRPr="0013671F">
        <w:rPr>
          <w:rFonts w:ascii="Courier New" w:hAnsi="Courier New" w:cs="Courier New"/>
          <w:szCs w:val="24"/>
        </w:rPr>
        <w:t xml:space="preserve">.  </w:t>
      </w:r>
    </w:p>
    <w:p w14:paraId="63E1F1ED" w14:textId="77777777" w:rsidR="0013671F" w:rsidRPr="0013671F" w:rsidRDefault="0013671F" w:rsidP="0013671F">
      <w:pPr>
        <w:ind w:left="1440"/>
        <w:rPr>
          <w:rFonts w:ascii="Courier New" w:hAnsi="Courier New" w:cs="Courier New"/>
          <w:szCs w:val="24"/>
        </w:rPr>
      </w:pPr>
      <w:r w:rsidRPr="0013671F">
        <w:rPr>
          <w:rFonts w:ascii="Courier New" w:hAnsi="Courier New" w:cs="Courier New"/>
          <w:szCs w:val="24"/>
        </w:rPr>
        <w:t>The generating facility circuit breakers shall be 3</w:t>
      </w:r>
      <w:r w:rsidRPr="0013671F">
        <w:rPr>
          <w:rFonts w:ascii="Courier New" w:hAnsi="Courier New" w:cs="Courier New"/>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w:t>
      </w:r>
      <w:r w:rsidRPr="0013671F">
        <w:rPr>
          <w:rFonts w:ascii="Courier New" w:hAnsi="Courier New" w:cs="Courier New"/>
          <w:szCs w:val="24"/>
        </w:rPr>
        <w:lastRenderedPageBreak/>
        <w:t>required for all synchronous generators which have an short circuit current rating ("SCCR")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6E0AF580" w14:textId="77777777" w:rsidR="0013671F" w:rsidRPr="0013671F" w:rsidRDefault="0013671F" w:rsidP="0013671F">
      <w:pPr>
        <w:rPr>
          <w:rFonts w:ascii="Courier New" w:hAnsi="Courier New" w:cs="Courier New"/>
          <w:szCs w:val="24"/>
        </w:rPr>
      </w:pPr>
    </w:p>
    <w:p w14:paraId="357918A0" w14:textId="77777777" w:rsidR="0013671F" w:rsidRPr="0013671F" w:rsidRDefault="0013671F" w:rsidP="0013671F">
      <w:pPr>
        <w:spacing w:after="240"/>
        <w:ind w:left="720"/>
        <w:outlineLvl w:val="2"/>
        <w:rPr>
          <w:rFonts w:ascii="Courier New" w:hAnsi="Courier New" w:cs="Courier New"/>
          <w:szCs w:val="24"/>
        </w:rPr>
      </w:pPr>
      <w:r w:rsidRPr="0013671F">
        <w:rPr>
          <w:rFonts w:ascii="Courier New" w:hAnsi="Courier New" w:cs="Courier New"/>
          <w:szCs w:val="24"/>
        </w:rPr>
        <w:t>(b)</w:t>
      </w:r>
      <w:r w:rsidRPr="0013671F">
        <w:rPr>
          <w:rFonts w:ascii="Courier New" w:hAnsi="Courier New" w:cs="Courier New"/>
          <w:szCs w:val="24"/>
        </w:rPr>
        <w:tab/>
      </w:r>
      <w:r w:rsidRPr="0013671F">
        <w:rPr>
          <w:rFonts w:ascii="Courier New" w:hAnsi="Courier New" w:cs="Courier New"/>
          <w:szCs w:val="24"/>
          <w:u w:val="single"/>
        </w:rPr>
        <w:t>Induction Generators</w:t>
      </w:r>
      <w:r w:rsidRPr="0013671F">
        <w:rPr>
          <w:rFonts w:ascii="Courier New" w:hAnsi="Courier New" w:cs="Courier New"/>
          <w:szCs w:val="24"/>
        </w:rPr>
        <w:t xml:space="preserve">.  </w:t>
      </w:r>
    </w:p>
    <w:p w14:paraId="01B285F9" w14:textId="77777777" w:rsidR="0013671F" w:rsidRPr="0013671F" w:rsidRDefault="0013671F" w:rsidP="0013671F">
      <w:pPr>
        <w:tabs>
          <w:tab w:val="num" w:pos="2448"/>
        </w:tabs>
        <w:spacing w:after="240"/>
        <w:ind w:left="2160" w:hanging="720"/>
        <w:outlineLvl w:val="3"/>
        <w:rPr>
          <w:rFonts w:ascii="Courier New" w:hAnsi="Courier New" w:cs="Courier New"/>
          <w:szCs w:val="24"/>
        </w:rPr>
      </w:pPr>
      <w:r w:rsidRPr="0013671F">
        <w:rPr>
          <w:rFonts w:ascii="Courier New" w:hAnsi="Courier New" w:cs="Courier New"/>
          <w:szCs w:val="24"/>
        </w:rPr>
        <w:t>(i)</w:t>
      </w:r>
      <w:r w:rsidRPr="0013671F">
        <w:rPr>
          <w:rFonts w:ascii="Courier New" w:hAnsi="Courier New" w:cs="Courier New"/>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38CA5EC0" w14:textId="77777777" w:rsidR="0013671F" w:rsidRPr="0013671F" w:rsidRDefault="0013671F" w:rsidP="0013671F">
      <w:pPr>
        <w:tabs>
          <w:tab w:val="num" w:pos="2448"/>
        </w:tabs>
        <w:spacing w:after="240"/>
        <w:ind w:left="2160" w:hanging="720"/>
        <w:outlineLvl w:val="3"/>
        <w:rPr>
          <w:rFonts w:ascii="Courier New" w:hAnsi="Courier New" w:cs="Courier New"/>
          <w:szCs w:val="24"/>
        </w:rPr>
      </w:pPr>
      <w:r w:rsidRPr="0013671F">
        <w:rPr>
          <w:rFonts w:ascii="Courier New" w:hAnsi="Courier New" w:cs="Courier New"/>
          <w:szCs w:val="24"/>
        </w:rPr>
        <w:t>(ii)</w:t>
      </w:r>
      <w:r w:rsidRPr="0013671F">
        <w:rPr>
          <w:rFonts w:ascii="Courier New" w:hAnsi="Courier New" w:cs="Courier New"/>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46A1B58E" w14:textId="77777777" w:rsidR="0013671F" w:rsidRPr="0013671F" w:rsidRDefault="0013671F" w:rsidP="0013671F">
      <w:pPr>
        <w:numPr>
          <w:ilvl w:val="2"/>
          <w:numId w:val="62"/>
        </w:numPr>
        <w:tabs>
          <w:tab w:val="num" w:pos="1440"/>
        </w:tabs>
        <w:spacing w:after="240"/>
        <w:ind w:left="1440"/>
        <w:outlineLvl w:val="2"/>
        <w:rPr>
          <w:rFonts w:ascii="Courier New" w:hAnsi="Courier New" w:cs="Courier New"/>
          <w:szCs w:val="24"/>
        </w:rPr>
      </w:pPr>
      <w:r w:rsidRPr="0013671F">
        <w:rPr>
          <w:rFonts w:ascii="Courier New" w:hAnsi="Courier New" w:cs="Courier New"/>
          <w:szCs w:val="24"/>
          <w:u w:val="single"/>
        </w:rPr>
        <w:t>Inverter Systems</w:t>
      </w:r>
      <w:r w:rsidRPr="0013671F">
        <w:rPr>
          <w:rFonts w:ascii="Courier New" w:hAnsi="Courier New" w:cs="Courier New"/>
          <w:szCs w:val="24"/>
        </w:rPr>
        <w:t xml:space="preserve">.  </w:t>
      </w:r>
    </w:p>
    <w:p w14:paraId="44BEF635" w14:textId="77777777" w:rsidR="0013671F" w:rsidRPr="0013671F" w:rsidRDefault="0013671F" w:rsidP="0013671F">
      <w:pPr>
        <w:numPr>
          <w:ilvl w:val="0"/>
          <w:numId w:val="49"/>
        </w:numPr>
        <w:spacing w:after="240"/>
        <w:ind w:hanging="720"/>
        <w:outlineLvl w:val="3"/>
        <w:rPr>
          <w:rFonts w:ascii="Courier New" w:hAnsi="Courier New" w:cs="Courier New"/>
          <w:szCs w:val="24"/>
        </w:rPr>
      </w:pPr>
      <w:r w:rsidRPr="0013671F">
        <w:rPr>
          <w:rFonts w:ascii="Courier New" w:hAnsi="Courier New" w:cs="Courier New"/>
          <w:szCs w:val="24"/>
        </w:rPr>
        <w:lastRenderedPageBreak/>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13671F">
        <w:rPr>
          <w:rFonts w:ascii="Courier New" w:hAnsi="Courier New" w:cs="Courier New"/>
          <w:szCs w:val="24"/>
          <w:u w:val="single"/>
        </w:rPr>
        <w:t>Section 3</w:t>
      </w:r>
      <w:r w:rsidRPr="0013671F">
        <w:rPr>
          <w:rFonts w:ascii="Courier New" w:hAnsi="Courier New" w:cs="Courier New"/>
          <w:szCs w:val="24"/>
        </w:rPr>
        <w:t xml:space="preserve"> (Performance Standards) of this </w:t>
      </w:r>
      <w:r w:rsidRPr="0013671F">
        <w:rPr>
          <w:rFonts w:ascii="Courier New" w:hAnsi="Courier New" w:cs="Courier New"/>
          <w:szCs w:val="24"/>
          <w:u w:val="single"/>
        </w:rPr>
        <w:t>Attachment B</w:t>
      </w:r>
      <w:r w:rsidRPr="0013671F">
        <w:rPr>
          <w:rFonts w:ascii="Courier New" w:hAnsi="Courier New" w:cs="Courier New"/>
          <w:szCs w:val="24"/>
        </w:rPr>
        <w:t xml:space="preserve"> (Facility Owned by Seller).</w:t>
      </w:r>
    </w:p>
    <w:p w14:paraId="6CF81F20" w14:textId="77777777" w:rsidR="0013671F" w:rsidRPr="0013671F" w:rsidRDefault="0013671F" w:rsidP="0013671F">
      <w:pPr>
        <w:numPr>
          <w:ilvl w:val="0"/>
          <w:numId w:val="49"/>
        </w:numPr>
        <w:spacing w:after="120"/>
        <w:ind w:hanging="720"/>
        <w:rPr>
          <w:rFonts w:ascii="Courier New" w:hAnsi="Courier New" w:cs="Courier New"/>
        </w:rPr>
      </w:pPr>
      <w:r w:rsidRPr="0013671F">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05CF0098" w14:textId="77777777" w:rsidR="0013671F" w:rsidRPr="0013671F" w:rsidRDefault="0013671F" w:rsidP="0013671F">
      <w:pPr>
        <w:spacing w:after="120"/>
      </w:pPr>
    </w:p>
    <w:p w14:paraId="71568555" w14:textId="77777777" w:rsidR="0013671F" w:rsidRPr="0013671F" w:rsidRDefault="0013671F" w:rsidP="0013671F">
      <w:pPr>
        <w:rPr>
          <w:rFonts w:ascii="Courier New" w:hAnsi="Courier New" w:cs="Courier New"/>
          <w:szCs w:val="24"/>
        </w:rPr>
      </w:pPr>
      <w:r w:rsidRPr="0013671F">
        <w:rPr>
          <w:rFonts w:ascii="Courier New" w:hAnsi="Courier New" w:cs="Courier New"/>
          <w:szCs w:val="24"/>
        </w:rPr>
        <w:br w:type="page"/>
      </w:r>
    </w:p>
    <w:p w14:paraId="1F45FDF9" w14:textId="77777777" w:rsidR="0013671F" w:rsidRPr="0013671F" w:rsidRDefault="0013671F" w:rsidP="0013671F">
      <w:pPr>
        <w:jc w:val="center"/>
        <w:rPr>
          <w:rFonts w:ascii="Courier New" w:hAnsi="Courier New" w:cs="Courier New"/>
          <w:szCs w:val="24"/>
        </w:rPr>
      </w:pPr>
      <w:r w:rsidRPr="0013671F">
        <w:rPr>
          <w:rFonts w:ascii="Courier New" w:hAnsi="Courier New" w:cs="Courier New"/>
          <w:szCs w:val="24"/>
        </w:rPr>
        <w:lastRenderedPageBreak/>
        <w:t>EXHIBIT B-1</w:t>
      </w:r>
    </w:p>
    <w:p w14:paraId="5B2D091B" w14:textId="77777777" w:rsidR="0013671F" w:rsidRPr="0013671F" w:rsidRDefault="0013671F" w:rsidP="0013671F">
      <w:pPr>
        <w:jc w:val="center"/>
        <w:rPr>
          <w:rFonts w:ascii="Courier New" w:hAnsi="Courier New" w:cs="Courier New"/>
          <w:szCs w:val="24"/>
        </w:rPr>
      </w:pPr>
      <w:r w:rsidRPr="0013671F">
        <w:rPr>
          <w:rFonts w:ascii="Courier New" w:hAnsi="Courier New" w:cs="Courier New"/>
          <w:szCs w:val="24"/>
          <w:u w:val="single"/>
        </w:rPr>
        <w:t>REQUIRED MODELS</w:t>
      </w:r>
    </w:p>
    <w:p w14:paraId="69C32DDE" w14:textId="77777777" w:rsidR="0013671F" w:rsidRPr="0013671F" w:rsidRDefault="0013671F" w:rsidP="0013671F">
      <w:pPr>
        <w:jc w:val="center"/>
        <w:rPr>
          <w:rFonts w:ascii="Courier New" w:hAnsi="Courier New" w:cs="Courier New"/>
          <w:szCs w:val="24"/>
        </w:rPr>
      </w:pPr>
    </w:p>
    <w:p w14:paraId="7FC38E69" w14:textId="77777777" w:rsidR="0013671F" w:rsidRPr="0013671F" w:rsidRDefault="0013671F" w:rsidP="0013671F">
      <w:pPr>
        <w:jc w:val="center"/>
        <w:rPr>
          <w:rFonts w:ascii="Courier New" w:hAnsi="Courier New" w:cs="Courier New"/>
          <w:szCs w:val="24"/>
        </w:rPr>
      </w:pPr>
    </w:p>
    <w:p w14:paraId="0C3B6083" w14:textId="77777777" w:rsidR="0013671F" w:rsidRPr="0013671F" w:rsidRDefault="0013671F" w:rsidP="0013671F">
      <w:pPr>
        <w:jc w:val="center"/>
        <w:rPr>
          <w:rFonts w:ascii="Courier New" w:hAnsi="Courier New" w:cs="Courier New"/>
          <w:szCs w:val="24"/>
        </w:rPr>
      </w:pPr>
    </w:p>
    <w:p w14:paraId="5CF2398F" w14:textId="77777777" w:rsidR="0013671F" w:rsidRPr="0013671F" w:rsidRDefault="0013671F" w:rsidP="0013671F">
      <w:pPr>
        <w:jc w:val="center"/>
        <w:rPr>
          <w:rFonts w:ascii="Courier New" w:hAnsi="Courier New" w:cs="Courier New"/>
          <w:szCs w:val="24"/>
        </w:rPr>
      </w:pPr>
    </w:p>
    <w:p w14:paraId="53971716" w14:textId="77777777" w:rsidR="0013671F" w:rsidRPr="0013671F" w:rsidRDefault="0013671F" w:rsidP="0013671F">
      <w:pPr>
        <w:rPr>
          <w:rFonts w:ascii="Courier New" w:hAnsi="Courier New" w:cs="Courier New"/>
          <w:szCs w:val="24"/>
          <w:highlight w:val="yellow"/>
        </w:rPr>
      </w:pPr>
      <w:r w:rsidRPr="0013671F">
        <w:rPr>
          <w:rFonts w:ascii="Courier New" w:hAnsi="Courier New" w:cs="Courier New"/>
          <w:szCs w:val="24"/>
          <w:highlight w:val="yellow"/>
        </w:rPr>
        <w:t>PSS/E</w:t>
      </w:r>
    </w:p>
    <w:p w14:paraId="665D95A9" w14:textId="77777777" w:rsidR="0013671F" w:rsidRPr="0013671F" w:rsidRDefault="0013671F" w:rsidP="0013671F">
      <w:pPr>
        <w:rPr>
          <w:rFonts w:ascii="Courier New" w:hAnsi="Courier New" w:cs="Courier New"/>
          <w:szCs w:val="24"/>
          <w:highlight w:val="yellow"/>
        </w:rPr>
      </w:pPr>
    </w:p>
    <w:p w14:paraId="2F435919" w14:textId="77777777" w:rsidR="0013671F" w:rsidRPr="0013671F" w:rsidRDefault="0013671F" w:rsidP="0013671F">
      <w:pPr>
        <w:rPr>
          <w:rFonts w:ascii="Courier New" w:hAnsi="Courier New" w:cs="Courier New"/>
          <w:szCs w:val="24"/>
          <w:highlight w:val="yellow"/>
        </w:rPr>
      </w:pPr>
      <w:r w:rsidRPr="0013671F">
        <w:rPr>
          <w:rFonts w:ascii="Courier New" w:hAnsi="Courier New" w:cs="Courier New"/>
          <w:szCs w:val="24"/>
          <w:highlight w:val="yellow"/>
        </w:rPr>
        <w:t>ASPEN</w:t>
      </w:r>
    </w:p>
    <w:p w14:paraId="45BDF2B7" w14:textId="77777777" w:rsidR="0013671F" w:rsidRPr="0013671F" w:rsidRDefault="0013671F" w:rsidP="0013671F">
      <w:pPr>
        <w:rPr>
          <w:rFonts w:ascii="Courier New" w:hAnsi="Courier New" w:cs="Courier New"/>
          <w:szCs w:val="24"/>
          <w:highlight w:val="yellow"/>
        </w:rPr>
      </w:pPr>
    </w:p>
    <w:p w14:paraId="23154022" w14:textId="77777777" w:rsidR="0013671F" w:rsidRPr="0013671F" w:rsidRDefault="0013671F" w:rsidP="0013671F">
      <w:pPr>
        <w:rPr>
          <w:rFonts w:ascii="Courier New" w:hAnsi="Courier New" w:cs="Courier New"/>
          <w:szCs w:val="24"/>
        </w:rPr>
      </w:pPr>
      <w:r w:rsidRPr="0013671F">
        <w:rPr>
          <w:rFonts w:ascii="Courier New" w:hAnsi="Courier New" w:cs="Courier New"/>
          <w:szCs w:val="24"/>
          <w:highlight w:val="yellow"/>
        </w:rPr>
        <w:t>PSCAD</w:t>
      </w:r>
    </w:p>
    <w:p w14:paraId="014A102D" w14:textId="77777777" w:rsidR="0013671F" w:rsidRPr="0013671F" w:rsidRDefault="0013671F" w:rsidP="0013671F">
      <w:pPr>
        <w:rPr>
          <w:rFonts w:ascii="Courier New" w:hAnsi="Courier New" w:cs="Courier New"/>
          <w:szCs w:val="24"/>
        </w:rPr>
      </w:pPr>
    </w:p>
    <w:p w14:paraId="115B4E31" w14:textId="77777777" w:rsidR="0013671F" w:rsidRPr="0013671F" w:rsidRDefault="0013671F" w:rsidP="0013671F">
      <w:pPr>
        <w:rPr>
          <w:rFonts w:ascii="Courier New" w:hAnsi="Courier New" w:cs="Courier New"/>
          <w:szCs w:val="24"/>
        </w:rPr>
      </w:pPr>
      <w:r w:rsidRPr="0013671F">
        <w:rPr>
          <w:szCs w:val="24"/>
        </w:rPr>
        <w:br w:type="page"/>
      </w:r>
    </w:p>
    <w:p w14:paraId="76D357FC" w14:textId="77777777" w:rsidR="0013671F" w:rsidRPr="0013671F" w:rsidRDefault="0013671F" w:rsidP="0013671F">
      <w:pPr>
        <w:rPr>
          <w:rFonts w:ascii="Courier New" w:hAnsi="Courier New" w:cs="Courier New"/>
          <w:szCs w:val="24"/>
        </w:rPr>
      </w:pPr>
    </w:p>
    <w:p w14:paraId="24E34E01" w14:textId="77777777" w:rsidR="0013671F" w:rsidRPr="0013671F" w:rsidRDefault="0013671F" w:rsidP="0013671F">
      <w:pPr>
        <w:jc w:val="center"/>
        <w:rPr>
          <w:rFonts w:ascii="Courier New" w:hAnsi="Courier New" w:cs="Courier New"/>
          <w:szCs w:val="24"/>
        </w:rPr>
      </w:pPr>
      <w:r w:rsidRPr="0013671F">
        <w:rPr>
          <w:rFonts w:ascii="Courier New" w:hAnsi="Courier New" w:cs="Courier New"/>
          <w:szCs w:val="24"/>
        </w:rPr>
        <w:t>EXHIBIT B-2</w:t>
      </w:r>
    </w:p>
    <w:p w14:paraId="3F344A5D" w14:textId="77777777" w:rsidR="0013671F" w:rsidRPr="0013671F" w:rsidRDefault="0013671F" w:rsidP="0013671F">
      <w:pPr>
        <w:jc w:val="center"/>
        <w:rPr>
          <w:rFonts w:ascii="Courier New" w:hAnsi="Courier New" w:cs="Courier New"/>
          <w:szCs w:val="24"/>
        </w:rPr>
      </w:pPr>
      <w:r w:rsidRPr="0013671F">
        <w:rPr>
          <w:rFonts w:ascii="Courier New" w:hAnsi="Courier New" w:cs="Courier New"/>
          <w:szCs w:val="24"/>
          <w:u w:val="single"/>
        </w:rPr>
        <w:t>GENERATOR CAPABILITY CURVE(S)</w:t>
      </w:r>
    </w:p>
    <w:p w14:paraId="5415AEFF" w14:textId="77777777" w:rsidR="0013671F" w:rsidRPr="0013671F" w:rsidRDefault="0013671F" w:rsidP="0013671F">
      <w:pPr>
        <w:rPr>
          <w:rFonts w:ascii="Courier New" w:hAnsi="Courier New" w:cs="Courier New"/>
          <w:szCs w:val="24"/>
        </w:rPr>
      </w:pPr>
    </w:p>
    <w:p w14:paraId="5EE744FA" w14:textId="77777777" w:rsidR="0013671F" w:rsidRPr="0013671F" w:rsidRDefault="0013671F" w:rsidP="0013671F">
      <w:pPr>
        <w:rPr>
          <w:rFonts w:ascii="Courier New" w:hAnsi="Courier New" w:cs="Courier New"/>
          <w:szCs w:val="24"/>
        </w:rPr>
      </w:pPr>
    </w:p>
    <w:p w14:paraId="694E0A94" w14:textId="77777777" w:rsidR="0013671F" w:rsidRPr="0013671F" w:rsidRDefault="0013671F" w:rsidP="0013671F">
      <w:pPr>
        <w:keepNext/>
        <w:jc w:val="center"/>
        <w:outlineLvl w:val="0"/>
        <w:rPr>
          <w:rFonts w:ascii="Courier New" w:hAnsi="Courier New"/>
          <w:u w:val="single"/>
        </w:rPr>
      </w:pPr>
    </w:p>
    <w:p w14:paraId="33B26D8F" w14:textId="77777777" w:rsidR="00AA3CB0" w:rsidRPr="00AA3CB0" w:rsidRDefault="00AA3CB0" w:rsidP="00AA3CB0">
      <w:pPr>
        <w:rPr>
          <w:rFonts w:ascii="Courier New" w:hAnsi="Courier New" w:cs="Courier New"/>
          <w:szCs w:val="24"/>
        </w:rPr>
      </w:pPr>
    </w:p>
    <w:p w14:paraId="304DAA39" w14:textId="77777777" w:rsidR="00F67D33" w:rsidRPr="00F67D33" w:rsidRDefault="00F67D33" w:rsidP="00F67D33">
      <w:pPr>
        <w:rPr>
          <w:rFonts w:ascii="Courier New" w:hAnsi="Courier New" w:cs="Courier New"/>
          <w:szCs w:val="24"/>
        </w:rPr>
      </w:pPr>
    </w:p>
    <w:p w14:paraId="2E881FB1" w14:textId="77777777" w:rsidR="00F67D33" w:rsidRPr="00F67D33" w:rsidRDefault="00F67D33" w:rsidP="00F67D33">
      <w:pPr>
        <w:rPr>
          <w:rFonts w:ascii="Courier New" w:hAnsi="Courier New" w:cs="Courier New"/>
          <w:szCs w:val="24"/>
        </w:rPr>
      </w:pPr>
    </w:p>
    <w:p w14:paraId="3734965E" w14:textId="77777777" w:rsidR="00F67D33" w:rsidRPr="00F67D33" w:rsidRDefault="00F67D33" w:rsidP="00F67D33">
      <w:pPr>
        <w:keepNext/>
        <w:jc w:val="center"/>
        <w:outlineLvl w:val="0"/>
        <w:rPr>
          <w:rFonts w:ascii="Courier New" w:hAnsi="Courier New"/>
          <w:u w:val="single"/>
        </w:rPr>
      </w:pPr>
    </w:p>
    <w:p w14:paraId="5F21DBD7" w14:textId="77777777" w:rsidR="00AA3CB0" w:rsidRPr="00AA3CB0" w:rsidRDefault="00AA3CB0" w:rsidP="00AA3CB0">
      <w:pPr>
        <w:rPr>
          <w:rFonts w:ascii="Courier New" w:hAnsi="Courier New" w:cs="Courier New"/>
          <w:szCs w:val="24"/>
        </w:rPr>
      </w:pPr>
    </w:p>
    <w:p w14:paraId="30FBBF97" w14:textId="77777777" w:rsidR="00AA3CB0" w:rsidRPr="00AA3CB0" w:rsidRDefault="00AA3CB0" w:rsidP="00AA3CB0">
      <w:pPr>
        <w:keepNext/>
        <w:jc w:val="center"/>
        <w:outlineLvl w:val="0"/>
        <w:rPr>
          <w:rFonts w:ascii="Courier New" w:hAnsi="Courier New"/>
          <w:u w:val="single"/>
        </w:rPr>
      </w:pPr>
    </w:p>
    <w:p w14:paraId="3A73031B" w14:textId="2B3E983D" w:rsidR="0045218A" w:rsidRDefault="0045218A" w:rsidP="00AA3CB0">
      <w:pPr>
        <w:pStyle w:val="Heading1"/>
        <w:jc w:val="center"/>
        <w:rPr>
          <w:szCs w:val="24"/>
        </w:rPr>
      </w:pPr>
    </w:p>
    <w:p w14:paraId="694AEAD0" w14:textId="77777777" w:rsidR="0045218A" w:rsidRDefault="0045218A">
      <w:pPr>
        <w:pStyle w:val="PlainText"/>
        <w:rPr>
          <w:sz w:val="24"/>
          <w:szCs w:val="24"/>
        </w:rPr>
      </w:pPr>
    </w:p>
    <w:p w14:paraId="7A1F1CC1" w14:textId="77777777" w:rsidR="0045218A" w:rsidRDefault="0045218A">
      <w:pPr>
        <w:pStyle w:val="PlainText"/>
        <w:rPr>
          <w:sz w:val="24"/>
          <w:szCs w:val="24"/>
        </w:rPr>
      </w:pPr>
    </w:p>
    <w:p w14:paraId="2DB5DC63" w14:textId="77777777" w:rsidR="0045218A" w:rsidRDefault="0045218A">
      <w:pPr>
        <w:pStyle w:val="PlainText"/>
        <w:rPr>
          <w:sz w:val="24"/>
          <w:szCs w:val="24"/>
        </w:rPr>
        <w:sectPr w:rsidR="0045218A">
          <w:footerReference w:type="default" r:id="rId58"/>
          <w:headerReference w:type="first" r:id="rId59"/>
          <w:footerReference w:type="first" r:id="rId60"/>
          <w:pgSz w:w="12240" w:h="15840" w:code="1"/>
          <w:pgMar w:top="1440" w:right="1319" w:bottom="1440" w:left="1319" w:header="720" w:footer="720" w:gutter="0"/>
          <w:paperSrc w:first="15" w:other="15"/>
          <w:pgNumType w:start="1"/>
          <w:cols w:space="720"/>
          <w:titlePg/>
          <w:docGrid w:linePitch="360"/>
        </w:sectPr>
      </w:pPr>
    </w:p>
    <w:p w14:paraId="34D47D02"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56CC94A9" w14:textId="77777777" w:rsidR="007046BA" w:rsidRDefault="00FE6D6F">
      <w:pPr>
        <w:pStyle w:val="Heading1"/>
        <w:jc w:val="center"/>
        <w:rPr>
          <w:b/>
          <w:i/>
          <w:u w:val="none"/>
        </w:rPr>
      </w:pPr>
      <w:bookmarkStart w:id="74" w:name="_Toc478735294"/>
      <w:r>
        <w:rPr>
          <w:b/>
          <w:i/>
          <w:u w:val="none"/>
        </w:rPr>
        <w:t>THE RESULTS OF IRS]</w:t>
      </w:r>
      <w:bookmarkEnd w:id="74"/>
    </w:p>
    <w:p w14:paraId="016FF68F" w14:textId="77777777" w:rsidR="007046BA" w:rsidRDefault="007046BA">
      <w:pPr>
        <w:pStyle w:val="PUCL1"/>
        <w:numPr>
          <w:ilvl w:val="0"/>
          <w:numId w:val="0"/>
        </w:numPr>
        <w:rPr>
          <w:szCs w:val="24"/>
          <w:u w:val="none"/>
        </w:rPr>
      </w:pPr>
    </w:p>
    <w:p w14:paraId="3F527349"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591D9F38" w14:textId="77777777" w:rsidR="007046BA" w:rsidRDefault="007046BA">
      <w:pPr>
        <w:pStyle w:val="PlainText"/>
        <w:rPr>
          <w:sz w:val="24"/>
          <w:szCs w:val="24"/>
        </w:rPr>
      </w:pPr>
    </w:p>
    <w:p w14:paraId="60721BA1"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4E01FD">
        <w:rPr>
          <w:sz w:val="24"/>
          <w:szCs w:val="24"/>
        </w:rPr>
        <w:t xml:space="preserve">limit the </w:t>
      </w:r>
      <w:r>
        <w:rPr>
          <w:sz w:val="24"/>
          <w:szCs w:val="24"/>
        </w:rPr>
        <w:t>Actual Output of the Facility for purposes of maintaining power quality on Company System.  Specific standards are defined for:</w:t>
      </w:r>
    </w:p>
    <w:p w14:paraId="149AEC19" w14:textId="77777777" w:rsidR="007046BA" w:rsidRDefault="007046BA">
      <w:pPr>
        <w:pStyle w:val="PlainText"/>
        <w:rPr>
          <w:sz w:val="24"/>
          <w:szCs w:val="24"/>
        </w:rPr>
      </w:pPr>
    </w:p>
    <w:p w14:paraId="1660312F" w14:textId="77777777" w:rsidR="007046BA" w:rsidRDefault="00FE6D6F">
      <w:pPr>
        <w:pStyle w:val="PlainText"/>
        <w:numPr>
          <w:ilvl w:val="0"/>
          <w:numId w:val="8"/>
        </w:numPr>
        <w:ind w:left="1080"/>
        <w:rPr>
          <w:sz w:val="24"/>
          <w:szCs w:val="24"/>
        </w:rPr>
      </w:pPr>
      <w:r>
        <w:rPr>
          <w:sz w:val="24"/>
          <w:szCs w:val="24"/>
        </w:rPr>
        <w:t>Ramp Rate (RR)</w:t>
      </w:r>
    </w:p>
    <w:p w14:paraId="034B9119" w14:textId="77777777" w:rsidR="007046BA" w:rsidRDefault="007046BA">
      <w:pPr>
        <w:pStyle w:val="PlainText"/>
        <w:rPr>
          <w:sz w:val="24"/>
          <w:szCs w:val="24"/>
        </w:rPr>
      </w:pPr>
    </w:p>
    <w:p w14:paraId="050A2854"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w:t>
      </w:r>
      <w:r w:rsidR="00F263DE">
        <w:rPr>
          <w:sz w:val="24"/>
          <w:szCs w:val="24"/>
        </w:rPr>
        <w:t>'</w:t>
      </w:r>
      <w:r>
        <w:rPr>
          <w:sz w:val="24"/>
          <w:szCs w:val="24"/>
        </w:rPr>
        <w:t>s SCADA and EMS systems.  These formulas are based on the periodicity at which analog data is retrieved from the RTU.  This periodicity is called the "scan rate".  Company presently uses a two-second analog scan rate.  The formulas below are based on the two-second scans.  The two-second scan rate, characteristics of transducers and RTU reporting, and SCADA method of calculation, were considered and included in the proposed values for the performance standards.</w:t>
      </w:r>
    </w:p>
    <w:p w14:paraId="71B9D37D" w14:textId="77777777" w:rsidR="007046BA" w:rsidRDefault="007046BA">
      <w:pPr>
        <w:pStyle w:val="PlainText"/>
        <w:rPr>
          <w:sz w:val="24"/>
          <w:szCs w:val="24"/>
        </w:rPr>
      </w:pPr>
    </w:p>
    <w:p w14:paraId="00F3635C" w14:textId="77777777" w:rsidR="007046BA" w:rsidRDefault="00FE6D6F">
      <w:pPr>
        <w:pStyle w:val="PlainText"/>
        <w:ind w:left="90"/>
        <w:rPr>
          <w:b/>
          <w:sz w:val="24"/>
          <w:szCs w:val="24"/>
        </w:rPr>
      </w:pPr>
      <w:r>
        <w:rPr>
          <w:b/>
          <w:sz w:val="24"/>
          <w:szCs w:val="24"/>
        </w:rPr>
        <w:t>3.</w:t>
      </w:r>
      <w:r>
        <w:rPr>
          <w:b/>
          <w:sz w:val="24"/>
          <w:szCs w:val="24"/>
        </w:rPr>
        <w:tab/>
        <w:t>Ramp Rate Calculation:</w:t>
      </w:r>
    </w:p>
    <w:p w14:paraId="1437837C" w14:textId="77777777" w:rsidR="007046BA" w:rsidRDefault="007046BA">
      <w:pPr>
        <w:pStyle w:val="PlainText"/>
        <w:rPr>
          <w:sz w:val="24"/>
          <w:szCs w:val="24"/>
        </w:rPr>
      </w:pPr>
    </w:p>
    <w:p w14:paraId="30BBF554" w14:textId="77777777" w:rsidR="007046BA" w:rsidRDefault="00582539">
      <w:pPr>
        <w:spacing w:after="240"/>
        <w:ind w:left="1354" w:hanging="1354"/>
        <w:jc w:val="center"/>
        <w:rPr>
          <w:rFonts w:ascii="Courier New" w:hAnsi="Courier New" w:cs="Courier New"/>
          <w:szCs w:val="24"/>
        </w:rPr>
      </w:pPr>
      <w:r>
        <w:rPr>
          <w:noProof/>
        </w:rPr>
        <mc:AlternateContent>
          <mc:Choice Requires="wpc">
            <w:drawing>
              <wp:inline distT="0" distB="0" distL="0" distR="0" wp14:anchorId="08BFA12D" wp14:editId="3A96F2CC">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0C8A" w14:textId="77777777" w:rsidR="008D637F" w:rsidRDefault="008D637F" w:rsidP="00582539">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116B" w14:textId="77777777" w:rsidR="008D637F" w:rsidRDefault="008D637F" w:rsidP="00582539">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4905" w14:textId="77777777" w:rsidR="008D637F" w:rsidRDefault="008D637F" w:rsidP="00582539">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9B13" w14:textId="77777777" w:rsidR="008D637F" w:rsidRDefault="008D637F" w:rsidP="00582539">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817B" w14:textId="77777777" w:rsidR="008D637F" w:rsidRDefault="008D637F" w:rsidP="00582539">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6DBA" w14:textId="77777777" w:rsidR="008D637F" w:rsidRDefault="008D637F" w:rsidP="00582539">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E7FF" w14:textId="77777777" w:rsidR="008D637F" w:rsidRDefault="008D637F" w:rsidP="00582539">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0CFB" w14:textId="77777777" w:rsidR="008D637F" w:rsidRDefault="008D637F" w:rsidP="00582539">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AE19" w14:textId="77777777" w:rsidR="008D637F" w:rsidRDefault="008D637F" w:rsidP="00582539">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34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077D0C8A" w14:textId="77777777" w:rsidR="008D637F" w:rsidRDefault="008D637F" w:rsidP="00582539">
                        <w:r>
                          <w:rPr>
                            <w:i/>
                            <w:iCs/>
                            <w:color w:val="000000"/>
                            <w:sz w:val="14"/>
                            <w:szCs w:val="14"/>
                          </w:rPr>
                          <w:t>s</w:t>
                        </w:r>
                      </w:p>
                    </w:txbxContent>
                  </v:textbox>
                </v:rect>
                <v:rect id="Rectangle 8" o:spid="_x0000_s1029" style="position:absolute;left:7010;top:965;width:3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2F67116B" w14:textId="77777777" w:rsidR="008D637F" w:rsidRDefault="008D637F" w:rsidP="00582539">
                        <w:r>
                          <w:rPr>
                            <w:i/>
                            <w:iCs/>
                            <w:color w:val="000000"/>
                            <w:sz w:val="14"/>
                            <w:szCs w:val="14"/>
                          </w:rPr>
                          <w:t>s</w:t>
                        </w:r>
                      </w:p>
                    </w:txbxContent>
                  </v:textbox>
                </v:rect>
                <v:rect id="Rectangle 9" o:spid="_x0000_s1030" style="position:absolute;left:10382;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659F4905" w14:textId="77777777" w:rsidR="008D637F" w:rsidRDefault="008D637F" w:rsidP="00582539">
                        <w:r>
                          <w:rPr>
                            <w:i/>
                            <w:iCs/>
                            <w:color w:val="000000"/>
                            <w:szCs w:val="24"/>
                          </w:rPr>
                          <w:t>MW</w:t>
                        </w:r>
                      </w:p>
                    </w:txbxContent>
                  </v:textbox>
                </v:rect>
                <v:rect id="Rectangle 10" o:spid="_x0000_s1031" style="position:absolute;left:4565;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0E339B13" w14:textId="77777777" w:rsidR="008D637F" w:rsidRDefault="008D637F" w:rsidP="00582539">
                        <w:r>
                          <w:rPr>
                            <w:i/>
                            <w:iCs/>
                            <w:color w:val="000000"/>
                            <w:szCs w:val="24"/>
                          </w:rPr>
                          <w:t>MW</w:t>
                        </w:r>
                      </w:p>
                    </w:txbxContent>
                  </v:textbox>
                </v:rect>
                <v:rect id="Rectangle 11" o:spid="_x0000_s1032" style="position:absolute;left:266;top:29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46B0817B" w14:textId="77777777" w:rsidR="008D637F" w:rsidRDefault="008D637F" w:rsidP="00582539">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04D6DBA" w14:textId="77777777" w:rsidR="008D637F" w:rsidRDefault="008D637F" w:rsidP="00582539">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62EFE7FF" w14:textId="77777777" w:rsidR="008D637F" w:rsidRDefault="008D637F" w:rsidP="00582539">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492C0CFB" w14:textId="77777777" w:rsidR="008D637F" w:rsidRDefault="008D637F" w:rsidP="00582539">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F1BAE19" w14:textId="77777777" w:rsidR="008D637F" w:rsidRDefault="008D637F" w:rsidP="00582539">
                        <w:r>
                          <w:rPr>
                            <w:color w:val="000000"/>
                            <w:sz w:val="14"/>
                            <w:szCs w:val="14"/>
                          </w:rPr>
                          <w:t>30</w:t>
                        </w:r>
                      </w:p>
                    </w:txbxContent>
                  </v:textbox>
                </v:rect>
                <w10:anchorlock/>
              </v:group>
            </w:pict>
          </mc:Fallback>
        </mc:AlternateContent>
      </w:r>
    </w:p>
    <w:p w14:paraId="03F2C915" w14:textId="77777777" w:rsidR="007046BA" w:rsidRDefault="00FE6D6F">
      <w:pPr>
        <w:pStyle w:val="PlainText"/>
        <w:rPr>
          <w:sz w:val="24"/>
          <w:szCs w:val="24"/>
        </w:rPr>
      </w:pPr>
      <w:r>
        <w:rPr>
          <w:sz w:val="24"/>
          <w:szCs w:val="24"/>
        </w:rPr>
        <w:t>Where:</w:t>
      </w:r>
    </w:p>
    <w:p w14:paraId="1418CF7F" w14:textId="77777777" w:rsidR="007046BA" w:rsidRDefault="007046BA">
      <w:pPr>
        <w:pStyle w:val="PlainText"/>
        <w:rPr>
          <w:sz w:val="24"/>
          <w:szCs w:val="24"/>
        </w:rPr>
      </w:pPr>
    </w:p>
    <w:p w14:paraId="16DCFCB4"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4BED3F78" wp14:editId="67A8C3BF">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36D73665" w14:textId="77777777" w:rsidR="007046BA" w:rsidRDefault="007046BA">
      <w:pPr>
        <w:ind w:left="2700" w:hanging="1350"/>
        <w:rPr>
          <w:rFonts w:ascii="Courier New" w:hAnsi="Courier New" w:cs="Courier New"/>
          <w:szCs w:val="24"/>
        </w:rPr>
      </w:pPr>
    </w:p>
    <w:p w14:paraId="794E929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06A5878" wp14:editId="1AD0C485">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565A72C9" w14:textId="77777777" w:rsidR="007046BA" w:rsidRDefault="007046BA">
      <w:pPr>
        <w:ind w:left="1350" w:hanging="1350"/>
        <w:rPr>
          <w:rFonts w:ascii="Courier New" w:hAnsi="Courier New" w:cs="Courier New"/>
          <w:szCs w:val="24"/>
        </w:rPr>
      </w:pPr>
    </w:p>
    <w:p w14:paraId="66F2713E"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60FDC63" wp14:editId="3986930A">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14B6B60F" w14:textId="77777777" w:rsidR="007046BA" w:rsidRDefault="007046BA">
      <w:pPr>
        <w:ind w:left="1350" w:hanging="1350"/>
        <w:rPr>
          <w:rFonts w:ascii="Courier New" w:hAnsi="Courier New" w:cs="Courier New"/>
          <w:szCs w:val="24"/>
        </w:rPr>
        <w:sectPr w:rsidR="007046BA">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14:paraId="40732CE0" w14:textId="77777777" w:rsidR="007046BA" w:rsidRDefault="007046BA">
      <w:pPr>
        <w:ind w:left="1350" w:hanging="1350"/>
        <w:rPr>
          <w:rFonts w:ascii="Courier New" w:hAnsi="Courier New" w:cs="Courier New"/>
          <w:szCs w:val="24"/>
        </w:rPr>
      </w:pPr>
    </w:p>
    <w:p w14:paraId="1D8D5589"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5217192C" w14:textId="77777777" w:rsidR="007046BA" w:rsidRDefault="007046BA">
      <w:pPr>
        <w:pStyle w:val="PlainText"/>
        <w:rPr>
          <w:sz w:val="24"/>
          <w:szCs w:val="24"/>
        </w:rPr>
      </w:pPr>
    </w:p>
    <w:p w14:paraId="5B2D93DC" w14:textId="77777777" w:rsidR="007046BA" w:rsidRDefault="007046BA">
      <w:pPr>
        <w:pStyle w:val="PlainText"/>
        <w:rPr>
          <w:sz w:val="24"/>
          <w:szCs w:val="24"/>
        </w:rPr>
      </w:pPr>
    </w:p>
    <w:p w14:paraId="7E8E47D1" w14:textId="77777777" w:rsidR="007046BA" w:rsidRDefault="007046BA">
      <w:pPr>
        <w:pStyle w:val="PlainText"/>
        <w:rPr>
          <w:sz w:val="24"/>
          <w:szCs w:val="24"/>
        </w:rPr>
      </w:pPr>
    </w:p>
    <w:p w14:paraId="33662885" w14:textId="77777777" w:rsidR="007046BA" w:rsidRDefault="007046BA">
      <w:pPr>
        <w:pStyle w:val="PlainText"/>
        <w:rPr>
          <w:sz w:val="24"/>
          <w:szCs w:val="24"/>
        </w:rPr>
      </w:pPr>
    </w:p>
    <w:p w14:paraId="712D3913" w14:textId="77777777" w:rsidR="007046BA" w:rsidRDefault="007046BA">
      <w:pPr>
        <w:pStyle w:val="PlainText"/>
        <w:rPr>
          <w:sz w:val="24"/>
          <w:szCs w:val="24"/>
        </w:rPr>
      </w:pPr>
    </w:p>
    <w:p w14:paraId="6EF38808" w14:textId="77777777" w:rsidR="007046BA" w:rsidRDefault="007046BA">
      <w:pPr>
        <w:pStyle w:val="PlainText"/>
        <w:rPr>
          <w:sz w:val="24"/>
          <w:szCs w:val="24"/>
        </w:rPr>
      </w:pPr>
    </w:p>
    <w:p w14:paraId="0FB69DF6" w14:textId="77777777" w:rsidR="007046BA" w:rsidRDefault="007046BA">
      <w:pPr>
        <w:pStyle w:val="PlainText"/>
        <w:rPr>
          <w:sz w:val="24"/>
          <w:szCs w:val="24"/>
        </w:rPr>
      </w:pPr>
    </w:p>
    <w:p w14:paraId="6BD68E00" w14:textId="77777777" w:rsidR="007046BA" w:rsidRDefault="007046BA">
      <w:pPr>
        <w:pStyle w:val="PlainText"/>
        <w:rPr>
          <w:sz w:val="24"/>
          <w:szCs w:val="24"/>
        </w:rPr>
      </w:pPr>
    </w:p>
    <w:p w14:paraId="21129994" w14:textId="77777777" w:rsidR="007046BA" w:rsidRDefault="007046BA">
      <w:pPr>
        <w:pStyle w:val="PlainText"/>
        <w:rPr>
          <w:sz w:val="24"/>
          <w:szCs w:val="24"/>
        </w:rPr>
      </w:pPr>
    </w:p>
    <w:p w14:paraId="619A74BE" w14:textId="77777777" w:rsidR="007046BA" w:rsidRDefault="007046BA">
      <w:pPr>
        <w:pStyle w:val="PlainText"/>
        <w:rPr>
          <w:sz w:val="24"/>
          <w:szCs w:val="24"/>
        </w:rPr>
      </w:pPr>
    </w:p>
    <w:p w14:paraId="6FDE4169" w14:textId="77777777" w:rsidR="007046BA" w:rsidRDefault="007046BA">
      <w:pPr>
        <w:pStyle w:val="PlainText"/>
        <w:rPr>
          <w:sz w:val="24"/>
          <w:szCs w:val="24"/>
        </w:rPr>
        <w:sectPr w:rsidR="007046BA">
          <w:footerReference w:type="first" r:id="rId66"/>
          <w:pgSz w:w="12240" w:h="15840" w:code="1"/>
          <w:pgMar w:top="1440" w:right="1319" w:bottom="1440" w:left="1319" w:header="720" w:footer="720" w:gutter="0"/>
          <w:paperSrc w:first="15" w:other="15"/>
          <w:pgNumType w:start="1"/>
          <w:cols w:space="720"/>
          <w:titlePg/>
          <w:docGrid w:linePitch="360"/>
        </w:sectPr>
      </w:pPr>
    </w:p>
    <w:p w14:paraId="3C805766" w14:textId="77777777" w:rsidR="007046BA" w:rsidRDefault="007046BA">
      <w:pPr>
        <w:pStyle w:val="PlainText"/>
        <w:rPr>
          <w:sz w:val="24"/>
          <w:szCs w:val="24"/>
        </w:rPr>
      </w:pPr>
    </w:p>
    <w:p w14:paraId="22A5C072"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r>
      <w:bookmarkEnd w:id="78"/>
      <w:bookmarkEnd w:id="79"/>
      <w:r w:rsidR="0069473B">
        <w:rPr>
          <w:szCs w:val="24"/>
        </w:rPr>
        <w:t>Single-Line Drawing and Interface Block Diagram</w:t>
      </w:r>
    </w:p>
    <w:p w14:paraId="4BD48777" w14:textId="77777777" w:rsidR="007046BA" w:rsidRDefault="007046BA">
      <w:pPr>
        <w:pStyle w:val="PlainText"/>
        <w:rPr>
          <w:sz w:val="24"/>
          <w:szCs w:val="24"/>
        </w:rPr>
      </w:pPr>
    </w:p>
    <w:p w14:paraId="335DC6F5" w14:textId="77777777" w:rsidR="007046BA" w:rsidRDefault="007046BA">
      <w:pPr>
        <w:pStyle w:val="PlainText"/>
        <w:rPr>
          <w:sz w:val="24"/>
          <w:szCs w:val="24"/>
        </w:rPr>
      </w:pPr>
    </w:p>
    <w:p w14:paraId="2FA67FF8" w14:textId="77777777" w:rsidR="007046BA" w:rsidRDefault="007046BA">
      <w:pPr>
        <w:pStyle w:val="PlainText"/>
        <w:rPr>
          <w:sz w:val="24"/>
          <w:szCs w:val="24"/>
        </w:rPr>
      </w:pPr>
    </w:p>
    <w:p w14:paraId="21881434" w14:textId="77777777" w:rsidR="007046BA" w:rsidRDefault="007046BA">
      <w:pPr>
        <w:pStyle w:val="PlainText"/>
        <w:rPr>
          <w:sz w:val="24"/>
          <w:szCs w:val="24"/>
        </w:rPr>
      </w:pPr>
    </w:p>
    <w:p w14:paraId="7C7BD0D3" w14:textId="77777777" w:rsidR="007046BA" w:rsidRDefault="007046BA">
      <w:pPr>
        <w:pStyle w:val="PlainText"/>
        <w:rPr>
          <w:sz w:val="24"/>
          <w:szCs w:val="24"/>
        </w:rPr>
      </w:pPr>
    </w:p>
    <w:p w14:paraId="350728DD" w14:textId="77777777" w:rsidR="007046BA" w:rsidRDefault="007046BA">
      <w:pPr>
        <w:pStyle w:val="PlainText"/>
        <w:rPr>
          <w:sz w:val="24"/>
          <w:szCs w:val="24"/>
        </w:rPr>
      </w:pPr>
    </w:p>
    <w:p w14:paraId="6EB763A6" w14:textId="77777777" w:rsidR="007046BA" w:rsidRDefault="007046BA">
      <w:pPr>
        <w:pStyle w:val="PlainText"/>
        <w:rPr>
          <w:sz w:val="24"/>
          <w:szCs w:val="24"/>
        </w:rPr>
      </w:pPr>
    </w:p>
    <w:p w14:paraId="0C76CE72"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44DA978C" w14:textId="77777777" w:rsidR="007046BA" w:rsidRDefault="007046BA">
      <w:pPr>
        <w:pStyle w:val="PlainText"/>
        <w:rPr>
          <w:sz w:val="24"/>
          <w:szCs w:val="24"/>
        </w:rPr>
      </w:pPr>
    </w:p>
    <w:p w14:paraId="10F4AF2D" w14:textId="77777777" w:rsidR="007046BA" w:rsidRDefault="007046BA">
      <w:pPr>
        <w:pStyle w:val="PlainText"/>
        <w:rPr>
          <w:sz w:val="24"/>
          <w:szCs w:val="24"/>
        </w:rPr>
      </w:pPr>
    </w:p>
    <w:p w14:paraId="24C83D60" w14:textId="77777777" w:rsidR="007046BA" w:rsidRDefault="007046BA">
      <w:pPr>
        <w:pStyle w:val="PlainText"/>
        <w:rPr>
          <w:sz w:val="24"/>
          <w:szCs w:val="24"/>
        </w:rPr>
        <w:sectPr w:rsidR="007046BA">
          <w:footerReference w:type="first" r:id="rId67"/>
          <w:pgSz w:w="12240" w:h="15840" w:code="1"/>
          <w:pgMar w:top="1440" w:right="1319" w:bottom="1440" w:left="1319" w:header="720" w:footer="720" w:gutter="0"/>
          <w:paperSrc w:first="15" w:other="15"/>
          <w:pgNumType w:start="1"/>
          <w:cols w:space="720"/>
          <w:titlePg/>
          <w:docGrid w:linePitch="360"/>
        </w:sectPr>
      </w:pPr>
    </w:p>
    <w:p w14:paraId="30E75FA5"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374D19A1" w14:textId="77777777" w:rsidR="007046BA" w:rsidRDefault="007046BA">
      <w:pPr>
        <w:pStyle w:val="PlainText"/>
        <w:rPr>
          <w:sz w:val="24"/>
          <w:szCs w:val="24"/>
        </w:rPr>
      </w:pPr>
    </w:p>
    <w:p w14:paraId="23DD036A" w14:textId="77777777" w:rsidR="007046BA" w:rsidRDefault="007046BA">
      <w:pPr>
        <w:pStyle w:val="PlainText"/>
        <w:rPr>
          <w:sz w:val="24"/>
          <w:szCs w:val="24"/>
        </w:rPr>
      </w:pPr>
    </w:p>
    <w:p w14:paraId="70D8CFBF" w14:textId="77777777" w:rsidR="007046BA" w:rsidRDefault="007046BA">
      <w:pPr>
        <w:pStyle w:val="PlainText"/>
        <w:rPr>
          <w:sz w:val="24"/>
          <w:szCs w:val="24"/>
        </w:rPr>
      </w:pPr>
    </w:p>
    <w:p w14:paraId="48A6D536" w14:textId="77777777" w:rsidR="007046BA" w:rsidRDefault="007046BA">
      <w:pPr>
        <w:pStyle w:val="PlainText"/>
        <w:rPr>
          <w:sz w:val="24"/>
          <w:szCs w:val="24"/>
        </w:rPr>
      </w:pPr>
    </w:p>
    <w:p w14:paraId="434E5800" w14:textId="77777777" w:rsidR="007046BA" w:rsidRDefault="007046BA">
      <w:pPr>
        <w:pStyle w:val="PlainText"/>
        <w:rPr>
          <w:sz w:val="24"/>
          <w:szCs w:val="24"/>
        </w:rPr>
      </w:pPr>
    </w:p>
    <w:p w14:paraId="2F92DA9B" w14:textId="77777777" w:rsidR="007046BA" w:rsidRDefault="007046BA">
      <w:pPr>
        <w:pStyle w:val="PlainText"/>
        <w:rPr>
          <w:sz w:val="24"/>
          <w:szCs w:val="24"/>
        </w:rPr>
      </w:pPr>
    </w:p>
    <w:p w14:paraId="2FD947A6" w14:textId="77777777" w:rsidR="007046BA" w:rsidRDefault="007046BA">
      <w:pPr>
        <w:pStyle w:val="PlainText"/>
        <w:rPr>
          <w:sz w:val="24"/>
          <w:szCs w:val="24"/>
        </w:rPr>
      </w:pPr>
    </w:p>
    <w:p w14:paraId="3D9E6EE4"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0210F487" w14:textId="77777777" w:rsidR="007046BA" w:rsidRDefault="007046BA">
      <w:pPr>
        <w:pStyle w:val="PlainText"/>
        <w:rPr>
          <w:sz w:val="24"/>
          <w:szCs w:val="24"/>
        </w:rPr>
      </w:pPr>
    </w:p>
    <w:p w14:paraId="5F818E65" w14:textId="77777777" w:rsidR="007046BA" w:rsidRDefault="007046BA">
      <w:pPr>
        <w:pStyle w:val="PlainText"/>
        <w:rPr>
          <w:sz w:val="24"/>
          <w:szCs w:val="24"/>
        </w:rPr>
      </w:pPr>
    </w:p>
    <w:p w14:paraId="6D8C52D2" w14:textId="77777777" w:rsidR="007046BA" w:rsidRDefault="007046BA">
      <w:pPr>
        <w:pStyle w:val="PlainText"/>
        <w:rPr>
          <w:sz w:val="24"/>
          <w:szCs w:val="24"/>
        </w:rPr>
        <w:sectPr w:rsidR="007046BA">
          <w:headerReference w:type="first" r:id="rId68"/>
          <w:footerReference w:type="first" r:id="rId69"/>
          <w:pgSz w:w="12240" w:h="15840" w:code="1"/>
          <w:pgMar w:top="1440" w:right="1319" w:bottom="1440" w:left="1319" w:header="720" w:footer="720" w:gutter="0"/>
          <w:paperSrc w:first="15" w:other="15"/>
          <w:pgNumType w:start="1"/>
          <w:cols w:space="720"/>
          <w:titlePg/>
          <w:docGrid w:linePitch="360"/>
        </w:sectPr>
      </w:pPr>
    </w:p>
    <w:p w14:paraId="3B52329B"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5B6C48F0" w14:textId="77777777" w:rsidR="007046BA" w:rsidRDefault="00FE6D6F">
      <w:pPr>
        <w:pStyle w:val="Heading1"/>
        <w:jc w:val="center"/>
        <w:rPr>
          <w:b/>
          <w:i/>
          <w:u w:val="none"/>
        </w:rPr>
      </w:pPr>
      <w:bookmarkStart w:id="84" w:name="_Toc478735300"/>
      <w:r>
        <w:rPr>
          <w:b/>
          <w:i/>
          <w:u w:val="none"/>
        </w:rPr>
        <w:t>THE RESULTS OF IRS]</w:t>
      </w:r>
      <w:bookmarkEnd w:id="84"/>
    </w:p>
    <w:p w14:paraId="6436F6DA" w14:textId="77777777" w:rsidR="007046BA" w:rsidRDefault="007046BA">
      <w:pPr>
        <w:pStyle w:val="PUCL1"/>
        <w:numPr>
          <w:ilvl w:val="0"/>
          <w:numId w:val="0"/>
        </w:numPr>
        <w:rPr>
          <w:szCs w:val="24"/>
          <w:u w:val="none"/>
        </w:rPr>
      </w:pPr>
    </w:p>
    <w:p w14:paraId="2BA8F6F8"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0C173F8B" w14:textId="77777777" w:rsidR="007046BA" w:rsidRDefault="007046BA">
      <w:pPr>
        <w:pStyle w:val="PlainText"/>
        <w:rPr>
          <w:sz w:val="24"/>
          <w:szCs w:val="24"/>
        </w:rPr>
      </w:pPr>
    </w:p>
    <w:p w14:paraId="72ED7ADB"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1B8F08B7"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94E1032"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2D04574"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2B052D36"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w:t>
      </w:r>
      <w:r w:rsidR="00F263DE">
        <w:rPr>
          <w:szCs w:val="24"/>
          <w:u w:val="single"/>
        </w:rPr>
        <w:t>'</w:t>
      </w:r>
      <w:r>
        <w:rPr>
          <w:szCs w:val="24"/>
          <w:u w:val="single"/>
        </w:rPr>
        <w:t>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00A441B2" w14:textId="77777777" w:rsidR="007046BA" w:rsidRDefault="00FE6D6F" w:rsidP="00DD7C9D">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3878EB4F" w14:textId="77777777" w:rsidR="007046BA" w:rsidRDefault="00FE6D6F" w:rsidP="00DD7C9D">
      <w:pPr>
        <w:pStyle w:val="PUCL4"/>
        <w:numPr>
          <w:ilvl w:val="0"/>
          <w:numId w:val="0"/>
        </w:numPr>
        <w:ind w:left="2448" w:hanging="1008"/>
        <w:rPr>
          <w:szCs w:val="24"/>
        </w:rPr>
      </w:pPr>
      <w:r>
        <w:rPr>
          <w:szCs w:val="24"/>
        </w:rPr>
        <w:t>(ii)</w:t>
      </w:r>
      <w:r w:rsidR="00DD7C9D">
        <w:rPr>
          <w:szCs w:val="24"/>
        </w:rPr>
        <w:tab/>
      </w:r>
      <w:r>
        <w:rPr>
          <w:szCs w:val="24"/>
        </w:rPr>
        <w:t xml:space="preserve">A manually operated, lockable, group operated switch located on a pole prior to the Facility </w:t>
      </w:r>
      <w:r>
        <w:rPr>
          <w:szCs w:val="24"/>
        </w:rPr>
        <w:lastRenderedPageBreak/>
        <w:t>switching station.  Company will install a ___ kV drop into Seller-provided deadend structure.</w:t>
      </w:r>
    </w:p>
    <w:p w14:paraId="11E7FE89" w14:textId="77777777" w:rsidR="007046BA" w:rsidRDefault="00FE6D6F">
      <w:pPr>
        <w:pStyle w:val="PUCL4"/>
        <w:tabs>
          <w:tab w:val="clear" w:pos="2304"/>
          <w:tab w:val="left" w:pos="1440"/>
        </w:tabs>
        <w:rPr>
          <w:szCs w:val="24"/>
        </w:rPr>
      </w:pPr>
      <w:r>
        <w:rPr>
          <w:szCs w:val="24"/>
        </w:rPr>
        <w:t>Substation additions and/or modifications of Company</w:t>
      </w:r>
      <w:r w:rsidR="00F263DE">
        <w:rPr>
          <w:szCs w:val="24"/>
        </w:rPr>
        <w:t>'</w:t>
      </w:r>
      <w:r>
        <w:rPr>
          <w:szCs w:val="24"/>
        </w:rPr>
        <w:t xml:space="preserve">s existing structures as necessary.  This would include but not be limited to protective relaying and setting changes; </w:t>
      </w:r>
    </w:p>
    <w:p w14:paraId="0C1C7BA1"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3BBF8942" w14:textId="77777777" w:rsidR="007046BA" w:rsidRDefault="00DD7C9D">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E55676">
        <w:rPr>
          <w:szCs w:val="24"/>
        </w:rPr>
        <w:t>s</w:t>
      </w:r>
      <w:r w:rsidR="00FE6D6F">
        <w:rPr>
          <w:szCs w:val="24"/>
        </w:rPr>
        <w:t xml:space="preserve"> of the Agreement);    </w:t>
      </w:r>
    </w:p>
    <w:p w14:paraId="3E01848A"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5B467A9F"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39DB1375"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4864659"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Pr>
          <w:szCs w:val="24"/>
        </w:rPr>
        <w:t>'</w:t>
      </w:r>
      <w:r>
        <w:rPr>
          <w:szCs w:val="24"/>
        </w:rPr>
        <w:t>s expense.</w:t>
      </w:r>
    </w:p>
    <w:p w14:paraId="4E458BD0"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5D118F57" w14:textId="3F170CAE"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E4827">
        <w:rPr>
          <w:rFonts w:ascii="Courier New" w:hAnsi="Courier New" w:cs="Courier New"/>
          <w:b/>
          <w:szCs w:val="24"/>
          <w:highlight w:val="yellow"/>
        </w:rPr>
        <w:t xml:space="preserve">ON </w:t>
      </w:r>
      <w:r w:rsidR="00891217">
        <w:rPr>
          <w:rFonts w:ascii="Courier New" w:hAnsi="Courier New" w:cs="Courier New"/>
          <w:b/>
          <w:szCs w:val="24"/>
          <w:highlight w:val="yellow"/>
        </w:rPr>
        <w:t>MAUI</w:t>
      </w:r>
      <w:r w:rsidR="00AE4827">
        <w:rPr>
          <w:rFonts w:ascii="Courier New" w:hAnsi="Courier New" w:cs="Courier New"/>
          <w:b/>
          <w:szCs w:val="24"/>
          <w:highlight w:val="yellow"/>
        </w:rPr>
        <w:t xml:space="preserve"> </w:t>
      </w:r>
      <w:r>
        <w:rPr>
          <w:rFonts w:ascii="Courier New" w:hAnsi="Courier New" w:cs="Courier New"/>
          <w:b/>
          <w:szCs w:val="24"/>
          <w:highlight w:val="yellow"/>
        </w:rPr>
        <w:t>FOR COMPANY TO  ENGINEER, PROCURE AND CONSTRUCT THE COMPANY-OWNED INTERCONNECTION FACILITIES, FOLLOWING THE COMPLETION OF:  1) THE IRS; 2) SELLER</w:t>
      </w:r>
      <w:r w:rsidR="00F263DE">
        <w:rPr>
          <w:rFonts w:ascii="Courier New" w:hAnsi="Courier New" w:cs="Courier New"/>
          <w:b/>
          <w:szCs w:val="24"/>
          <w:highlight w:val="yellow"/>
        </w:rPr>
        <w:t>'</w:t>
      </w:r>
      <w:r>
        <w:rPr>
          <w:rFonts w:ascii="Courier New" w:hAnsi="Courier New" w:cs="Courier New"/>
          <w:b/>
          <w:szCs w:val="24"/>
          <w:highlight w:val="yellow"/>
        </w:rPr>
        <w:t>S SINGLE LINE DIAGRAM; AND 3) COMPANY</w:t>
      </w:r>
      <w:r w:rsidR="00F263DE">
        <w:rPr>
          <w:rFonts w:ascii="Courier New" w:hAnsi="Courier New" w:cs="Courier New"/>
          <w:b/>
          <w:szCs w:val="24"/>
          <w:highlight w:val="yellow"/>
        </w:rPr>
        <w:t>'</w:t>
      </w:r>
      <w:r>
        <w:rPr>
          <w:rFonts w:ascii="Courier New" w:hAnsi="Courier New" w:cs="Courier New"/>
          <w:b/>
          <w:szCs w:val="24"/>
          <w:highlight w:val="yellow"/>
        </w:rPr>
        <w:t xml:space="preserve">S SINGLE LINE DIAGRAM </w:t>
      </w:r>
      <w:r w:rsidR="00FA6583">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0756F0C9" w14:textId="628B9448" w:rsidR="007046BA" w:rsidRPr="003B09E0" w:rsidRDefault="003B09E0" w:rsidP="003B09E0">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69</w:t>
      </w:r>
      <w:r w:rsidR="00FE6D6F">
        <w:rPr>
          <w:rFonts w:ascii="Courier New" w:hAnsi="Courier New" w:cs="Courier New"/>
          <w:b/>
          <w:szCs w:val="24"/>
          <w:highlight w:val="yellow"/>
        </w:rPr>
        <w:t> kV FACILITIES.</w:t>
      </w:r>
      <w:r w:rsidR="000C7397">
        <w:rPr>
          <w:rFonts w:ascii="Courier New" w:hAnsi="Courier New" w:cs="Courier New"/>
          <w:b/>
          <w:szCs w:val="24"/>
          <w:highlight w:val="yellow"/>
        </w:rPr>
        <w:t xml:space="preserve"> </w:t>
      </w:r>
      <w:r w:rsidR="00FC30F0" w:rsidRPr="00FC30F0">
        <w:rPr>
          <w:rFonts w:ascii="Courier New" w:hAnsi="Courier New" w:cs="Courier New"/>
          <w:b/>
          <w:szCs w:val="24"/>
          <w:highlight w:val="yellow"/>
        </w:rPr>
        <w:t xml:space="preserve">[DRAFTING NOTE: </w:t>
      </w:r>
      <w:r w:rsidR="00AE4827">
        <w:rPr>
          <w:rFonts w:ascii="Courier New" w:hAnsi="Courier New" w:cs="Courier New"/>
          <w:b/>
          <w:szCs w:val="24"/>
          <w:highlight w:val="yellow"/>
        </w:rPr>
        <w:t>TRANSMISSION SYSTEMS AND TIME ESTIMATE</w:t>
      </w:r>
      <w:r w:rsidR="0006448F">
        <w:rPr>
          <w:rFonts w:ascii="Courier New" w:hAnsi="Courier New" w:cs="Courier New"/>
          <w:b/>
          <w:szCs w:val="24"/>
          <w:highlight w:val="yellow"/>
        </w:rPr>
        <w:t>S</w:t>
      </w:r>
      <w:r w:rsidR="00AE4827">
        <w:rPr>
          <w:rFonts w:ascii="Courier New" w:hAnsi="Courier New" w:cs="Courier New"/>
          <w:b/>
          <w:szCs w:val="24"/>
          <w:highlight w:val="yellow"/>
        </w:rPr>
        <w:t xml:space="preserve"> WILL VARY FOR OTHER ISLANDS</w:t>
      </w:r>
      <w:r w:rsidR="00FC30F0" w:rsidRPr="00FC30F0">
        <w:rPr>
          <w:rFonts w:ascii="Courier New" w:hAnsi="Courier New" w:cs="Courier New"/>
          <w:b/>
          <w:szCs w:val="24"/>
          <w:highlight w:val="yellow"/>
        </w:rPr>
        <w:t>.]</w:t>
      </w:r>
    </w:p>
    <w:p w14:paraId="2D600738"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5801ABA9"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32354B3" w14:textId="77777777" w:rsidR="007046BA" w:rsidRDefault="00E55676">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w:t>
      </w:r>
      <w:r w:rsidR="00F263DE">
        <w:rPr>
          <w:szCs w:val="24"/>
        </w:rPr>
        <w:t>'</w:t>
      </w:r>
      <w:r w:rsidR="00FE6D6F">
        <w:rPr>
          <w:szCs w:val="24"/>
        </w:rPr>
        <w:t>s expense:</w:t>
      </w:r>
    </w:p>
    <w:p w14:paraId="0D753CDC" w14:textId="77777777" w:rsidR="007046BA" w:rsidRDefault="00FE6D6F">
      <w:pPr>
        <w:pStyle w:val="PUCL3"/>
        <w:numPr>
          <w:ilvl w:val="0"/>
          <w:numId w:val="0"/>
        </w:numPr>
        <w:tabs>
          <w:tab w:val="left" w:pos="720"/>
        </w:tabs>
        <w:ind w:left="2880" w:hanging="720"/>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65AC71A0" w14:textId="77777777" w:rsidR="007046BA" w:rsidRDefault="00FE6D6F">
      <w:pPr>
        <w:pStyle w:val="PUCL3"/>
        <w:numPr>
          <w:ilvl w:val="0"/>
          <w:numId w:val="0"/>
        </w:numPr>
        <w:tabs>
          <w:tab w:val="left" w:pos="720"/>
        </w:tabs>
        <w:ind w:left="2880" w:hanging="720"/>
        <w:rPr>
          <w:szCs w:val="24"/>
        </w:rPr>
      </w:pPr>
      <w:r>
        <w:rPr>
          <w:szCs w:val="24"/>
        </w:rPr>
        <w:lastRenderedPageBreak/>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238FFFB0" w14:textId="77777777" w:rsidR="00CF73DC" w:rsidRPr="00CF73DC" w:rsidRDefault="00CF73DC" w:rsidP="000E2995">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6650C060" w14:textId="77777777" w:rsidR="007046BA" w:rsidRDefault="00FE6D6F" w:rsidP="000E2995">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Seller shall provide the necessary support for the Company</w:t>
      </w:r>
      <w:r w:rsidR="00F263DE">
        <w:rPr>
          <w:rFonts w:ascii="Courier New" w:hAnsi="Courier New" w:cs="Courier New"/>
          <w:szCs w:val="24"/>
        </w:rPr>
        <w:t>'</w:t>
      </w:r>
      <w:r>
        <w:rPr>
          <w:rFonts w:ascii="Courier New" w:hAnsi="Courier New" w:cs="Courier New"/>
          <w:szCs w:val="24"/>
        </w:rPr>
        <w:t xml:space="preserve">s </w:t>
      </w:r>
      <w:r>
        <w:rPr>
          <w:rFonts w:ascii="Courier New" w:hAnsi="Courier New" w:cs="Courier New"/>
          <w:szCs w:val="24"/>
          <w:highlight w:val="yellow"/>
        </w:rPr>
        <w:t>___</w:t>
      </w:r>
      <w:r>
        <w:rPr>
          <w:rFonts w:ascii="Courier New" w:hAnsi="Courier New" w:cs="Courier New"/>
          <w:szCs w:val="24"/>
        </w:rPr>
        <w:t> kV overhead</w:t>
      </w:r>
      <w:r w:rsidR="000736EF">
        <w:rPr>
          <w:rFonts w:ascii="Courier New" w:hAnsi="Courier New" w:cs="Courier New"/>
          <w:szCs w:val="24"/>
        </w:rPr>
        <w:t xml:space="preserve"> </w:t>
      </w:r>
      <w:r>
        <w:rPr>
          <w:rFonts w:ascii="Courier New" w:hAnsi="Courier New" w:cs="Courier New"/>
          <w:szCs w:val="24"/>
        </w:rPr>
        <w:t>line extension work, which may include, but not limited to:</w:t>
      </w:r>
    </w:p>
    <w:p w14:paraId="42F120FB"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378B0B8F"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6C4746A3"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56DC551"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5F376FB1" w14:textId="77777777" w:rsidR="007046BA" w:rsidRDefault="00FE6D6F">
      <w:pPr>
        <w:pStyle w:val="PUCL3"/>
        <w:numPr>
          <w:ilvl w:val="0"/>
          <w:numId w:val="0"/>
        </w:numPr>
        <w:tabs>
          <w:tab w:val="left" w:pos="720"/>
        </w:tabs>
        <w:ind w:left="2880" w:hanging="720"/>
      </w:pPr>
      <w:r>
        <w:t>E.</w:t>
      </w:r>
      <w:r>
        <w:tab/>
        <w:t>Grading of the areas beneath the Company</w:t>
      </w:r>
      <w:r w:rsidR="00F263DE">
        <w:t>'</w:t>
      </w:r>
      <w:r>
        <w:t>s overhead lines as needed to provide required ground clearance.</w:t>
      </w:r>
    </w:p>
    <w:p w14:paraId="6CC4CD23" w14:textId="77777777" w:rsidR="007046BA" w:rsidRDefault="00FE6D6F">
      <w:pPr>
        <w:pStyle w:val="PUCL3"/>
        <w:numPr>
          <w:ilvl w:val="0"/>
          <w:numId w:val="0"/>
        </w:numPr>
        <w:tabs>
          <w:tab w:val="left" w:pos="720"/>
        </w:tabs>
        <w:ind w:left="2880" w:hanging="720"/>
      </w:pPr>
      <w:r>
        <w:t>F.</w:t>
      </w:r>
      <w:r>
        <w:tab/>
        <w:t>Grubbing and clearing of vegetation within Company</w:t>
      </w:r>
      <w:r w:rsidR="00F263DE">
        <w:t>'</w:t>
      </w:r>
      <w:r>
        <w:t>s easement area or as required.</w:t>
      </w:r>
    </w:p>
    <w:p w14:paraId="54FEB0D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w:t>
      </w:r>
      <w:r w:rsidR="00F263DE">
        <w:rPr>
          <w:szCs w:val="24"/>
        </w:rPr>
        <w:t>'</w:t>
      </w:r>
      <w:r>
        <w:rPr>
          <w:szCs w:val="24"/>
        </w:rPr>
        <w:t xml:space="preserve">s written approval, which approval shall not be unreasonably withheld. Prior to Seller and/or its Contractors first starting to work on the construction plans for Company-Owned Interconnection Facilities to be constructed by Seller (and/or its Contractors),  such as the civil, </w:t>
      </w:r>
      <w:r>
        <w:rPr>
          <w:szCs w:val="24"/>
        </w:rPr>
        <w:lastRenderedPageBreak/>
        <w:t>structural, and construction drawings, specifications to vendors, vendor approved final drawings and materials lists  (collectively, the "</w:t>
      </w:r>
      <w:r>
        <w:rPr>
          <w:szCs w:val="24"/>
          <w:u w:val="single"/>
        </w:rPr>
        <w:t>Plans</w:t>
      </w:r>
      <w:r>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Pr>
          <w:szCs w:val="24"/>
        </w:rPr>
        <w:t>'</w:t>
      </w:r>
      <w:r>
        <w:rPr>
          <w:szCs w:val="24"/>
        </w:rPr>
        <w:t xml:space="preserve">s design/drawing layout and symbols standards, equipment specifications  and construction specifications and standards.  Company will provide the design and specifications information so Seller can incorporate such information in its bid documents.  </w:t>
      </w:r>
    </w:p>
    <w:p w14:paraId="49D45046"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w:t>
      </w:r>
      <w:r w:rsidR="00F263DE">
        <w:rPr>
          <w:szCs w:val="24"/>
        </w:rPr>
        <w:t>'</w:t>
      </w:r>
      <w:r>
        <w:rPr>
          <w:szCs w:val="24"/>
        </w:rPr>
        <w:t>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71187188" w14:textId="77777777" w:rsidR="007046BA" w:rsidRPr="00117A94" w:rsidRDefault="00FE6D6F" w:rsidP="00296C1D">
      <w:pPr>
        <w:pStyle w:val="PUCL3"/>
        <w:numPr>
          <w:ilvl w:val="2"/>
          <w:numId w:val="42"/>
        </w:numPr>
        <w:tabs>
          <w:tab w:val="clear" w:pos="1890"/>
          <w:tab w:val="left" w:pos="1440"/>
        </w:tabs>
        <w:ind w:left="1440"/>
        <w:rPr>
          <w:szCs w:val="24"/>
        </w:rPr>
      </w:pPr>
      <w:r w:rsidRPr="00117A94">
        <w:rPr>
          <w:szCs w:val="24"/>
          <w:u w:val="single"/>
        </w:rPr>
        <w:t>Company</w:t>
      </w:r>
      <w:r w:rsidR="00F263DE">
        <w:rPr>
          <w:szCs w:val="24"/>
          <w:u w:val="single"/>
        </w:rPr>
        <w:t>'</w:t>
      </w:r>
      <w:r w:rsidRPr="00117A94">
        <w:rPr>
          <w:szCs w:val="24"/>
          <w:u w:val="single"/>
        </w:rPr>
        <w:t>s Review of the Plans</w:t>
      </w:r>
      <w:r w:rsidRPr="00117A94">
        <w:rPr>
          <w:szCs w:val="24"/>
        </w:rPr>
        <w:t>.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Pr>
          <w:szCs w:val="24"/>
        </w:rPr>
        <w:t>'</w:t>
      </w:r>
      <w:r w:rsidRPr="00117A94">
        <w:rPr>
          <w:szCs w:val="24"/>
        </w:rPr>
        <w:t xml:space="preserve">s comments and in accordance with the Standards.  </w:t>
      </w:r>
    </w:p>
    <w:p w14:paraId="51C86205" w14:textId="77777777" w:rsidR="007046BA" w:rsidRDefault="00FE6D6F">
      <w:pPr>
        <w:pStyle w:val="PUCL3"/>
        <w:tabs>
          <w:tab w:val="clear" w:pos="1584"/>
          <w:tab w:val="clear" w:pos="1890"/>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w:t>
      </w:r>
      <w:r>
        <w:rPr>
          <w:szCs w:val="24"/>
        </w:rPr>
        <w:lastRenderedPageBreak/>
        <w:t xml:space="preserve">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0F653E26"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3A0DF399" w14:textId="77777777" w:rsidR="005673DE" w:rsidRDefault="00C33FA4">
      <w:pPr>
        <w:pStyle w:val="PUCL4"/>
        <w:tabs>
          <w:tab w:val="clear" w:pos="2304"/>
        </w:tabs>
        <w:rPr>
          <w:szCs w:val="24"/>
        </w:rPr>
      </w:pPr>
      <w:r>
        <w:rPr>
          <w:szCs w:val="24"/>
        </w:rPr>
        <w:tab/>
      </w:r>
      <w:r w:rsidR="005673DE">
        <w:rPr>
          <w:szCs w:val="24"/>
        </w:rPr>
        <w:t>The following conditions precedent must be satisfied prior to the conduct of the Acceptance Test:</w:t>
      </w:r>
    </w:p>
    <w:p w14:paraId="44470C79" w14:textId="77777777" w:rsidR="005673DE" w:rsidRPr="0017020D" w:rsidRDefault="005673DE" w:rsidP="00296C1D">
      <w:pPr>
        <w:pStyle w:val="BodyText"/>
        <w:numPr>
          <w:ilvl w:val="0"/>
          <w:numId w:val="48"/>
        </w:numPr>
        <w:ind w:left="2808"/>
      </w:pPr>
      <w:r>
        <w:rPr>
          <w:rFonts w:ascii="Courier New" w:hAnsi="Courier New" w:cs="Courier New"/>
        </w:rPr>
        <w:t>Final Single-Line Drawing, and notes, ha</w:t>
      </w:r>
      <w:r w:rsidR="000736EF">
        <w:rPr>
          <w:rFonts w:ascii="Courier New" w:hAnsi="Courier New" w:cs="Courier New"/>
        </w:rPr>
        <w:t>s</w:t>
      </w:r>
      <w:r>
        <w:rPr>
          <w:rFonts w:ascii="Courier New" w:hAnsi="Courier New" w:cs="Courier New"/>
        </w:rPr>
        <w:t xml:space="preser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sidR="0017020D">
        <w:rPr>
          <w:rFonts w:ascii="Courier New" w:hAnsi="Courier New" w:cs="Courier New"/>
        </w:rPr>
        <w:t xml:space="preserve"> </w:t>
      </w:r>
      <w:r w:rsidR="00E55676">
        <w:rPr>
          <w:rFonts w:ascii="Courier New" w:hAnsi="Courier New" w:cs="Courier New"/>
        </w:rPr>
        <w:t xml:space="preserve">(Single Line Drawing, Interface Block Diagram, Relay List, Relay Settings and Trip Scheme) </w:t>
      </w:r>
      <w:r w:rsidR="0017020D">
        <w:rPr>
          <w:rFonts w:ascii="Courier New" w:hAnsi="Courier New" w:cs="Courier New"/>
        </w:rPr>
        <w:t xml:space="preserve">of </w:t>
      </w:r>
      <w:r w:rsidR="0017020D">
        <w:rPr>
          <w:rFonts w:ascii="Courier New" w:hAnsi="Courier New" w:cs="Courier New"/>
          <w:u w:val="single"/>
        </w:rPr>
        <w:t>Attachment B</w:t>
      </w:r>
      <w:r w:rsidR="0017020D">
        <w:rPr>
          <w:rFonts w:ascii="Courier New" w:hAnsi="Courier New" w:cs="Courier New"/>
        </w:rPr>
        <w:t xml:space="preserve"> (Facility Owned by Seller) to this A</w:t>
      </w:r>
      <w:r w:rsidR="009D2AC1">
        <w:rPr>
          <w:rFonts w:ascii="Courier New" w:hAnsi="Courier New" w:cs="Courier New"/>
        </w:rPr>
        <w:t>greement</w:t>
      </w:r>
      <w:r w:rsidR="0017020D">
        <w:rPr>
          <w:rFonts w:ascii="Courier New" w:hAnsi="Courier New" w:cs="Courier New"/>
        </w:rPr>
        <w:t>.</w:t>
      </w:r>
    </w:p>
    <w:p w14:paraId="74B65A44" w14:textId="77777777" w:rsidR="0017020D" w:rsidRPr="0017020D" w:rsidRDefault="0017020D" w:rsidP="00296C1D">
      <w:pPr>
        <w:pStyle w:val="BodyText"/>
        <w:numPr>
          <w:ilvl w:val="0"/>
          <w:numId w:val="48"/>
        </w:numPr>
        <w:ind w:left="2808"/>
      </w:pPr>
      <w:r>
        <w:rPr>
          <w:rFonts w:ascii="Courier New" w:hAnsi="Courier New" w:cs="Courier New"/>
        </w:rPr>
        <w:t>Final Relay L</w:t>
      </w:r>
      <w:r w:rsidR="009D2AC1">
        <w:rPr>
          <w:rFonts w:ascii="Courier New" w:hAnsi="Courier New" w:cs="Courier New"/>
        </w:rPr>
        <w:t>i</w:t>
      </w:r>
      <w:r>
        <w:rPr>
          <w:rFonts w:ascii="Courier New" w:hAnsi="Courier New" w:cs="Courier New"/>
        </w:rPr>
        <w:t>st and Trip Scheme have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12B1DA84" w14:textId="77777777" w:rsidR="0017020D" w:rsidRPr="00632EFE" w:rsidRDefault="0017020D" w:rsidP="00296C1D">
      <w:pPr>
        <w:pStyle w:val="BodyText"/>
        <w:numPr>
          <w:ilvl w:val="0"/>
          <w:numId w:val="48"/>
        </w:numPr>
        <w:ind w:left="2808"/>
      </w:pPr>
      <w:r>
        <w:rPr>
          <w:rFonts w:ascii="Courier New" w:hAnsi="Courier New" w:cs="Courier New"/>
        </w:rPr>
        <w:t xml:space="preserve">Final </w:t>
      </w:r>
      <w:r w:rsidR="00E55366">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sidR="00632EFE">
        <w:rPr>
          <w:rFonts w:ascii="Courier New" w:hAnsi="Courier New" w:cs="Courier New"/>
        </w:rPr>
        <w:t xml:space="preserve"> (Facility Owned by Seller) to this Agreement.</w:t>
      </w:r>
    </w:p>
    <w:p w14:paraId="4C18BE83" w14:textId="010B5F0E" w:rsidR="00632EFE" w:rsidRPr="00632EFE" w:rsidRDefault="00632EFE" w:rsidP="00296C1D">
      <w:pPr>
        <w:pStyle w:val="BodyText"/>
        <w:numPr>
          <w:ilvl w:val="0"/>
          <w:numId w:val="48"/>
        </w:numPr>
        <w:ind w:left="2808"/>
      </w:pPr>
      <w:r>
        <w:rPr>
          <w:rFonts w:ascii="Courier New" w:hAnsi="Courier New" w:cs="Courier New"/>
        </w:rPr>
        <w:t xml:space="preserve">Final </w:t>
      </w:r>
      <w:r w:rsidR="000736EF">
        <w:rPr>
          <w:rFonts w:ascii="Courier New" w:hAnsi="Courier New" w:cs="Courier New"/>
        </w:rPr>
        <w:t xml:space="preserve">Control </w:t>
      </w:r>
      <w:r w:rsidR="000736EF" w:rsidRPr="00BB025E">
        <w:rPr>
          <w:rFonts w:ascii="Courier New" w:hAnsi="Courier New" w:cs="Courier New"/>
        </w:rPr>
        <w:t xml:space="preserve">System </w:t>
      </w:r>
      <w:r w:rsidRPr="00BB025E">
        <w:rPr>
          <w:rFonts w:ascii="Courier New" w:hAnsi="Courier New" w:cs="Courier New"/>
        </w:rPr>
        <w:t>RTU</w:t>
      </w:r>
      <w:r>
        <w:rPr>
          <w:rFonts w:ascii="Courier New" w:hAnsi="Courier New" w:cs="Courier New"/>
        </w:rPr>
        <w:t xml:space="preserve"> </w:t>
      </w:r>
      <w:r w:rsidR="000736EF">
        <w:rPr>
          <w:rFonts w:ascii="Courier New" w:hAnsi="Courier New" w:cs="Courier New"/>
        </w:rPr>
        <w:t>P</w:t>
      </w:r>
      <w:r>
        <w:rPr>
          <w:rFonts w:ascii="Courier New" w:hAnsi="Courier New" w:cs="Courier New"/>
        </w:rPr>
        <w:t xml:space="preserve">oints </w:t>
      </w:r>
      <w:r w:rsidR="000736EF">
        <w:rPr>
          <w:rFonts w:ascii="Courier New" w:hAnsi="Courier New" w:cs="Courier New"/>
        </w:rPr>
        <w:t>L</w:t>
      </w:r>
      <w:r>
        <w:rPr>
          <w:rFonts w:ascii="Courier New" w:hAnsi="Courier New" w:cs="Courier New"/>
        </w:rPr>
        <w:t>ist has received Company consent.</w:t>
      </w:r>
      <w:r w:rsidR="00DC7A0E">
        <w:rPr>
          <w:rFonts w:ascii="Courier New" w:hAnsi="Courier New" w:cs="Courier New"/>
        </w:rPr>
        <w:t xml:space="preserve">  </w:t>
      </w:r>
    </w:p>
    <w:p w14:paraId="6C518925" w14:textId="2C4A54CF" w:rsidR="00632EFE" w:rsidRPr="00AF3CDB" w:rsidRDefault="00632EFE" w:rsidP="00296C1D">
      <w:pPr>
        <w:pStyle w:val="BodyText"/>
        <w:numPr>
          <w:ilvl w:val="0"/>
          <w:numId w:val="48"/>
        </w:numPr>
        <w:ind w:left="2808"/>
      </w:pPr>
      <w:r>
        <w:rPr>
          <w:rFonts w:ascii="Courier New" w:hAnsi="Courier New" w:cs="Courier New"/>
        </w:rPr>
        <w:t xml:space="preserve">Final </w:t>
      </w:r>
      <w:r w:rsidR="00E55366" w:rsidRPr="00BB025E">
        <w:rPr>
          <w:rFonts w:ascii="Courier New" w:hAnsi="Courier New" w:cs="Courier New"/>
        </w:rPr>
        <w:t>d</w:t>
      </w:r>
      <w:r w:rsidRPr="00BB025E">
        <w:rPr>
          <w:rFonts w:ascii="Courier New" w:hAnsi="Courier New" w:cs="Courier New"/>
        </w:rPr>
        <w:t xml:space="preserve">igital </w:t>
      </w:r>
      <w:r w:rsidR="00E55366" w:rsidRPr="00BB025E">
        <w:rPr>
          <w:rFonts w:ascii="Courier New" w:hAnsi="Courier New" w:cs="Courier New"/>
        </w:rPr>
        <w:t>f</w:t>
      </w:r>
      <w:r w:rsidRPr="00BB025E">
        <w:rPr>
          <w:rFonts w:ascii="Courier New" w:hAnsi="Courier New" w:cs="Courier New"/>
        </w:rPr>
        <w:t xml:space="preserve">ault </w:t>
      </w:r>
      <w:r w:rsidR="00E55366" w:rsidRPr="00BB025E">
        <w:rPr>
          <w:rFonts w:ascii="Courier New" w:hAnsi="Courier New" w:cs="Courier New"/>
        </w:rPr>
        <w:t>r</w:t>
      </w:r>
      <w:r w:rsidRPr="00BB025E">
        <w:rPr>
          <w:rFonts w:ascii="Courier New" w:hAnsi="Courier New" w:cs="Courier New"/>
        </w:rPr>
        <w:t>ecorder settings</w:t>
      </w:r>
      <w:r>
        <w:rPr>
          <w:rFonts w:ascii="Courier New" w:hAnsi="Courier New" w:cs="Courier New"/>
        </w:rPr>
        <w:t xml:space="preserve"> ha</w:t>
      </w:r>
      <w:r w:rsidR="00D856F2">
        <w:rPr>
          <w:rFonts w:ascii="Courier New" w:hAnsi="Courier New" w:cs="Courier New"/>
        </w:rPr>
        <w:t>v</w:t>
      </w:r>
      <w:r>
        <w:rPr>
          <w:rFonts w:ascii="Courier New" w:hAnsi="Courier New" w:cs="Courier New"/>
        </w:rPr>
        <w:t>e received Company consent</w:t>
      </w:r>
      <w:r w:rsidR="00D856F2">
        <w:rPr>
          <w:rFonts w:ascii="Courier New" w:hAnsi="Courier New" w:cs="Courier New"/>
        </w:rPr>
        <w:t>.</w:t>
      </w:r>
      <w:r w:rsidR="00AD1FF4">
        <w:rPr>
          <w:rFonts w:ascii="Courier New" w:hAnsi="Courier New" w:cs="Courier New"/>
        </w:rPr>
        <w:t xml:space="preserve">  </w:t>
      </w:r>
    </w:p>
    <w:p w14:paraId="0F073D51" w14:textId="77777777" w:rsidR="00AF3CDB" w:rsidRPr="00D856F2" w:rsidRDefault="00AF3CDB" w:rsidP="00296C1D">
      <w:pPr>
        <w:pStyle w:val="BodyText"/>
        <w:numPr>
          <w:ilvl w:val="0"/>
          <w:numId w:val="48"/>
        </w:numPr>
        <w:ind w:left="2808"/>
      </w:pPr>
      <w:r>
        <w:rPr>
          <w:rFonts w:ascii="Courier New" w:hAnsi="Courier New" w:cs="Courier New"/>
        </w:rPr>
        <w:t>No later than 14 Days prior to commencement of the Acceptance Test</w:t>
      </w:r>
      <w:r w:rsidR="001577B9">
        <w:rPr>
          <w:rFonts w:ascii="Courier New" w:hAnsi="Courier New" w:cs="Courier New"/>
        </w:rPr>
        <w:t>:</w:t>
      </w:r>
      <w:r>
        <w:rPr>
          <w:rFonts w:ascii="Courier New" w:hAnsi="Courier New" w:cs="Courier New"/>
        </w:rPr>
        <w:t xml:space="preserve"> </w:t>
      </w:r>
    </w:p>
    <w:p w14:paraId="23C7FD0E" w14:textId="77777777" w:rsidR="00D856F2" w:rsidRPr="00D856F2" w:rsidRDefault="00AF3CDB" w:rsidP="00AF3CDB">
      <w:pPr>
        <w:pStyle w:val="BodyText"/>
        <w:ind w:left="3528" w:hanging="720"/>
      </w:pPr>
      <w:r>
        <w:rPr>
          <w:rFonts w:ascii="Courier New" w:hAnsi="Courier New" w:cs="Courier New"/>
        </w:rPr>
        <w:t>••</w:t>
      </w:r>
      <w:r>
        <w:rPr>
          <w:rFonts w:ascii="Courier New" w:hAnsi="Courier New" w:cs="Courier New"/>
        </w:rPr>
        <w:tab/>
      </w:r>
      <w:r w:rsidR="00C575AA">
        <w:rPr>
          <w:rFonts w:ascii="Courier New" w:hAnsi="Courier New" w:cs="Courier New"/>
        </w:rPr>
        <w:t xml:space="preserve">Seller shall have certified to Company that </w:t>
      </w:r>
      <w:r w:rsidR="00D856F2">
        <w:rPr>
          <w:rFonts w:ascii="Courier New" w:hAnsi="Courier New" w:cs="Courier New"/>
        </w:rPr>
        <w:t xml:space="preserve">Seller-Owned Interconnection Facilities </w:t>
      </w:r>
      <w:r w:rsidR="00D523A5">
        <w:rPr>
          <w:rFonts w:ascii="Courier New" w:hAnsi="Courier New" w:cs="Courier New"/>
        </w:rPr>
        <w:t>have been</w:t>
      </w:r>
      <w:r w:rsidR="00D856F2">
        <w:rPr>
          <w:rFonts w:ascii="Courier New" w:hAnsi="Courier New" w:cs="Courier New"/>
        </w:rPr>
        <w:t xml:space="preserve"> installed and commissioned</w:t>
      </w:r>
      <w:r w:rsidR="00D523A5">
        <w:rPr>
          <w:rFonts w:ascii="Courier New" w:hAnsi="Courier New" w:cs="Courier New"/>
        </w:rPr>
        <w:t xml:space="preserve"> and such certification has not</w:t>
      </w:r>
      <w:r w:rsidR="00C575AA">
        <w:rPr>
          <w:rFonts w:ascii="Courier New" w:hAnsi="Courier New" w:cs="Courier New"/>
        </w:rPr>
        <w:t>,</w:t>
      </w:r>
      <w:r w:rsidR="00D523A5">
        <w:rPr>
          <w:rFonts w:ascii="Courier New" w:hAnsi="Courier New" w:cs="Courier New"/>
        </w:rPr>
        <w:t xml:space="preserve"> </w:t>
      </w:r>
      <w:r w:rsidR="00C575AA">
        <w:rPr>
          <w:rFonts w:ascii="Courier New" w:hAnsi="Courier New" w:cs="Courier New"/>
        </w:rPr>
        <w:t xml:space="preserve">prior to the commencement of the Acceptance Test, </w:t>
      </w:r>
      <w:r w:rsidR="00D523A5">
        <w:rPr>
          <w:rFonts w:ascii="Courier New" w:hAnsi="Courier New" w:cs="Courier New"/>
        </w:rPr>
        <w:t>been subsequently challenged by Company on the basis of on-site observations made by the Company</w:t>
      </w:r>
      <w:r w:rsidR="00B062E6">
        <w:rPr>
          <w:rFonts w:ascii="Courier New" w:hAnsi="Courier New" w:cs="Courier New"/>
        </w:rPr>
        <w:t>'s</w:t>
      </w:r>
      <w:r w:rsidR="00D523A5">
        <w:rPr>
          <w:rFonts w:ascii="Courier New" w:hAnsi="Courier New" w:cs="Courier New"/>
        </w:rPr>
        <w:t xml:space="preserve"> </w:t>
      </w:r>
      <w:r w:rsidR="00B062E6">
        <w:rPr>
          <w:rFonts w:ascii="Courier New" w:hAnsi="Courier New" w:cs="Courier New"/>
        </w:rPr>
        <w:t xml:space="preserve">representatives following the walk-through to be conducted pursuant to </w:t>
      </w:r>
      <w:r w:rsidR="00B062E6">
        <w:rPr>
          <w:rFonts w:ascii="Courier New" w:hAnsi="Courier New" w:cs="Courier New"/>
          <w:u w:val="single"/>
        </w:rPr>
        <w:t xml:space="preserve">Section </w:t>
      </w:r>
      <w:r w:rsidR="00B062E6">
        <w:rPr>
          <w:rFonts w:ascii="Courier New" w:hAnsi="Courier New" w:cs="Courier New"/>
          <w:u w:val="single"/>
        </w:rPr>
        <w:lastRenderedPageBreak/>
        <w:t>2(f)(ii)</w:t>
      </w:r>
      <w:r w:rsidR="00B062E6">
        <w:rPr>
          <w:rFonts w:ascii="Courier New" w:hAnsi="Courier New" w:cs="Courier New"/>
        </w:rPr>
        <w:t xml:space="preserve"> of this </w:t>
      </w:r>
      <w:r w:rsidR="00B062E6">
        <w:rPr>
          <w:rFonts w:ascii="Courier New" w:hAnsi="Courier New" w:cs="Courier New"/>
          <w:u w:val="single"/>
        </w:rPr>
        <w:t xml:space="preserve">Attachment </w:t>
      </w:r>
      <w:r w:rsidR="00CA5635">
        <w:rPr>
          <w:rFonts w:ascii="Courier New" w:hAnsi="Courier New" w:cs="Courier New"/>
          <w:u w:val="single"/>
        </w:rPr>
        <w:t>G</w:t>
      </w:r>
      <w:r w:rsidR="00B062E6">
        <w:rPr>
          <w:rFonts w:ascii="Courier New" w:hAnsi="Courier New" w:cs="Courier New"/>
        </w:rPr>
        <w:t xml:space="preserve"> (Company-Owned Interconnection Facilities</w:t>
      </w:r>
      <w:r w:rsidR="00096E09">
        <w:rPr>
          <w:rFonts w:ascii="Courier New" w:hAnsi="Courier New" w:cs="Courier New"/>
        </w:rPr>
        <w:t>)</w:t>
      </w:r>
      <w:r w:rsidR="00D856F2">
        <w:rPr>
          <w:rFonts w:ascii="Courier New" w:hAnsi="Courier New" w:cs="Courier New"/>
        </w:rPr>
        <w:t xml:space="preserve">.  </w:t>
      </w:r>
    </w:p>
    <w:p w14:paraId="4A43D781" w14:textId="77777777" w:rsidR="00D856F2" w:rsidRPr="000630F1" w:rsidRDefault="00D523A5" w:rsidP="00D523A5">
      <w:pPr>
        <w:pStyle w:val="BodyText"/>
        <w:ind w:left="3528" w:hanging="720"/>
      </w:pPr>
      <w:r>
        <w:rPr>
          <w:rFonts w:ascii="Courier New" w:hAnsi="Courier New" w:cs="Courier New"/>
        </w:rPr>
        <w:t>••</w:t>
      </w:r>
      <w:r>
        <w:rPr>
          <w:rFonts w:ascii="Courier New" w:hAnsi="Courier New" w:cs="Courier New"/>
        </w:rPr>
        <w:tab/>
      </w:r>
      <w:r w:rsidR="001577B9">
        <w:rPr>
          <w:rFonts w:ascii="Courier New" w:hAnsi="Courier New" w:cs="Courier New"/>
        </w:rPr>
        <w:t xml:space="preserve">Seller shall have certified to Company that </w:t>
      </w:r>
      <w:r w:rsidR="00C575AA">
        <w:rPr>
          <w:rFonts w:ascii="Courier New" w:hAnsi="Courier New" w:cs="Courier New"/>
        </w:rPr>
        <w:t>a</w:t>
      </w:r>
      <w:r>
        <w:rPr>
          <w:rFonts w:ascii="Courier New" w:hAnsi="Courier New" w:cs="Courier New"/>
        </w:rPr>
        <w:t xml:space="preserve">ny </w:t>
      </w:r>
      <w:r w:rsidR="00D856F2">
        <w:rPr>
          <w:rFonts w:ascii="Courier New" w:hAnsi="Courier New" w:cs="Courier New"/>
        </w:rPr>
        <w:t>Company-Owned Interconnection</w:t>
      </w:r>
      <w:r w:rsidR="000630F1">
        <w:rPr>
          <w:rFonts w:ascii="Courier New" w:hAnsi="Courier New" w:cs="Courier New"/>
        </w:rPr>
        <w:t xml:space="preserve"> Facilities </w:t>
      </w:r>
      <w:r>
        <w:rPr>
          <w:rFonts w:ascii="Courier New" w:hAnsi="Courier New" w:cs="Courier New"/>
        </w:rPr>
        <w:t xml:space="preserve">built by </w:t>
      </w:r>
      <w:r w:rsidR="002B3481">
        <w:rPr>
          <w:rFonts w:ascii="Courier New" w:hAnsi="Courier New" w:cs="Courier New"/>
        </w:rPr>
        <w:t>Seller (</w:t>
      </w:r>
      <w:r w:rsidR="007F2DC1">
        <w:rPr>
          <w:rFonts w:ascii="Courier New" w:hAnsi="Courier New" w:cs="Courier New"/>
        </w:rPr>
        <w:t>and/</w:t>
      </w:r>
      <w:r w:rsidR="002B3481">
        <w:rPr>
          <w:rFonts w:ascii="Courier New" w:hAnsi="Courier New" w:cs="Courier New"/>
        </w:rPr>
        <w:t>or its Contractors)</w:t>
      </w:r>
      <w:r>
        <w:rPr>
          <w:rFonts w:ascii="Courier New" w:hAnsi="Courier New" w:cs="Courier New"/>
        </w:rPr>
        <w:t xml:space="preserve"> have been</w:t>
      </w:r>
      <w:r w:rsidR="000630F1">
        <w:rPr>
          <w:rFonts w:ascii="Courier New" w:hAnsi="Courier New" w:cs="Courier New"/>
        </w:rPr>
        <w:t xml:space="preserve"> installed and commissioned</w:t>
      </w:r>
      <w:r w:rsidR="00B0782D">
        <w:rPr>
          <w:rFonts w:ascii="Courier New" w:hAnsi="Courier New" w:cs="Courier New"/>
        </w:rPr>
        <w:t xml:space="preserve"> and such certification has not</w:t>
      </w:r>
      <w:r w:rsidR="00C575AA">
        <w:rPr>
          <w:rFonts w:ascii="Courier New" w:hAnsi="Courier New" w:cs="Courier New"/>
        </w:rPr>
        <w:t>,</w:t>
      </w:r>
      <w:r w:rsidR="00B0782D">
        <w:rPr>
          <w:rFonts w:ascii="Courier New" w:hAnsi="Courier New" w:cs="Courier New"/>
        </w:rPr>
        <w:t xml:space="preserve"> </w:t>
      </w:r>
      <w:r w:rsidR="00C575AA">
        <w:rPr>
          <w:rFonts w:ascii="Courier New" w:hAnsi="Courier New" w:cs="Courier New"/>
        </w:rPr>
        <w:t xml:space="preserve">prior to the commencement of the Acceptance Test, </w:t>
      </w:r>
      <w:r w:rsidR="00B0782D">
        <w:rPr>
          <w:rFonts w:ascii="Courier New" w:hAnsi="Courier New" w:cs="Courier New"/>
        </w:rPr>
        <w:t>been subsequently challenged by Company on the basis of on-site observations made by the Company</w:t>
      </w:r>
      <w:r w:rsidR="00096E09">
        <w:rPr>
          <w:rFonts w:ascii="Courier New" w:hAnsi="Courier New" w:cs="Courier New"/>
        </w:rPr>
        <w:t xml:space="preserve">'s representatives following the walk-through to be conducted pursuant to </w:t>
      </w:r>
      <w:r w:rsidR="00096E09">
        <w:rPr>
          <w:rFonts w:ascii="Courier New" w:hAnsi="Courier New" w:cs="Courier New"/>
          <w:u w:val="single"/>
        </w:rPr>
        <w:t>Section 2(f)(ii)</w:t>
      </w:r>
      <w:r w:rsidR="00096E09">
        <w:rPr>
          <w:rFonts w:ascii="Courier New" w:hAnsi="Courier New" w:cs="Courier New"/>
        </w:rPr>
        <w:t xml:space="preserve"> of this </w:t>
      </w:r>
      <w:r w:rsidR="00096E09">
        <w:rPr>
          <w:rFonts w:ascii="Courier New" w:hAnsi="Courier New" w:cs="Courier New"/>
          <w:u w:val="single"/>
        </w:rPr>
        <w:t xml:space="preserve">Attachment </w:t>
      </w:r>
      <w:r w:rsidR="00CA5635">
        <w:rPr>
          <w:rFonts w:ascii="Courier New" w:hAnsi="Courier New" w:cs="Courier New"/>
          <w:u w:val="single"/>
        </w:rPr>
        <w:t>G</w:t>
      </w:r>
      <w:r w:rsidR="00096E09">
        <w:rPr>
          <w:rFonts w:ascii="Courier New" w:hAnsi="Courier New" w:cs="Courier New"/>
        </w:rPr>
        <w:t xml:space="preserve"> (Company-Owned Interconnection Facilities).</w:t>
      </w:r>
      <w:r w:rsidR="000630F1">
        <w:rPr>
          <w:rFonts w:ascii="Courier New" w:hAnsi="Courier New" w:cs="Courier New"/>
        </w:rPr>
        <w:t xml:space="preserve">  </w:t>
      </w:r>
    </w:p>
    <w:p w14:paraId="27AF4C67" w14:textId="77777777" w:rsidR="00B0782D" w:rsidRPr="00B0782D" w:rsidRDefault="00B0782D" w:rsidP="00296C1D">
      <w:pPr>
        <w:pStyle w:val="BodyText"/>
        <w:numPr>
          <w:ilvl w:val="0"/>
          <w:numId w:val="48"/>
        </w:numPr>
        <w:ind w:left="2808"/>
      </w:pPr>
      <w:r>
        <w:rPr>
          <w:rFonts w:ascii="Courier New" w:hAnsi="Courier New" w:cs="Courier New"/>
        </w:rPr>
        <w:t>Any Company-Owned Interconnection Facilities not buil</w:t>
      </w:r>
      <w:r w:rsidR="00C575AA">
        <w:rPr>
          <w:rFonts w:ascii="Courier New" w:hAnsi="Courier New" w:cs="Courier New"/>
        </w:rPr>
        <w:t>t</w:t>
      </w:r>
      <w:r>
        <w:rPr>
          <w:rFonts w:ascii="Courier New" w:hAnsi="Courier New" w:cs="Courier New"/>
        </w:rPr>
        <w:t xml:space="preserve"> by or on behalf of Seller have been installed and commissioned.</w:t>
      </w:r>
    </w:p>
    <w:p w14:paraId="0B12CB69" w14:textId="77777777" w:rsidR="000630F1" w:rsidRPr="000630F1" w:rsidRDefault="002B3481" w:rsidP="00296C1D">
      <w:pPr>
        <w:pStyle w:val="BodyText"/>
        <w:numPr>
          <w:ilvl w:val="0"/>
          <w:numId w:val="48"/>
        </w:numPr>
        <w:ind w:left="2808"/>
      </w:pPr>
      <w:r>
        <w:rPr>
          <w:rFonts w:ascii="Courier New" w:hAnsi="Courier New" w:cs="Courier New"/>
        </w:rPr>
        <w:t xml:space="preserve">No later than 7 Days prior to the commencement of the Acceptance Test, </w:t>
      </w:r>
      <w:r w:rsidR="000630F1">
        <w:rPr>
          <w:rFonts w:ascii="Courier New" w:hAnsi="Courier New" w:cs="Courier New"/>
        </w:rPr>
        <w:t>Seller and Company</w:t>
      </w:r>
      <w:r>
        <w:rPr>
          <w:rFonts w:ascii="Courier New" w:hAnsi="Courier New" w:cs="Courier New"/>
        </w:rPr>
        <w:t xml:space="preserve"> shall have</w:t>
      </w:r>
      <w:r w:rsidR="000630F1">
        <w:rPr>
          <w:rFonts w:ascii="Courier New" w:hAnsi="Courier New" w:cs="Courier New"/>
        </w:rPr>
        <w:t xml:space="preserve"> participated in walk-through of fully constructed Interconnection Facilities.</w:t>
      </w:r>
    </w:p>
    <w:p w14:paraId="6B123343" w14:textId="77777777" w:rsidR="000630F1" w:rsidRPr="000074AA" w:rsidRDefault="00666395" w:rsidP="00296C1D">
      <w:pPr>
        <w:pStyle w:val="BodyText"/>
        <w:numPr>
          <w:ilvl w:val="0"/>
          <w:numId w:val="48"/>
        </w:numPr>
        <w:ind w:left="2808"/>
      </w:pPr>
      <w:r>
        <w:rPr>
          <w:rFonts w:ascii="Courier New" w:hAnsi="Courier New" w:cs="Courier New"/>
        </w:rPr>
        <w:t>Redlined a</w:t>
      </w:r>
      <w:r w:rsidR="000630F1">
        <w:rPr>
          <w:rFonts w:ascii="Courier New" w:hAnsi="Courier New" w:cs="Courier New"/>
        </w:rPr>
        <w:t>s-built drawing</w:t>
      </w:r>
      <w:r w:rsidR="003116A0">
        <w:rPr>
          <w:rFonts w:ascii="Courier New" w:hAnsi="Courier New" w:cs="Courier New"/>
        </w:rPr>
        <w:t>s</w:t>
      </w:r>
      <w:r w:rsidR="000630F1">
        <w:rPr>
          <w:rFonts w:ascii="Courier New" w:hAnsi="Courier New" w:cs="Courier New"/>
        </w:rPr>
        <w:t xml:space="preserve"> </w:t>
      </w:r>
      <w:r w:rsidR="00B0782D">
        <w:rPr>
          <w:rFonts w:ascii="Courier New" w:hAnsi="Courier New" w:cs="Courier New"/>
        </w:rPr>
        <w:t xml:space="preserve">of the </w:t>
      </w:r>
      <w:r>
        <w:rPr>
          <w:rFonts w:ascii="Courier New" w:hAnsi="Courier New" w:cs="Courier New"/>
        </w:rPr>
        <w:t xml:space="preserve">Seller-Owned Interconnection Facilities </w:t>
      </w:r>
      <w:r w:rsidR="00B0782D">
        <w:rPr>
          <w:rFonts w:ascii="Courier New" w:hAnsi="Courier New" w:cs="Courier New"/>
        </w:rPr>
        <w:t xml:space="preserve">and any of the </w:t>
      </w:r>
      <w:r w:rsidR="000630F1" w:rsidRPr="00B0782D">
        <w:rPr>
          <w:rFonts w:ascii="Courier New" w:hAnsi="Courier New" w:cs="Courier New"/>
        </w:rPr>
        <w:t>Company-Owned Interconnection Facil</w:t>
      </w:r>
      <w:r w:rsidR="000074AA" w:rsidRPr="00B0782D">
        <w:rPr>
          <w:rFonts w:ascii="Courier New" w:hAnsi="Courier New" w:cs="Courier New"/>
        </w:rPr>
        <w:t>i</w:t>
      </w:r>
      <w:r w:rsidR="000630F1" w:rsidRPr="00B0782D">
        <w:rPr>
          <w:rFonts w:ascii="Courier New" w:hAnsi="Courier New" w:cs="Courier New"/>
        </w:rPr>
        <w:t>ties</w:t>
      </w:r>
      <w:r w:rsidR="000630F1">
        <w:rPr>
          <w:rFonts w:ascii="Courier New" w:hAnsi="Courier New" w:cs="Courier New"/>
        </w:rPr>
        <w:t xml:space="preserve"> </w:t>
      </w:r>
      <w:r w:rsidR="005A1AFA">
        <w:rPr>
          <w:rFonts w:ascii="Courier New" w:hAnsi="Courier New" w:cs="Courier New"/>
        </w:rPr>
        <w:t xml:space="preserve">built by </w:t>
      </w:r>
      <w:r>
        <w:rPr>
          <w:rFonts w:ascii="Courier New" w:hAnsi="Courier New" w:cs="Courier New"/>
        </w:rPr>
        <w:t>Seller (and</w:t>
      </w:r>
      <w:r w:rsidR="007F2DC1">
        <w:rPr>
          <w:rFonts w:ascii="Courier New" w:hAnsi="Courier New" w:cs="Courier New"/>
        </w:rPr>
        <w:t>/</w:t>
      </w:r>
      <w:r>
        <w:rPr>
          <w:rFonts w:ascii="Courier New" w:hAnsi="Courier New" w:cs="Courier New"/>
        </w:rPr>
        <w:t xml:space="preserve">or its Contractors) </w:t>
      </w:r>
      <w:r w:rsidR="005A1AFA">
        <w:rPr>
          <w:rFonts w:ascii="Courier New" w:hAnsi="Courier New" w:cs="Courier New"/>
        </w:rPr>
        <w:t xml:space="preserve">shall have been </w:t>
      </w:r>
      <w:r w:rsidR="000630F1">
        <w:rPr>
          <w:rFonts w:ascii="Courier New" w:hAnsi="Courier New" w:cs="Courier New"/>
        </w:rPr>
        <w:t>pr</w:t>
      </w:r>
      <w:r w:rsidR="000074AA">
        <w:rPr>
          <w:rFonts w:ascii="Courier New" w:hAnsi="Courier New" w:cs="Courier New"/>
        </w:rPr>
        <w:t>ovided to Company.</w:t>
      </w:r>
    </w:p>
    <w:p w14:paraId="3445936B" w14:textId="77777777" w:rsidR="000074AA" w:rsidRPr="000074AA" w:rsidRDefault="000074AA" w:rsidP="00296C1D">
      <w:pPr>
        <w:pStyle w:val="BodyText"/>
        <w:numPr>
          <w:ilvl w:val="0"/>
          <w:numId w:val="48"/>
        </w:numPr>
        <w:ind w:left="2808"/>
      </w:pPr>
      <w:r>
        <w:rPr>
          <w:rFonts w:ascii="Courier New" w:hAnsi="Courier New" w:cs="Courier New"/>
        </w:rPr>
        <w:t>Continuous power is being supplied to Company</w:t>
      </w:r>
      <w:r w:rsidR="00F263DE">
        <w:rPr>
          <w:rFonts w:ascii="Courier New" w:hAnsi="Courier New" w:cs="Courier New"/>
        </w:rPr>
        <w:t>'</w:t>
      </w:r>
      <w:r>
        <w:rPr>
          <w:rFonts w:ascii="Courier New" w:hAnsi="Courier New" w:cs="Courier New"/>
        </w:rPr>
        <w:t>s protection and SCADA equipment.</w:t>
      </w:r>
    </w:p>
    <w:p w14:paraId="6C352FEF" w14:textId="77777777" w:rsidR="000074AA" w:rsidRPr="000074AA" w:rsidRDefault="000074AA" w:rsidP="00296C1D">
      <w:pPr>
        <w:pStyle w:val="BodyText"/>
        <w:numPr>
          <w:ilvl w:val="0"/>
          <w:numId w:val="48"/>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4F7CC947" w14:textId="77777777" w:rsidR="000074AA" w:rsidRPr="005673DE" w:rsidRDefault="000074AA" w:rsidP="00296C1D">
      <w:pPr>
        <w:pStyle w:val="BodyText"/>
        <w:numPr>
          <w:ilvl w:val="0"/>
          <w:numId w:val="48"/>
        </w:numPr>
        <w:ind w:left="2808"/>
      </w:pPr>
      <w:r>
        <w:rPr>
          <w:rFonts w:ascii="Courier New" w:hAnsi="Courier New" w:cs="Courier New"/>
        </w:rPr>
        <w:t>Not less than two (2) weeks prior to the commencement</w:t>
      </w:r>
      <w:r w:rsidR="003116A0">
        <w:rPr>
          <w:rFonts w:ascii="Courier New" w:hAnsi="Courier New" w:cs="Courier New"/>
        </w:rPr>
        <w:t xml:space="preserve"> of the Acceptance Test, Seller and Company have participated in an </w:t>
      </w:r>
      <w:r w:rsidR="009D2AC1">
        <w:rPr>
          <w:rFonts w:ascii="Courier New" w:hAnsi="Courier New" w:cs="Courier New"/>
        </w:rPr>
        <w:t>o</w:t>
      </w:r>
      <w:r w:rsidR="003116A0">
        <w:rPr>
          <w:rFonts w:ascii="Courier New" w:hAnsi="Courier New" w:cs="Courier New"/>
        </w:rPr>
        <w:t>n-Site Acceptance Test coordination meeting.</w:t>
      </w:r>
    </w:p>
    <w:p w14:paraId="01428063" w14:textId="77777777" w:rsidR="007046BA" w:rsidRDefault="00FE6D6F">
      <w:pPr>
        <w:pStyle w:val="PUCL4"/>
        <w:tabs>
          <w:tab w:val="clear" w:pos="2304"/>
        </w:tabs>
        <w:rPr>
          <w:szCs w:val="24"/>
        </w:rPr>
      </w:pPr>
      <w:r>
        <w:rPr>
          <w:szCs w:val="24"/>
        </w:rPr>
        <w:t>Seller shall provide Company with at least fourteen (14) Days advance written notice of the</w:t>
      </w:r>
      <w:r w:rsidR="00AE6253">
        <w:rPr>
          <w:szCs w:val="24"/>
        </w:rPr>
        <w:t xml:space="preserve"> commencement of the</w:t>
      </w:r>
      <w:r>
        <w:rPr>
          <w:szCs w:val="24"/>
        </w:rPr>
        <w:t xml:space="preserve"> Acceptance Test</w:t>
      </w:r>
      <w:r w:rsidR="00AE6253">
        <w:rPr>
          <w:szCs w:val="24"/>
        </w:rPr>
        <w:t xml:space="preserve">.  The Acceptance Test will be conducted on Business </w:t>
      </w:r>
      <w:r w:rsidR="00AE6253">
        <w:rPr>
          <w:szCs w:val="24"/>
        </w:rPr>
        <w:lastRenderedPageBreak/>
        <w:t>Days</w:t>
      </w:r>
      <w:r>
        <w:rPr>
          <w:szCs w:val="24"/>
        </w:rPr>
        <w:t xml:space="preserve"> during normal business hours </w:t>
      </w:r>
      <w:r w:rsidR="00AE6253">
        <w:rPr>
          <w:szCs w:val="24"/>
        </w:rPr>
        <w:t xml:space="preserve">and </w:t>
      </w:r>
      <w:r w:rsidR="00666395">
        <w:rPr>
          <w:szCs w:val="24"/>
        </w:rPr>
        <w:t>may</w:t>
      </w:r>
      <w:r w:rsidR="00AE6253">
        <w:rPr>
          <w:szCs w:val="24"/>
        </w:rPr>
        <w:t xml:space="preserve"> take a minimum of 30 Days to complete</w:t>
      </w:r>
      <w:r>
        <w:rPr>
          <w:szCs w:val="24"/>
        </w:rPr>
        <w:t xml:space="preserve">.  No electric energy will be delivered from Seller to Company during </w:t>
      </w:r>
      <w:r w:rsidR="00AE6253">
        <w:rPr>
          <w:szCs w:val="24"/>
        </w:rPr>
        <w:t>the</w:t>
      </w:r>
      <w:r>
        <w:rPr>
          <w:szCs w:val="24"/>
        </w:rPr>
        <w:t xml:space="preserv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00EB4029" w:rsidRPr="00EB4029">
        <w:t>At the time that Seller provides its 14-Day notice of the Acceptance Test to Company, Seller shall concurrently schedule a site walk-through of the Facility with Company to occur no later than seven (7) Days prior to the Acceptance Test.  Seller</w:t>
      </w:r>
      <w:r w:rsidR="00F263DE">
        <w:t>'</w:t>
      </w:r>
      <w:r w:rsidR="00EB4029" w:rsidRPr="00EB4029">
        <w:t xml:space="preserve">s </w:t>
      </w:r>
      <w:r w:rsidR="002013BF">
        <w:t xml:space="preserve">14-Day </w:t>
      </w:r>
      <w:r w:rsidR="00EB4029" w:rsidRPr="00EB4029">
        <w:t xml:space="preserve">notice to Company </w:t>
      </w:r>
      <w:r w:rsidR="002013BF">
        <w:t xml:space="preserve">of the Acceptance Test </w:t>
      </w:r>
      <w:r w:rsidR="00EB4029" w:rsidRPr="00EB4029">
        <w:t xml:space="preserve">shall </w:t>
      </w:r>
      <w:r w:rsidR="002013BF">
        <w:t xml:space="preserve">constitute </w:t>
      </w:r>
      <w:r w:rsidR="00EB4029" w:rsidRPr="00EB4029">
        <w:t xml:space="preserve">its certification that </w:t>
      </w:r>
      <w:r w:rsidR="002013BF">
        <w:t xml:space="preserve">(i) the completion of the installation and commissioning of the Seller-Owned Interconnection Facilities </w:t>
      </w:r>
      <w:r w:rsidR="007F2DC1">
        <w:t xml:space="preserve">and the Company-Owned Interconnection Facilities </w:t>
      </w:r>
      <w:r w:rsidR="002013BF">
        <w:t>built by Seller (</w:t>
      </w:r>
      <w:r w:rsidR="00392199">
        <w:t>and/</w:t>
      </w:r>
      <w:r w:rsidR="002013BF">
        <w:t>or its Contractors) and (ii) a walk-through by Company shall demonstrate, to Company</w:t>
      </w:r>
      <w:r w:rsidR="00F263DE">
        <w:t>'</w:t>
      </w:r>
      <w:r w:rsidR="002013BF">
        <w:t>s reasonable satisfaction,</w:t>
      </w:r>
      <w:r w:rsidR="00EB4029" w:rsidRPr="00EB4029">
        <w:t xml:space="preserve"> Seller</w:t>
      </w:r>
      <w:r w:rsidR="00F263DE">
        <w:t>'</w:t>
      </w:r>
      <w:r w:rsidR="00EB4029"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00EB4029" w:rsidRPr="00093B06">
        <w:rPr>
          <w:u w:val="single"/>
        </w:rPr>
        <w:t>Section 1(</w:t>
      </w:r>
      <w:r w:rsidR="00093B06" w:rsidRPr="00093B06">
        <w:rPr>
          <w:u w:val="single"/>
        </w:rPr>
        <w:t>f</w:t>
      </w:r>
      <w:r w:rsidR="00EB4029" w:rsidRPr="00093B06">
        <w:rPr>
          <w:u w:val="single"/>
        </w:rPr>
        <w:t>)</w:t>
      </w:r>
      <w:r w:rsidR="00EB4029" w:rsidRPr="00EB4029">
        <w:t xml:space="preserve"> </w:t>
      </w:r>
      <w:r w:rsidR="00093B06">
        <w:t>(</w:t>
      </w:r>
      <w:r w:rsidR="00EB4029" w:rsidRPr="00093B06">
        <w:t>Acceptance Test Procedures</w:t>
      </w:r>
      <w:r w:rsidR="00093B06">
        <w:t>)</w:t>
      </w:r>
      <w:r w:rsidR="00EB4029" w:rsidRPr="00EB4029">
        <w:t>, shall commence again until Seller</w:t>
      </w:r>
      <w:r w:rsidR="00F263DE">
        <w:t>'</w:t>
      </w:r>
      <w:r w:rsidR="00EB4029" w:rsidRPr="00EB4029">
        <w:t>s readiness for the Acceptance Test is demonstrated to Company</w:t>
      </w:r>
      <w:r w:rsidR="00F263DE">
        <w:t>'</w:t>
      </w:r>
      <w:r w:rsidR="00EB4029" w:rsidRPr="00EB4029">
        <w:t>s reasonable satisfaction.</w:t>
      </w:r>
      <w:r w:rsidR="002073C8">
        <w:rPr>
          <w:szCs w:val="24"/>
        </w:rPr>
        <w:t xml:space="preserve"> </w:t>
      </w:r>
      <w:r w:rsidR="00093B06">
        <w:rPr>
          <w:szCs w:val="24"/>
        </w:rPr>
        <w:t xml:space="preserve"> </w:t>
      </w:r>
      <w:r w:rsidR="007664F7">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Pr>
          <w:szCs w:val="24"/>
        </w:rPr>
        <w:t xml:space="preserve">test could not be completed because of a problem with the Facility.  </w:t>
      </w:r>
      <w:r>
        <w:rPr>
          <w:szCs w:val="24"/>
        </w:rPr>
        <w:t>Within fifteen (15) Business Days of completion of the Acceptance Test and Company</w:t>
      </w:r>
      <w:r w:rsidR="00F263DE">
        <w:rPr>
          <w:szCs w:val="24"/>
        </w:rPr>
        <w:t>'</w:t>
      </w:r>
      <w:r>
        <w:rPr>
          <w:szCs w:val="24"/>
        </w:rPr>
        <w:t xml:space="preserve">s receipt of the final report </w:t>
      </w:r>
      <w:r>
        <w:rPr>
          <w:szCs w:val="24"/>
        </w:rPr>
        <w:lastRenderedPageBreak/>
        <w:t>setting forth the results of the Acceptance Test, Company shall notify Seller in writing whether the Acceptance Test has been passed and, if so, the date upon which the Acceptance Test was passed.</w:t>
      </w:r>
    </w:p>
    <w:p w14:paraId="6F441667"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21C4F5A"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2073C8">
        <w:t>successful completion of the Acceptance Test</w:t>
      </w:r>
      <w:r>
        <w:t>, Seller shall provide for Company review a set of the proposed as</w:t>
      </w:r>
      <w:r>
        <w:noBreakHyphen/>
        <w:t>built drawings</w:t>
      </w:r>
      <w:r w:rsidR="002073C8">
        <w:t xml:space="preserve"> for the Company-Owned Interconnection Facilities constructed by Seller (and/or its Contractors)</w:t>
      </w:r>
      <w:r>
        <w:t>.  Within thirty (30) Days of Company</w:t>
      </w:r>
      <w:r w:rsidR="00F263DE">
        <w:t>'</w:t>
      </w:r>
      <w:r>
        <w:t>s receipt of the proposed as</w:t>
      </w:r>
      <w:r>
        <w:noBreakHyphen/>
        <w:t>built drawings, Company shall provide Seller with either (i)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built drawings and provide such final as</w:t>
      </w:r>
      <w:r>
        <w:noBreakHyphen/>
        <w:t>built drawings to Company within twenty (20) Days of Seller</w:t>
      </w:r>
      <w:r w:rsidR="00F263DE">
        <w:t>'</w:t>
      </w:r>
      <w:r>
        <w:t>s receipt of Company</w:t>
      </w:r>
      <w:r w:rsidR="00F263DE">
        <w:t>'</w:t>
      </w:r>
      <w:r>
        <w:t>s comments.</w:t>
      </w:r>
    </w:p>
    <w:p w14:paraId="331CFE2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7A4EB218"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38134F0F"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w:t>
      </w:r>
      <w:r>
        <w:rPr>
          <w:szCs w:val="24"/>
        </w:rPr>
        <w:lastRenderedPageBreak/>
        <w:t xml:space="preserve">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57CCD487" w14:textId="77777777" w:rsidR="007046BA" w:rsidRDefault="00FE6D6F" w:rsidP="00CA5635">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68023654"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37EB14F3" w14:textId="77777777" w:rsidR="007046BA" w:rsidRDefault="007046BA">
      <w:pPr>
        <w:pStyle w:val="PlainText"/>
        <w:rPr>
          <w:sz w:val="24"/>
          <w:szCs w:val="24"/>
        </w:rPr>
      </w:pPr>
    </w:p>
    <w:p w14:paraId="508F7F59" w14:textId="77777777" w:rsidR="007046BA" w:rsidRDefault="00CA5635" w:rsidP="00CA5635">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2C1567B4"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4C382D38" w14:textId="77777777" w:rsidR="007046BA" w:rsidRDefault="007046BA">
      <w:pPr>
        <w:pStyle w:val="PUCL5"/>
        <w:numPr>
          <w:ilvl w:val="0"/>
          <w:numId w:val="0"/>
        </w:numPr>
        <w:spacing w:after="0"/>
        <w:ind w:left="2448"/>
        <w:rPr>
          <w:szCs w:val="24"/>
        </w:rPr>
      </w:pPr>
    </w:p>
    <w:p w14:paraId="222BAC77" w14:textId="77777777" w:rsidR="007046BA" w:rsidRDefault="00FE6D6F">
      <w:pPr>
        <w:pStyle w:val="PUCL5"/>
        <w:numPr>
          <w:ilvl w:val="0"/>
          <w:numId w:val="0"/>
        </w:numPr>
        <w:ind w:left="1440"/>
        <w:rPr>
          <w:szCs w:val="24"/>
        </w:rPr>
      </w:pPr>
      <w:r>
        <w:rPr>
          <w:szCs w:val="24"/>
        </w:rPr>
        <w:t>The Total Estimated Interconnection Cost is $</w:t>
      </w:r>
      <w:r w:rsidRPr="002F77D4">
        <w:rPr>
          <w:szCs w:val="24"/>
          <w:highlight w:val="yellow"/>
        </w:rPr>
        <w:t>_______</w:t>
      </w:r>
      <w:r>
        <w:rPr>
          <w:szCs w:val="24"/>
        </w:rPr>
        <w:t>.</w:t>
      </w:r>
    </w:p>
    <w:p w14:paraId="00841306" w14:textId="77777777"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65DA6CB9" w14:textId="77777777"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CA5635">
        <w:rPr>
          <w:szCs w:val="24"/>
          <w:highlight w:val="yellow"/>
        </w:rPr>
        <w:t>___</w:t>
      </w:r>
      <w:r>
        <w:rPr>
          <w:szCs w:val="24"/>
        </w:rPr>
        <w:t xml:space="preserve">,000.00 to Company; </w:t>
      </w:r>
    </w:p>
    <w:p w14:paraId="0789E11C"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xml:space="preserve">:  Thirty (30) Days after the Execution Date, the total estimated costs related to the </w:t>
      </w:r>
      <w:r>
        <w:rPr>
          <w:szCs w:val="24"/>
        </w:rPr>
        <w:lastRenderedPageBreak/>
        <w:t>Engineering and Design Work are due and payable by Seller to Company;</w:t>
      </w:r>
    </w:p>
    <w:p w14:paraId="4F8D9D54" w14:textId="77777777"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engineering and design work.</w:t>
      </w:r>
    </w:p>
    <w:p w14:paraId="06D9752A"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A07D4B">
        <w:rPr>
          <w:szCs w:val="24"/>
        </w:rPr>
        <w:t>aa</w:t>
      </w:r>
      <w:r>
        <w:rPr>
          <w:szCs w:val="24"/>
        </w:rPr>
        <w:t>) 30 Days after the Effective Date or (</w:t>
      </w:r>
      <w:r w:rsidR="00A07D4B">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F7070F9"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procurement and construction work.</w:t>
      </w:r>
    </w:p>
    <w:p w14:paraId="77AADA71"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w:t>
      </w:r>
      <w:r w:rsidR="00F263DE">
        <w:rPr>
          <w:szCs w:val="24"/>
        </w:rPr>
        <w:t>'</w:t>
      </w:r>
      <w:r>
        <w:rPr>
          <w:szCs w:val="24"/>
        </w:rPr>
        <w:t xml:space="preserve">s delay or failure to respond to any Company request for information needed to complete the </w:t>
      </w:r>
      <w:r>
        <w:rPr>
          <w:szCs w:val="24"/>
        </w:rPr>
        <w:lastRenderedPageBreak/>
        <w:t xml:space="preserve">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708B2705"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6048CF">
        <w:rPr>
          <w:color w:val="000000"/>
          <w:szCs w:val="24"/>
        </w:rPr>
        <w:t>Hawai‘i</w:t>
      </w:r>
      <w:r>
        <w:rPr>
          <w:color w:val="000000"/>
          <w:szCs w:val="24"/>
        </w:rPr>
        <w:t>. Seller shall pay Company</w:t>
      </w:r>
      <w:r w:rsidR="00F263DE">
        <w:rPr>
          <w:color w:val="000000"/>
          <w:szCs w:val="24"/>
        </w:rPr>
        <w:t>'</w:t>
      </w:r>
      <w:r>
        <w:rPr>
          <w:color w:val="000000"/>
          <w:szCs w:val="24"/>
        </w:rPr>
        <w:t xml:space="preserve">s </w:t>
      </w:r>
      <w:r>
        <w:rPr>
          <w:szCs w:val="24"/>
        </w:rPr>
        <w:t>reasonable actual, verifiable costs for such audits, including allocated overhead.</w:t>
      </w:r>
      <w:r>
        <w:rPr>
          <w:color w:val="0000FF"/>
          <w:szCs w:val="24"/>
        </w:rPr>
        <w:t xml:space="preserve">   </w:t>
      </w:r>
    </w:p>
    <w:p w14:paraId="2564E254"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2A4B7F9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2D69A95B"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4992CD11"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1FD1EA2E"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xml:space="preserve">. Company shall bill Seller monthly for any costs incurred in operating, maintaining and replacing </w:t>
      </w:r>
      <w:r>
        <w:rPr>
          <w:szCs w:val="24"/>
        </w:rPr>
        <w:lastRenderedPageBreak/>
        <w:t>(to the extent not covered by insurance) Company-Owned Interconnection Facilities.  Company</w:t>
      </w:r>
      <w:r w:rsidR="00F263DE">
        <w:rPr>
          <w:szCs w:val="24"/>
        </w:rPr>
        <w:t>'</w:t>
      </w:r>
      <w:r>
        <w:rPr>
          <w:szCs w:val="24"/>
        </w:rPr>
        <w:t>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5311BADB"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6A3A3CB9"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573864E4"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298356F2"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2EAB4CC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w:t>
      </w:r>
      <w:r>
        <w:rPr>
          <w:szCs w:val="24"/>
        </w:rPr>
        <w:lastRenderedPageBreak/>
        <w:t xml:space="preserve">Company-Owned Interconnection Facilities and Review of Facility) of this </w:t>
      </w:r>
      <w:r>
        <w:rPr>
          <w:szCs w:val="24"/>
          <w:u w:val="single"/>
        </w:rPr>
        <w:t>Attachment G</w:t>
      </w:r>
      <w:r>
        <w:rPr>
          <w:szCs w:val="24"/>
        </w:rPr>
        <w:t xml:space="preserve"> (Company-Owned Interconnection Facilities),</w:t>
      </w:r>
      <w:r w:rsidR="000736EF">
        <w:rPr>
          <w:szCs w:val="24"/>
        </w:rPr>
        <w:t xml:space="preserve"> </w:t>
      </w:r>
      <w:r>
        <w:rPr>
          <w:szCs w:val="24"/>
        </w:rPr>
        <w:t xml:space="preserve">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7CACE6A6"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w:t>
      </w:r>
      <w:r>
        <w:rPr>
          <w:szCs w:val="24"/>
        </w:rPr>
        <w:lastRenderedPageBreak/>
        <w:t xml:space="preserve">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10195A4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7A925E4"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F1F7C5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25F1C74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9B6310">
        <w:rPr>
          <w:szCs w:val="24"/>
        </w:rPr>
        <w:t>,</w:t>
      </w:r>
      <w:r w:rsidR="0017405E">
        <w:rPr>
          <w:szCs w:val="24"/>
        </w:rPr>
        <w:t xml:space="preserve"> and, in conjunction with such removal, shall develop and implement a program to recycle, to the fullest extent possible, or to otherwise properly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w:t>
      </w:r>
      <w:r>
        <w:rPr>
          <w:szCs w:val="24"/>
        </w:rPr>
        <w:lastRenderedPageBreak/>
        <w:t xml:space="preserve">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4776FF7B"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B33E1DC"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506C7609"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Pr>
          <w:szCs w:val="24"/>
        </w:rPr>
        <w:t>'</w:t>
      </w:r>
      <w:r>
        <w:rPr>
          <w:szCs w:val="24"/>
        </w:rPr>
        <w:t xml:space="preserve"> or Contractors</w:t>
      </w:r>
      <w:r w:rsidR="00F263DE">
        <w:rPr>
          <w:szCs w:val="24"/>
        </w:rPr>
        <w:t>'</w:t>
      </w:r>
      <w:r>
        <w:rPr>
          <w:szCs w:val="24"/>
        </w:rPr>
        <w:t xml:space="preserve"> warranties which are assignable and (ii) all Land Rights necessary to operate and maintain Company-Owned Interconnection Facilities on and after the Transfer Date.  Seller shall provide a written list of the manufacturers</w:t>
      </w:r>
      <w:r w:rsidR="00F263DE">
        <w:rPr>
          <w:szCs w:val="24"/>
        </w:rPr>
        <w:t>'</w:t>
      </w:r>
      <w:r>
        <w:rPr>
          <w:szCs w:val="24"/>
        </w:rPr>
        <w:t xml:space="preserve"> and Contractors</w:t>
      </w:r>
      <w:r w:rsidR="00F263DE">
        <w:rPr>
          <w:szCs w:val="24"/>
        </w:rPr>
        <w:t>'</w:t>
      </w:r>
      <w:r>
        <w:rPr>
          <w:szCs w:val="24"/>
        </w:rPr>
        <w:t xml:space="preserve"> warranties which will be assigned to Company and the expiration dates of such warranties no later than thirty (30) Days before the Transfer Date.</w:t>
      </w:r>
    </w:p>
    <w:p w14:paraId="6BF90B30"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w:t>
      </w:r>
      <w:r w:rsidR="00F263DE">
        <w:rPr>
          <w:szCs w:val="24"/>
        </w:rPr>
        <w:t>'</w:t>
      </w:r>
      <w:r>
        <w:rPr>
          <w:szCs w:val="24"/>
        </w:rPr>
        <w:t>s title to and ownership of Company-Owned Interconnection Facilities that were designed and constructed by Seller and/or its Contractors shall be free and clear of liens and encumbrances.</w:t>
      </w:r>
    </w:p>
    <w:p w14:paraId="4C2F1B0F" w14:textId="77777777" w:rsidR="007046BA" w:rsidRDefault="00C33FA4">
      <w:pPr>
        <w:pStyle w:val="PUCL3"/>
        <w:numPr>
          <w:ilvl w:val="0"/>
          <w:numId w:val="0"/>
        </w:numPr>
        <w:ind w:left="1440" w:hanging="720"/>
        <w:rPr>
          <w:szCs w:val="24"/>
        </w:rPr>
      </w:pPr>
      <w:r>
        <w:rPr>
          <w:szCs w:val="24"/>
        </w:rPr>
        <w:lastRenderedPageBreak/>
        <w:t>(c</w:t>
      </w:r>
      <w:r w:rsidR="00FE6D6F">
        <w:rPr>
          <w:szCs w:val="24"/>
        </w:rPr>
        <w:t>)</w:t>
      </w:r>
      <w:r w:rsidR="00FE6D6F">
        <w:rPr>
          <w:szCs w:val="24"/>
        </w:rPr>
        <w:tab/>
      </w:r>
      <w:r w:rsidR="00FE6D6F">
        <w:rPr>
          <w:szCs w:val="24"/>
          <w:u w:val="single"/>
        </w:rPr>
        <w:t>Form of Documents</w:t>
      </w:r>
      <w:r w:rsidR="00FE6D6F">
        <w:rPr>
          <w:szCs w:val="24"/>
        </w:rPr>
        <w:t xml:space="preserve">. The transfers to be made to Company pursuant to this </w:t>
      </w:r>
      <w:r w:rsidR="00FE6D6F">
        <w:rPr>
          <w:szCs w:val="24"/>
          <w:u w:val="single"/>
        </w:rPr>
        <w:t>Section 8</w:t>
      </w:r>
      <w:r w:rsidR="00FE6D6F">
        <w:rPr>
          <w:szCs w:val="24"/>
        </w:rPr>
        <w:t xml:space="preserve"> (Transfer of Ownership/Title) of </w:t>
      </w:r>
      <w:r w:rsidR="00FE6D6F">
        <w:rPr>
          <w:szCs w:val="24"/>
          <w:u w:val="single"/>
        </w:rPr>
        <w:t>Attachment G</w:t>
      </w:r>
      <w:r w:rsidR="00FE6D6F">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Pr>
          <w:szCs w:val="24"/>
          <w:u w:val="single"/>
        </w:rPr>
        <w:t>Attachment H</w:t>
      </w:r>
      <w:r w:rsidR="00FE6D6F">
        <w:rPr>
          <w:szCs w:val="24"/>
        </w:rPr>
        <w:t xml:space="preserve"> (Form of Bill of Sale and Assignment).  The form of the document(s) to be used to assign leases shall be substantially in the form set forth in </w:t>
      </w:r>
      <w:r w:rsidR="00FE6D6F">
        <w:rPr>
          <w:szCs w:val="24"/>
          <w:u w:val="single"/>
        </w:rPr>
        <w:t>Attachment I</w:t>
      </w:r>
      <w:r w:rsidR="00FE6D6F">
        <w:rPr>
          <w:szCs w:val="24"/>
        </w:rPr>
        <w:t xml:space="preserve"> (Form of Assignment of Lease and Assumption).  To the extent Land Rights other than leases are transferred to Company, appropriate modifications will be made to </w:t>
      </w:r>
      <w:r w:rsidR="00FE6D6F">
        <w:rPr>
          <w:szCs w:val="24"/>
          <w:u w:val="single"/>
        </w:rPr>
        <w:t>Attachment I</w:t>
      </w:r>
      <w:r w:rsidR="00FE6D6F">
        <w:rPr>
          <w:szCs w:val="24"/>
        </w:rPr>
        <w:t xml:space="preserve"> (Form of Assignment of Lease and Assumption) to effectuate the transfer of such Land Rights.</w:t>
      </w:r>
    </w:p>
    <w:p w14:paraId="462DFA92"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6CF290FF"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30B17E4C" w14:textId="77777777" w:rsidR="007046BA" w:rsidRDefault="007046BA">
      <w:pPr>
        <w:pStyle w:val="PlainText"/>
        <w:rPr>
          <w:sz w:val="24"/>
          <w:szCs w:val="24"/>
        </w:rPr>
      </w:pPr>
    </w:p>
    <w:p w14:paraId="24470699"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53D4DF0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t>
      </w:r>
      <w:r>
        <w:rPr>
          <w:sz w:val="24"/>
          <w:szCs w:val="24"/>
        </w:rPr>
        <w:lastRenderedPageBreak/>
        <w:t xml:space="preserve">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287C8894" w14:textId="77777777" w:rsidR="007046BA" w:rsidRDefault="007046BA">
      <w:pPr>
        <w:pStyle w:val="PlainText"/>
        <w:rPr>
          <w:sz w:val="24"/>
          <w:szCs w:val="24"/>
        </w:rPr>
      </w:pPr>
    </w:p>
    <w:p w14:paraId="4C904D5D"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56F4BA15"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93948B" w14:textId="77777777" w:rsidR="007046BA" w:rsidRDefault="007046BA">
      <w:pPr>
        <w:rPr>
          <w:rFonts w:ascii="Courier New" w:hAnsi="Courier New" w:cs="Courier New"/>
          <w:szCs w:val="24"/>
        </w:rPr>
      </w:pPr>
    </w:p>
    <w:p w14:paraId="09B654F8" w14:textId="77777777" w:rsidR="007046BA" w:rsidRDefault="007046BA">
      <w:pPr>
        <w:pStyle w:val="PlainText"/>
        <w:rPr>
          <w:sz w:val="24"/>
          <w:szCs w:val="24"/>
        </w:rPr>
      </w:pPr>
    </w:p>
    <w:p w14:paraId="08FC414E" w14:textId="77777777" w:rsidR="007046BA" w:rsidRDefault="007046BA">
      <w:pPr>
        <w:pStyle w:val="PlainText"/>
        <w:rPr>
          <w:sz w:val="24"/>
          <w:szCs w:val="24"/>
        </w:rPr>
        <w:sectPr w:rsidR="007046BA">
          <w:footerReference w:type="default" r:id="rId70"/>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p w14:paraId="50620B14" w14:textId="77777777" w:rsidR="007046BA" w:rsidRDefault="007046BA">
      <w:pPr>
        <w:pStyle w:val="PlainText"/>
        <w:rPr>
          <w:sz w:val="24"/>
          <w:szCs w:val="24"/>
        </w:rPr>
      </w:pPr>
    </w:p>
    <w:p w14:paraId="5C4FCB84" w14:textId="77777777" w:rsidR="007046BA" w:rsidRDefault="007046BA">
      <w:pPr>
        <w:pStyle w:val="PlainText"/>
        <w:rPr>
          <w:sz w:val="24"/>
          <w:szCs w:val="24"/>
        </w:rPr>
      </w:pPr>
    </w:p>
    <w:p w14:paraId="3CBDEA23" w14:textId="77777777" w:rsidR="007046BA" w:rsidRDefault="00FE6D6F">
      <w:pPr>
        <w:pStyle w:val="PlainText"/>
        <w:jc w:val="center"/>
        <w:rPr>
          <w:sz w:val="24"/>
          <w:szCs w:val="24"/>
        </w:rPr>
        <w:sectPr w:rsidR="007046BA">
          <w:headerReference w:type="first" r:id="rId73"/>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CCC239E" w14:textId="77777777" w:rsidR="007046BA" w:rsidRDefault="007046BA">
      <w:pPr>
        <w:pStyle w:val="PlainText"/>
        <w:jc w:val="center"/>
        <w:rPr>
          <w:sz w:val="24"/>
          <w:szCs w:val="24"/>
        </w:rPr>
        <w:sectPr w:rsidR="007046BA">
          <w:pgSz w:w="15840" w:h="12240" w:orient="landscape" w:code="1"/>
          <w:pgMar w:top="1319" w:right="1440" w:bottom="1319" w:left="1440" w:header="720" w:footer="720" w:gutter="0"/>
          <w:paperSrc w:first="15" w:other="15"/>
          <w:pgNumType w:start="1"/>
          <w:cols w:space="720"/>
          <w:titlePg/>
          <w:docGrid w:linePitch="360"/>
        </w:sectPr>
      </w:pPr>
    </w:p>
    <w:p w14:paraId="1E7F5B9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16EA4924" w14:textId="77777777" w:rsidR="007046BA" w:rsidRDefault="007046BA">
      <w:pPr>
        <w:pStyle w:val="PlainText"/>
        <w:rPr>
          <w:sz w:val="24"/>
          <w:szCs w:val="24"/>
        </w:rPr>
      </w:pPr>
    </w:p>
    <w:p w14:paraId="350498E9"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0C6AEA4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7CAA72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31E9D2CE"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248E8BF"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6048CF">
        <w:rPr>
          <w:rFonts w:ascii="Courier New" w:hAnsi="Courier New" w:cs="Courier New"/>
          <w:color w:val="000000"/>
          <w:w w:val="0"/>
          <w:szCs w:val="24"/>
        </w:rPr>
        <w:t>Hawai‘i</w:t>
      </w:r>
      <w:r>
        <w:rPr>
          <w:rFonts w:ascii="Courier New" w:hAnsi="Courier New" w:cs="Courier New"/>
          <w:color w:val="000000"/>
          <w:w w:val="0"/>
          <w:szCs w:val="24"/>
        </w:rPr>
        <w:t>.</w:t>
      </w:r>
    </w:p>
    <w:p w14:paraId="7215E54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4D094189"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77240AE5"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3CC2E323"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351CD0D8" w14:textId="77777777">
        <w:tc>
          <w:tcPr>
            <w:tcW w:w="4788" w:type="dxa"/>
            <w:tcBorders>
              <w:top w:val="nil"/>
              <w:left w:val="nil"/>
              <w:bottom w:val="nil"/>
              <w:right w:val="nil"/>
            </w:tcBorders>
          </w:tcPr>
          <w:p w14:paraId="1B90776E"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104275E7"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0B1E892"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24341816"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7D8CBECF"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1B80FB98" w14:textId="77777777" w:rsidR="007046BA" w:rsidRDefault="007046BA">
            <w:pPr>
              <w:tabs>
                <w:tab w:val="right" w:pos="4320"/>
              </w:tabs>
              <w:suppressAutoHyphens/>
              <w:ind w:right="252"/>
              <w:rPr>
                <w:rFonts w:ascii="Courier New" w:hAnsi="Courier New" w:cs="Courier New"/>
                <w:color w:val="000000"/>
                <w:w w:val="0"/>
                <w:szCs w:val="24"/>
                <w:u w:val="single"/>
              </w:rPr>
            </w:pPr>
          </w:p>
          <w:p w14:paraId="3E40BB61"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546144D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3299D1D4"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52138BEE"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52EC021A"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431974B7" w14:textId="77777777" w:rsidR="007046BA" w:rsidRDefault="007046BA">
            <w:pPr>
              <w:tabs>
                <w:tab w:val="right" w:pos="4320"/>
              </w:tabs>
              <w:suppressAutoHyphens/>
              <w:ind w:right="252"/>
              <w:rPr>
                <w:rFonts w:ascii="Courier New" w:hAnsi="Courier New" w:cs="Courier New"/>
                <w:color w:val="000000"/>
                <w:w w:val="0"/>
                <w:szCs w:val="24"/>
                <w:u w:val="single"/>
              </w:rPr>
            </w:pPr>
          </w:p>
          <w:p w14:paraId="429F5F15"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70F70DB"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266985A9"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393960DD" w14:textId="77777777" w:rsidR="007046BA" w:rsidRDefault="007046BA">
            <w:pPr>
              <w:tabs>
                <w:tab w:val="left" w:pos="4212"/>
              </w:tabs>
              <w:suppressAutoHyphens/>
              <w:rPr>
                <w:rFonts w:ascii="Courier New" w:hAnsi="Courier New" w:cs="Courier New"/>
                <w:color w:val="000000"/>
                <w:w w:val="0"/>
                <w:szCs w:val="24"/>
              </w:rPr>
            </w:pPr>
          </w:p>
          <w:p w14:paraId="6945C82A"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2D84C3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641A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4"/>
          <w:footerReference w:type="default" r:id="rId75"/>
          <w:pgSz w:w="12240" w:h="15840"/>
          <w:pgMar w:top="1440" w:right="994" w:bottom="1440" w:left="1440" w:header="720" w:footer="720" w:gutter="0"/>
          <w:paperSrc w:first="15" w:other="15"/>
          <w:pgNumType w:start="1"/>
          <w:cols w:space="720"/>
        </w:sectPr>
      </w:pPr>
    </w:p>
    <w:p w14:paraId="4A01876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37B424E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4F88B6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1E0803CC"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48670BE"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49FF561"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795413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003A3E5"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6"/>
          <w:footerReference w:type="default" r:id="rId77"/>
          <w:pgSz w:w="12240" w:h="15840"/>
          <w:pgMar w:top="1440" w:right="994" w:bottom="1440" w:left="1440" w:header="720" w:footer="720" w:gutter="0"/>
          <w:paperSrc w:first="15" w:other="15"/>
          <w:cols w:space="720"/>
        </w:sectPr>
      </w:pPr>
    </w:p>
    <w:p w14:paraId="36B3704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CE6C60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5C470461"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2B7FEC4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A8CB85F"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footerReference w:type="default" r:id="rId78"/>
          <w:pgSz w:w="12240" w:h="15840"/>
          <w:pgMar w:top="1440" w:right="994" w:bottom="1440" w:left="1440" w:header="720" w:footer="720" w:gutter="0"/>
          <w:paperSrc w:first="15" w:other="15"/>
          <w:cols w:space="720"/>
        </w:sectPr>
      </w:pPr>
    </w:p>
    <w:p w14:paraId="338A0774"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514CB90B"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0763B4EA"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1720274A"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478FF0CA"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781543FB"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62DDE2C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Pr>
          <w:rFonts w:ascii="Courier New" w:hAnsi="Courier New" w:cs="Courier New"/>
          <w:color w:val="000000"/>
          <w:w w:val="0"/>
          <w:szCs w:val="24"/>
        </w:rPr>
        <w:t>'</w:t>
      </w:r>
      <w:r>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551CA06"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5DC0514C"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35FBB9E2"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516F4D0"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2CBA7DA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0972F19F" w14:textId="77777777" w:rsidR="007046BA" w:rsidRDefault="007046BA">
      <w:pPr>
        <w:pStyle w:val="BodyText"/>
        <w:tabs>
          <w:tab w:val="left" w:pos="4320"/>
          <w:tab w:val="right" w:pos="9360"/>
        </w:tabs>
        <w:spacing w:after="0"/>
        <w:ind w:left="4320"/>
        <w:rPr>
          <w:rFonts w:ascii="Courier New" w:hAnsi="Courier New" w:cs="Courier New"/>
          <w:szCs w:val="24"/>
        </w:rPr>
      </w:pPr>
    </w:p>
    <w:p w14:paraId="19AC099A"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77F90C31" w14:textId="77777777" w:rsidR="007046BA" w:rsidRDefault="007046BA">
      <w:pPr>
        <w:pStyle w:val="BodyText"/>
        <w:tabs>
          <w:tab w:val="left" w:pos="4320"/>
          <w:tab w:val="right" w:pos="9360"/>
        </w:tabs>
        <w:spacing w:after="0"/>
        <w:ind w:left="4320"/>
        <w:rPr>
          <w:rFonts w:ascii="Courier New" w:hAnsi="Courier New" w:cs="Courier New"/>
          <w:szCs w:val="24"/>
        </w:rPr>
      </w:pPr>
    </w:p>
    <w:p w14:paraId="2855BD4C" w14:textId="77777777" w:rsidR="007046BA" w:rsidRDefault="007046BA">
      <w:pPr>
        <w:pStyle w:val="BodyText"/>
        <w:tabs>
          <w:tab w:val="left" w:pos="4320"/>
          <w:tab w:val="right" w:pos="9360"/>
        </w:tabs>
        <w:spacing w:after="0"/>
        <w:ind w:left="4320"/>
        <w:rPr>
          <w:rFonts w:ascii="Courier New" w:hAnsi="Courier New" w:cs="Courier New"/>
          <w:szCs w:val="24"/>
        </w:rPr>
      </w:pPr>
    </w:p>
    <w:p w14:paraId="7C4BCC12"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2E0C8F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048ACAA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B8D4C79" w14:textId="77777777" w:rsidR="007046BA" w:rsidRDefault="007046BA">
      <w:pPr>
        <w:pStyle w:val="BodyText"/>
        <w:tabs>
          <w:tab w:val="left" w:pos="4320"/>
          <w:tab w:val="right" w:pos="9360"/>
        </w:tabs>
        <w:spacing w:after="0"/>
        <w:ind w:left="4320"/>
        <w:rPr>
          <w:rFonts w:ascii="Courier New" w:hAnsi="Courier New" w:cs="Courier New"/>
          <w:szCs w:val="24"/>
        </w:rPr>
      </w:pPr>
    </w:p>
    <w:p w14:paraId="56BBACB2" w14:textId="77777777" w:rsidR="007046BA" w:rsidRDefault="007046BA">
      <w:pPr>
        <w:pStyle w:val="BodyText"/>
        <w:tabs>
          <w:tab w:val="left" w:pos="4320"/>
          <w:tab w:val="right" w:pos="9360"/>
        </w:tabs>
        <w:spacing w:after="0"/>
        <w:ind w:left="4320"/>
        <w:rPr>
          <w:rFonts w:ascii="Courier New" w:hAnsi="Courier New" w:cs="Courier New"/>
          <w:szCs w:val="24"/>
        </w:rPr>
      </w:pPr>
    </w:p>
    <w:p w14:paraId="78DD0CB1"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33CCEF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EDC024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3950ABB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66D7AB3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7ACF8DB4" w14:textId="77777777" w:rsidR="007046BA" w:rsidRDefault="007046BA">
      <w:pPr>
        <w:pStyle w:val="BodyText"/>
        <w:tabs>
          <w:tab w:val="left" w:pos="4320"/>
          <w:tab w:val="right" w:pos="9360"/>
        </w:tabs>
        <w:spacing w:after="0"/>
        <w:ind w:left="4320"/>
        <w:rPr>
          <w:rFonts w:ascii="Courier New" w:hAnsi="Courier New" w:cs="Courier New"/>
          <w:b/>
          <w:szCs w:val="24"/>
        </w:rPr>
      </w:pPr>
    </w:p>
    <w:p w14:paraId="077C2BDA" w14:textId="77777777" w:rsidR="007046BA" w:rsidRDefault="007046BA">
      <w:pPr>
        <w:pStyle w:val="BodyText"/>
        <w:tabs>
          <w:tab w:val="left" w:pos="4320"/>
          <w:tab w:val="right" w:pos="9360"/>
        </w:tabs>
        <w:spacing w:after="0"/>
        <w:ind w:left="4320"/>
        <w:rPr>
          <w:rFonts w:ascii="Courier New" w:hAnsi="Courier New" w:cs="Courier New"/>
          <w:b/>
          <w:szCs w:val="24"/>
        </w:rPr>
      </w:pPr>
    </w:p>
    <w:p w14:paraId="41AB0E9B" w14:textId="77777777" w:rsidR="007046BA" w:rsidRDefault="007046BA">
      <w:pPr>
        <w:pStyle w:val="BodyText"/>
        <w:tabs>
          <w:tab w:val="left" w:pos="4320"/>
          <w:tab w:val="right" w:pos="9360"/>
        </w:tabs>
        <w:spacing w:after="0"/>
        <w:ind w:left="4320"/>
        <w:rPr>
          <w:rFonts w:ascii="Courier New" w:hAnsi="Courier New" w:cs="Courier New"/>
          <w:b/>
          <w:szCs w:val="24"/>
        </w:rPr>
      </w:pPr>
    </w:p>
    <w:p w14:paraId="5A5C23ED" w14:textId="77777777" w:rsidR="007046BA" w:rsidRDefault="007046BA">
      <w:pPr>
        <w:pStyle w:val="BodyText"/>
        <w:tabs>
          <w:tab w:val="left" w:pos="4320"/>
          <w:tab w:val="right" w:pos="9360"/>
        </w:tabs>
        <w:spacing w:after="0"/>
        <w:ind w:left="4320"/>
        <w:rPr>
          <w:rFonts w:ascii="Courier New" w:hAnsi="Courier New" w:cs="Courier New"/>
          <w:b/>
          <w:szCs w:val="24"/>
        </w:rPr>
      </w:pPr>
    </w:p>
    <w:p w14:paraId="1BDB3037"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2D55DC9" w14:textId="77777777" w:rsidR="007046BA" w:rsidRDefault="007046BA">
      <w:pPr>
        <w:pStyle w:val="BodyText"/>
        <w:tabs>
          <w:tab w:val="left" w:pos="4320"/>
        </w:tabs>
        <w:ind w:left="4320"/>
        <w:rPr>
          <w:rFonts w:ascii="Courier New" w:hAnsi="Courier New" w:cs="Courier New"/>
          <w:b/>
          <w:szCs w:val="24"/>
        </w:rPr>
      </w:pPr>
    </w:p>
    <w:p w14:paraId="0E7BBD84" w14:textId="77777777" w:rsidR="007046BA" w:rsidRDefault="007046BA">
      <w:pPr>
        <w:pStyle w:val="BodyText"/>
        <w:tabs>
          <w:tab w:val="left" w:pos="4320"/>
        </w:tabs>
        <w:ind w:left="4320"/>
        <w:rPr>
          <w:rFonts w:ascii="Courier New" w:hAnsi="Courier New" w:cs="Courier New"/>
          <w:b/>
          <w:szCs w:val="24"/>
        </w:rPr>
      </w:pPr>
    </w:p>
    <w:p w14:paraId="3C222E1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4F30F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715B923"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76C4BE9" w14:textId="77777777" w:rsidR="007046BA" w:rsidRDefault="007046BA">
      <w:pPr>
        <w:pStyle w:val="BodyText"/>
        <w:tabs>
          <w:tab w:val="left" w:pos="4320"/>
          <w:tab w:val="right" w:pos="9360"/>
        </w:tabs>
        <w:spacing w:after="0"/>
        <w:ind w:left="4320"/>
        <w:rPr>
          <w:rFonts w:ascii="Courier New" w:hAnsi="Courier New" w:cs="Courier New"/>
          <w:szCs w:val="24"/>
        </w:rPr>
      </w:pPr>
    </w:p>
    <w:p w14:paraId="60A8D51A" w14:textId="77777777" w:rsidR="007046BA" w:rsidRDefault="007046BA">
      <w:pPr>
        <w:pStyle w:val="BodyText"/>
        <w:tabs>
          <w:tab w:val="left" w:pos="4320"/>
          <w:tab w:val="right" w:pos="9360"/>
        </w:tabs>
        <w:spacing w:after="0"/>
        <w:ind w:left="4320"/>
        <w:rPr>
          <w:rFonts w:ascii="Courier New" w:hAnsi="Courier New" w:cs="Courier New"/>
          <w:szCs w:val="24"/>
        </w:rPr>
      </w:pPr>
    </w:p>
    <w:p w14:paraId="48042DC5"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35CCAE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79E13F8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14E4986"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436777B7"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73687FBE" w14:textId="77777777" w:rsidR="007046BA" w:rsidRDefault="007046BA">
      <w:pPr>
        <w:tabs>
          <w:tab w:val="left" w:pos="2880"/>
          <w:tab w:val="left" w:pos="7920"/>
          <w:tab w:val="right" w:pos="9360"/>
        </w:tabs>
        <w:rPr>
          <w:rFonts w:ascii="Courier New" w:hAnsi="Courier New" w:cs="Courier New"/>
          <w:color w:val="000000"/>
          <w:w w:val="0"/>
          <w:szCs w:val="24"/>
        </w:rPr>
      </w:pPr>
    </w:p>
    <w:p w14:paraId="1A147ED1" w14:textId="77777777" w:rsidR="007046BA" w:rsidRDefault="007046BA">
      <w:pPr>
        <w:tabs>
          <w:tab w:val="left" w:pos="2880"/>
          <w:tab w:val="left" w:pos="7920"/>
          <w:tab w:val="right" w:pos="9360"/>
        </w:tabs>
        <w:rPr>
          <w:rFonts w:ascii="Courier New" w:hAnsi="Courier New" w:cs="Courier New"/>
          <w:color w:val="000000"/>
          <w:w w:val="0"/>
          <w:szCs w:val="24"/>
        </w:rPr>
        <w:sectPr w:rsidR="007046BA">
          <w:footerReference w:type="default" r:id="rId79"/>
          <w:headerReference w:type="first" r:id="rId80"/>
          <w:footerReference w:type="first" r:id="rId81"/>
          <w:pgSz w:w="12240" w:h="15840" w:code="1"/>
          <w:pgMar w:top="1440" w:right="1440" w:bottom="1440" w:left="1440" w:header="720" w:footer="720" w:gutter="0"/>
          <w:paperSrc w:first="15" w:other="15"/>
          <w:pgNumType w:start="1"/>
          <w:cols w:space="720"/>
          <w:noEndnote/>
          <w:titlePg/>
        </w:sectPr>
      </w:pPr>
    </w:p>
    <w:p w14:paraId="1F51E508"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23CC13DD" w14:textId="77777777" w:rsidR="007046BA" w:rsidRDefault="007046BA">
      <w:pPr>
        <w:tabs>
          <w:tab w:val="right" w:pos="7920"/>
        </w:tabs>
        <w:suppressAutoHyphens/>
        <w:ind w:right="-180"/>
        <w:rPr>
          <w:rFonts w:ascii="Courier New" w:hAnsi="Courier New" w:cs="Courier New"/>
          <w:color w:val="000000"/>
          <w:w w:val="0"/>
          <w:szCs w:val="24"/>
          <w:u w:val="single"/>
        </w:rPr>
      </w:pPr>
    </w:p>
    <w:p w14:paraId="6722C25A"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6048CF">
        <w:rPr>
          <w:rFonts w:ascii="Courier New" w:hAnsi="Courier New" w:cs="Courier New"/>
          <w:szCs w:val="24"/>
        </w:rPr>
        <w:t>HAWAI‘I</w:t>
      </w:r>
      <w:r>
        <w:rPr>
          <w:rFonts w:ascii="Courier New" w:hAnsi="Courier New" w:cs="Courier New"/>
          <w:szCs w:val="24"/>
        </w:rPr>
        <w:tab/>
        <w:t>)</w:t>
      </w:r>
    </w:p>
    <w:p w14:paraId="3B86D1F5"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E3186FC"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0D14495E" w14:textId="77777777" w:rsidR="007046BA" w:rsidRDefault="007046BA">
      <w:pPr>
        <w:tabs>
          <w:tab w:val="left" w:pos="4320"/>
        </w:tabs>
        <w:rPr>
          <w:rFonts w:ascii="Courier New" w:hAnsi="Courier New" w:cs="Courier New"/>
          <w:szCs w:val="24"/>
        </w:rPr>
      </w:pPr>
    </w:p>
    <w:p w14:paraId="5E4F4A21" w14:textId="77777777" w:rsidR="007046BA" w:rsidRDefault="007046BA">
      <w:pPr>
        <w:tabs>
          <w:tab w:val="left" w:pos="4320"/>
        </w:tabs>
        <w:rPr>
          <w:rFonts w:ascii="Courier New" w:hAnsi="Courier New" w:cs="Courier New"/>
          <w:szCs w:val="24"/>
        </w:rPr>
      </w:pPr>
    </w:p>
    <w:p w14:paraId="22DBA98F"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6004970F" w14:textId="77777777" w:rsidR="007046BA" w:rsidRDefault="007046BA">
      <w:pPr>
        <w:tabs>
          <w:tab w:val="left" w:pos="1440"/>
          <w:tab w:val="left" w:pos="4320"/>
        </w:tabs>
        <w:rPr>
          <w:rFonts w:ascii="Courier New" w:hAnsi="Courier New" w:cs="Courier New"/>
          <w:szCs w:val="24"/>
        </w:rPr>
      </w:pPr>
    </w:p>
    <w:p w14:paraId="2B23F890"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E03652F"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034D90BF"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51B6AC9A" w14:textId="77777777" w:rsidR="007046BA" w:rsidRDefault="007046BA">
      <w:pPr>
        <w:tabs>
          <w:tab w:val="left" w:pos="5040"/>
          <w:tab w:val="right" w:pos="9360"/>
        </w:tabs>
        <w:rPr>
          <w:rFonts w:ascii="Courier New" w:hAnsi="Courier New" w:cs="Courier New"/>
          <w:szCs w:val="24"/>
        </w:rPr>
      </w:pPr>
    </w:p>
    <w:p w14:paraId="68087925"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281C722F" w14:textId="77777777" w:rsidR="007046BA" w:rsidRDefault="007046BA">
      <w:pPr>
        <w:tabs>
          <w:tab w:val="left" w:pos="5040"/>
          <w:tab w:val="right" w:pos="9360"/>
        </w:tabs>
        <w:rPr>
          <w:rFonts w:ascii="Courier New" w:hAnsi="Courier New" w:cs="Courier New"/>
          <w:szCs w:val="24"/>
          <w:u w:val="single"/>
        </w:rPr>
      </w:pPr>
    </w:p>
    <w:p w14:paraId="66554492" w14:textId="77777777" w:rsidR="007046BA" w:rsidRDefault="007046BA">
      <w:pPr>
        <w:tabs>
          <w:tab w:val="left" w:pos="5040"/>
          <w:tab w:val="right" w:pos="9360"/>
        </w:tabs>
        <w:rPr>
          <w:rFonts w:ascii="Courier New" w:hAnsi="Courier New" w:cs="Courier New"/>
          <w:szCs w:val="24"/>
          <w:u w:val="single"/>
        </w:rPr>
      </w:pPr>
    </w:p>
    <w:p w14:paraId="70348A86"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2AB32FB1" w14:textId="77777777" w:rsidR="007046BA" w:rsidRDefault="007046BA">
      <w:pPr>
        <w:tabs>
          <w:tab w:val="left" w:pos="5760"/>
          <w:tab w:val="right" w:pos="9360"/>
        </w:tabs>
        <w:rPr>
          <w:rFonts w:ascii="Courier New" w:hAnsi="Courier New" w:cs="Courier New"/>
          <w:szCs w:val="24"/>
        </w:rPr>
      </w:pPr>
    </w:p>
    <w:p w14:paraId="37395A4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2E48A8B0"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347C3471"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BF49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1777C96"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2FF33865"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0C7537C"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19DA78E4" w14:textId="77777777" w:rsidR="007046BA" w:rsidRDefault="007046BA">
      <w:pPr>
        <w:tabs>
          <w:tab w:val="left" w:pos="5760"/>
          <w:tab w:val="right" w:pos="9360"/>
        </w:tabs>
        <w:jc w:val="both"/>
        <w:rPr>
          <w:rFonts w:ascii="Courier New" w:hAnsi="Courier New" w:cs="Courier New"/>
          <w:sz w:val="20"/>
        </w:rPr>
      </w:pPr>
    </w:p>
    <w:p w14:paraId="6D5C892F"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207BF6C"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E474290"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1ED16E39"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637E475D"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7E849FA3"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40ED1CC9"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39C151E"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headerReference w:type="default" r:id="rId82"/>
          <w:footerReference w:type="default" r:id="rId83"/>
          <w:headerReference w:type="first" r:id="rId84"/>
          <w:footerReference w:type="first" r:id="rId85"/>
          <w:pgSz w:w="12240" w:h="15840"/>
          <w:pgMar w:top="1440" w:right="1440" w:bottom="360" w:left="1440" w:header="720" w:footer="360" w:gutter="0"/>
          <w:paperSrc w:first="15" w:other="15"/>
          <w:cols w:space="720"/>
          <w:noEndnote/>
          <w:titlePg/>
          <w:docGrid w:linePitch="254"/>
        </w:sectPr>
      </w:pPr>
    </w:p>
    <w:p w14:paraId="45E31A42"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6048CF">
        <w:rPr>
          <w:rFonts w:ascii="Courier New" w:hAnsi="Courier New" w:cs="Courier New"/>
          <w:szCs w:val="24"/>
        </w:rPr>
        <w:t>HAWAI‘I</w:t>
      </w:r>
      <w:r>
        <w:rPr>
          <w:rFonts w:ascii="Courier New" w:hAnsi="Courier New" w:cs="Courier New"/>
          <w:szCs w:val="24"/>
        </w:rPr>
        <w:tab/>
        <w:t>)</w:t>
      </w:r>
    </w:p>
    <w:p w14:paraId="34732148"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FD08FB0"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F25262F" w14:textId="77777777" w:rsidR="007046BA" w:rsidRDefault="007046BA">
      <w:pPr>
        <w:tabs>
          <w:tab w:val="left" w:pos="4320"/>
        </w:tabs>
        <w:rPr>
          <w:rFonts w:ascii="Courier New" w:hAnsi="Courier New" w:cs="Courier New"/>
          <w:szCs w:val="24"/>
        </w:rPr>
      </w:pPr>
    </w:p>
    <w:p w14:paraId="0F36AB59" w14:textId="77777777" w:rsidR="007046BA" w:rsidRDefault="007046BA">
      <w:pPr>
        <w:tabs>
          <w:tab w:val="left" w:pos="4320"/>
        </w:tabs>
        <w:rPr>
          <w:rFonts w:ascii="Courier New" w:hAnsi="Courier New" w:cs="Courier New"/>
          <w:szCs w:val="24"/>
        </w:rPr>
      </w:pPr>
    </w:p>
    <w:p w14:paraId="3F5839BE"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36AC01A5" w14:textId="77777777" w:rsidR="007046BA" w:rsidRDefault="007046BA">
      <w:pPr>
        <w:tabs>
          <w:tab w:val="left" w:pos="1440"/>
          <w:tab w:val="left" w:pos="4320"/>
        </w:tabs>
        <w:rPr>
          <w:rFonts w:ascii="Courier New" w:hAnsi="Courier New" w:cs="Courier New"/>
          <w:szCs w:val="24"/>
        </w:rPr>
      </w:pPr>
    </w:p>
    <w:p w14:paraId="7FC7E5B0" w14:textId="77777777" w:rsidR="007046BA" w:rsidRDefault="007046BA">
      <w:pPr>
        <w:tabs>
          <w:tab w:val="left" w:pos="1440"/>
          <w:tab w:val="left" w:pos="4320"/>
        </w:tabs>
        <w:rPr>
          <w:rFonts w:ascii="Courier New" w:hAnsi="Courier New" w:cs="Courier New"/>
          <w:szCs w:val="24"/>
        </w:rPr>
      </w:pPr>
    </w:p>
    <w:p w14:paraId="32C38D78"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3170A17"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5EAD17E"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4C73D75E" w14:textId="77777777" w:rsidR="007046BA" w:rsidRDefault="007046BA">
      <w:pPr>
        <w:tabs>
          <w:tab w:val="left" w:pos="5040"/>
          <w:tab w:val="right" w:pos="9360"/>
        </w:tabs>
        <w:rPr>
          <w:rFonts w:ascii="Courier New" w:hAnsi="Courier New" w:cs="Courier New"/>
          <w:szCs w:val="24"/>
        </w:rPr>
      </w:pPr>
    </w:p>
    <w:p w14:paraId="131A101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9E7D4C9" w14:textId="77777777" w:rsidR="007046BA" w:rsidRDefault="007046BA">
      <w:pPr>
        <w:tabs>
          <w:tab w:val="left" w:pos="5040"/>
          <w:tab w:val="right" w:pos="9360"/>
        </w:tabs>
        <w:rPr>
          <w:rFonts w:ascii="Courier New" w:hAnsi="Courier New" w:cs="Courier New"/>
          <w:szCs w:val="24"/>
          <w:u w:val="single"/>
        </w:rPr>
      </w:pPr>
    </w:p>
    <w:p w14:paraId="7DDB1714" w14:textId="77777777" w:rsidR="007046BA" w:rsidRDefault="007046BA">
      <w:pPr>
        <w:tabs>
          <w:tab w:val="left" w:pos="5040"/>
          <w:tab w:val="right" w:pos="9360"/>
        </w:tabs>
        <w:rPr>
          <w:rFonts w:ascii="Courier New" w:hAnsi="Courier New" w:cs="Courier New"/>
          <w:szCs w:val="24"/>
          <w:u w:val="single"/>
        </w:rPr>
      </w:pPr>
    </w:p>
    <w:p w14:paraId="59116854"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0BDC4758" w14:textId="77777777" w:rsidR="007046BA" w:rsidRDefault="007046BA">
      <w:pPr>
        <w:tabs>
          <w:tab w:val="left" w:pos="5760"/>
          <w:tab w:val="right" w:pos="9360"/>
        </w:tabs>
        <w:rPr>
          <w:rFonts w:ascii="Courier New" w:hAnsi="Courier New" w:cs="Courier New"/>
          <w:szCs w:val="24"/>
        </w:rPr>
      </w:pPr>
    </w:p>
    <w:p w14:paraId="1CA9B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353FB57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682115E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58532FC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A5D3A8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359B9806"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D23FA7E"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584D8538" w14:textId="77777777" w:rsidR="007046BA" w:rsidRDefault="007046BA">
      <w:pPr>
        <w:tabs>
          <w:tab w:val="left" w:pos="5760"/>
          <w:tab w:val="right" w:pos="9360"/>
        </w:tabs>
        <w:jc w:val="both"/>
        <w:rPr>
          <w:rFonts w:ascii="Courier New" w:hAnsi="Courier New" w:cs="Courier New"/>
          <w:sz w:val="20"/>
        </w:rPr>
      </w:pPr>
    </w:p>
    <w:p w14:paraId="30FCA031"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669A5263"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95790F5"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3F60DD8C"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22015D6"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23F25B48"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3A496E7"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C3DD9CE"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6BD9B562"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1A10730E" w14:textId="77777777" w:rsidR="007046BA" w:rsidRDefault="007046BA">
      <w:pPr>
        <w:pStyle w:val="BodyText"/>
        <w:jc w:val="center"/>
        <w:rPr>
          <w:rFonts w:ascii="Courier New" w:hAnsi="Courier New" w:cs="Courier New"/>
          <w:szCs w:val="24"/>
        </w:rPr>
      </w:pPr>
    </w:p>
    <w:p w14:paraId="041A9CB5"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0BFA7D36"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23A22F9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008D627" w14:textId="77777777" w:rsidR="007046BA" w:rsidRDefault="007046BA">
      <w:pPr>
        <w:rPr>
          <w:rFonts w:ascii="Courier New" w:hAnsi="Courier New" w:cs="Courier New"/>
          <w:szCs w:val="24"/>
        </w:rPr>
      </w:pPr>
    </w:p>
    <w:p w14:paraId="0E0C5A48" w14:textId="77777777" w:rsidR="007046BA" w:rsidRDefault="007046BA">
      <w:pPr>
        <w:rPr>
          <w:rFonts w:ascii="Courier New" w:hAnsi="Courier New" w:cs="Courier New"/>
          <w:b/>
          <w:szCs w:val="24"/>
        </w:rPr>
      </w:pPr>
    </w:p>
    <w:p w14:paraId="0AF033E8" w14:textId="77777777" w:rsidR="007046BA" w:rsidRDefault="007046BA">
      <w:pPr>
        <w:rPr>
          <w:rFonts w:ascii="Courier New" w:hAnsi="Courier New" w:cs="Courier New"/>
          <w:b/>
          <w:szCs w:val="24"/>
        </w:rPr>
      </w:pPr>
    </w:p>
    <w:p w14:paraId="3C040427" w14:textId="77777777" w:rsidR="007046BA" w:rsidRDefault="007046BA">
      <w:pPr>
        <w:rPr>
          <w:rFonts w:ascii="Courier New" w:hAnsi="Courier New" w:cs="Courier New"/>
          <w:szCs w:val="24"/>
        </w:rPr>
      </w:pPr>
    </w:p>
    <w:p w14:paraId="012020D7" w14:textId="77777777" w:rsidR="007046BA" w:rsidRDefault="007046BA">
      <w:pPr>
        <w:rPr>
          <w:rFonts w:ascii="Courier New" w:hAnsi="Courier New" w:cs="Courier New"/>
          <w:szCs w:val="24"/>
        </w:rPr>
        <w:sectPr w:rsidR="007046BA">
          <w:pgSz w:w="12240" w:h="15840"/>
          <w:pgMar w:top="1440" w:right="990" w:bottom="1440" w:left="1440" w:header="720" w:footer="720" w:gutter="0"/>
          <w:paperSrc w:first="15" w:other="15"/>
          <w:cols w:space="720"/>
        </w:sectPr>
      </w:pPr>
    </w:p>
    <w:p w14:paraId="48989552"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20A553FE" w14:textId="77777777" w:rsidR="007046BA" w:rsidRDefault="007046BA">
      <w:pPr>
        <w:pStyle w:val="PlainText"/>
        <w:rPr>
          <w:sz w:val="24"/>
          <w:szCs w:val="24"/>
        </w:rPr>
      </w:pPr>
    </w:p>
    <w:p w14:paraId="0193F71E"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CA455B">
        <w:rPr>
          <w:szCs w:val="24"/>
        </w:rPr>
        <w:t>C</w:t>
      </w:r>
      <w:r>
        <w:rPr>
          <w:szCs w:val="24"/>
        </w:rPr>
        <w:t xml:space="preserve">ommencing on the Commercial Operations Date, Company shall pay Seller for electric energy delivered to the Point of Interconnection in response to Company </w:t>
      </w:r>
      <w:r w:rsidR="00E126DE">
        <w:rPr>
          <w:szCs w:val="24"/>
        </w:rPr>
        <w:t>D</w:t>
      </w:r>
      <w:r>
        <w:rPr>
          <w:szCs w:val="24"/>
        </w:rPr>
        <w:t xml:space="preserve">ispatch </w:t>
      </w:r>
      <w:r w:rsidR="00CA455B">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247BE416"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CA455B">
        <w:rPr>
          <w:szCs w:val="24"/>
        </w:rPr>
        <w:t>C</w:t>
      </w:r>
      <w:r>
        <w:rPr>
          <w:szCs w:val="24"/>
        </w:rPr>
        <w:t>ommencing on the Commercial Operations Date, Company shall pay Seller for the availability of the Facility</w:t>
      </w:r>
      <w:r w:rsidR="00F263DE">
        <w:rPr>
          <w:szCs w:val="24"/>
        </w:rPr>
        <w:t>'</w:t>
      </w:r>
      <w:r>
        <w:rPr>
          <w:szCs w:val="24"/>
        </w:rPr>
        <w:t>s Net Energy Potential</w:t>
      </w:r>
      <w:r w:rsidR="00CA455B">
        <w:rPr>
          <w:szCs w:val="24"/>
        </w:rPr>
        <w:t>,</w:t>
      </w:r>
      <w:r>
        <w:rPr>
          <w:szCs w:val="24"/>
        </w:rPr>
        <w:t xml:space="preserve"> </w:t>
      </w:r>
      <w:r w:rsidR="00CA455B">
        <w:rPr>
          <w:szCs w:val="24"/>
        </w:rPr>
        <w:t xml:space="preserve">subject to the Renewable Resource Variability, </w:t>
      </w:r>
      <w:r>
        <w:rPr>
          <w:szCs w:val="24"/>
        </w:rPr>
        <w:t xml:space="preserve">to respond to Company </w:t>
      </w:r>
      <w:r w:rsidR="00E126D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3FE9DD96" w14:textId="77777777" w:rsidR="007046BA" w:rsidRDefault="00FE6D6F" w:rsidP="00755E54">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w:t>
      </w:r>
      <w:r w:rsidR="00755E54">
        <w:rPr>
          <w:szCs w:val="24"/>
        </w:rPr>
        <w:t xml:space="preserve">  </w:t>
      </w:r>
      <w:r>
        <w:t>The monthly Lump Sum Payment shall be calculated and adjusted as follows:</w:t>
      </w:r>
      <w:r>
        <w:tab/>
      </w:r>
      <w:r>
        <w:br/>
      </w:r>
    </w:p>
    <w:p w14:paraId="09E68E50" w14:textId="77777777" w:rsidR="007046BA" w:rsidRDefault="009E5C8B"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sidR="00B76EFA">
        <w:rPr>
          <w:rFonts w:ascii="Courier New" w:eastAsiaTheme="minorEastAsia" w:hAnsi="Courier New" w:cs="Courier New"/>
          <w:szCs w:val="22"/>
          <w:lang w:eastAsia="zh-CN"/>
        </w:rPr>
        <w:t>During the First Benchmark Period</w:t>
      </w:r>
      <w:r w:rsidR="00FE6D6F">
        <w:rPr>
          <w:rFonts w:ascii="Courier New" w:eastAsiaTheme="minorEastAsia" w:hAnsi="Courier New" w:cs="Courier New"/>
          <w:szCs w:val="22"/>
          <w:lang w:eastAsia="zh-CN"/>
        </w:rPr>
        <w:t>, the monthly Lump Sum Payment shall be equal to one-twelfth (1/12</w:t>
      </w:r>
      <w:r w:rsidR="00FE6D6F">
        <w:rPr>
          <w:rFonts w:ascii="Courier New" w:eastAsiaTheme="minorEastAsia" w:hAnsi="Courier New" w:cs="Courier New"/>
          <w:szCs w:val="22"/>
          <w:vertAlign w:val="superscript"/>
          <w:lang w:eastAsia="zh-CN"/>
        </w:rPr>
        <w:t>th</w:t>
      </w:r>
      <w:r w:rsidR="00FE6D6F">
        <w:rPr>
          <w:rFonts w:ascii="Courier New" w:eastAsiaTheme="minorEastAsia" w:hAnsi="Courier New" w:cs="Courier New"/>
          <w:szCs w:val="22"/>
          <w:lang w:eastAsia="zh-CN"/>
        </w:rPr>
        <w:t xml:space="preserve">) of the product (rounded to the nearest cent) obtained by multiplying the Unit Price by the </w:t>
      </w:r>
      <w:r w:rsidR="009533EE">
        <w:rPr>
          <w:rFonts w:ascii="Courier New" w:eastAsiaTheme="minorEastAsia" w:hAnsi="Courier New" w:cs="Courier New"/>
          <w:szCs w:val="22"/>
          <w:lang w:eastAsia="zh-CN"/>
        </w:rPr>
        <w:t>First</w:t>
      </w:r>
      <w:r w:rsidR="00FE6D6F">
        <w:rPr>
          <w:rFonts w:ascii="Courier New" w:eastAsiaTheme="minorEastAsia" w:hAnsi="Courier New" w:cs="Courier New"/>
          <w:szCs w:val="22"/>
          <w:lang w:eastAsia="zh-CN"/>
        </w:rPr>
        <w:t xml:space="preserve"> NEP Benchmark.</w:t>
      </w:r>
    </w:p>
    <w:p w14:paraId="6CEE4184" w14:textId="77777777" w:rsidR="007046BA" w:rsidRDefault="007046BA">
      <w:pPr>
        <w:ind w:left="2304" w:hanging="720"/>
        <w:contextualSpacing/>
        <w:rPr>
          <w:rFonts w:ascii="Courier New" w:eastAsiaTheme="minorEastAsia" w:hAnsi="Courier New" w:cs="Courier New"/>
          <w:szCs w:val="22"/>
          <w:lang w:eastAsia="zh-CN"/>
        </w:rPr>
      </w:pPr>
    </w:p>
    <w:p w14:paraId="0B545679" w14:textId="77777777" w:rsidR="009C4D32" w:rsidRDefault="009C4D32"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Lump Sum Payment During </w:t>
      </w:r>
      <w:r w:rsidR="00F830BD">
        <w:rPr>
          <w:rFonts w:ascii="Courier New" w:eastAsiaTheme="minorEastAsia" w:hAnsi="Courier New" w:cs="Courier New"/>
          <w:szCs w:val="22"/>
          <w:u w:val="single"/>
          <w:lang w:eastAsia="zh-CN"/>
        </w:rPr>
        <w:t>Second</w:t>
      </w:r>
      <w:r>
        <w:rPr>
          <w:rFonts w:ascii="Courier New" w:eastAsiaTheme="minorEastAsia" w:hAnsi="Courier New" w:cs="Courier New"/>
          <w:szCs w:val="22"/>
          <w:u w:val="single"/>
          <w:lang w:eastAsia="zh-CN"/>
        </w:rPr>
        <w:t xml:space="preserve"> Benchmark Period</w:t>
      </w:r>
      <w:r w:rsidRPr="009E5C8B">
        <w:rPr>
          <w:rFonts w:ascii="Courier New" w:eastAsiaTheme="minorEastAsia" w:hAnsi="Courier New" w:cs="Courier New"/>
          <w:szCs w:val="22"/>
          <w:lang w:eastAsia="zh-CN"/>
        </w:rPr>
        <w:t>.</w:t>
      </w:r>
    </w:p>
    <w:p w14:paraId="3D861AA0" w14:textId="77777777" w:rsidR="009C4D32" w:rsidRDefault="009C4D32" w:rsidP="009C4D32">
      <w:pPr>
        <w:ind w:left="2304"/>
        <w:contextualSpacing/>
        <w:rPr>
          <w:rFonts w:ascii="Courier New" w:eastAsiaTheme="minorEastAsia" w:hAnsi="Courier New" w:cs="Courier New"/>
          <w:szCs w:val="22"/>
          <w:lang w:eastAsia="zh-CN"/>
        </w:rPr>
      </w:pPr>
    </w:p>
    <w:p w14:paraId="5CB84E94" w14:textId="77777777" w:rsidR="00F830BD" w:rsidRDefault="00D27DFE" w:rsidP="001C12D6">
      <w:pPr>
        <w:pStyle w:val="ListParagraph"/>
        <w:numPr>
          <w:ilvl w:val="0"/>
          <w:numId w:val="5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w:t>
      </w:r>
      <w:r w:rsidR="00263B09">
        <w:rPr>
          <w:rFonts w:ascii="Courier New" w:eastAsiaTheme="minorEastAsia" w:hAnsi="Courier New" w:cs="Courier New"/>
          <w:szCs w:val="22"/>
          <w:lang w:eastAsia="zh-CN"/>
        </w:rPr>
        <w:t xml:space="preserve"> to provide the Seller</w:t>
      </w:r>
      <w:r>
        <w:rPr>
          <w:rFonts w:ascii="Courier New" w:eastAsiaTheme="minorEastAsia" w:hAnsi="Courier New" w:cs="Courier New"/>
          <w:szCs w:val="22"/>
          <w:lang w:eastAsia="zh-CN"/>
        </w:rPr>
        <w:t xml:space="preserve">, </w:t>
      </w:r>
      <w:r w:rsidR="00110127">
        <w:rPr>
          <w:rFonts w:ascii="Courier New" w:eastAsiaTheme="minorEastAsia" w:hAnsi="Courier New" w:cs="Courier New"/>
          <w:szCs w:val="22"/>
          <w:lang w:eastAsia="zh-CN"/>
        </w:rPr>
        <w:t>i</w:t>
      </w:r>
      <w:r w:rsidR="001150DC" w:rsidRPr="008318D5">
        <w:rPr>
          <w:rFonts w:ascii="Courier New" w:hAnsi="Courier New" w:cs="Courier New"/>
        </w:rPr>
        <w:t xml:space="preserve">n the event that the Initial NEP OEPR Estimate is less than NEP RFP Projection, with a limited period during which Seller </w:t>
      </w:r>
      <w:r w:rsidR="00263B09">
        <w:rPr>
          <w:rFonts w:ascii="Courier New" w:hAnsi="Courier New" w:cs="Courier New"/>
        </w:rPr>
        <w:t>wil</w:t>
      </w:r>
      <w:r w:rsidR="001150DC" w:rsidRPr="008318D5">
        <w:rPr>
          <w:rFonts w:ascii="Courier New" w:hAnsi="Courier New" w:cs="Courier New"/>
        </w:rPr>
        <w:t xml:space="preserve">l have an opportunity, by having a </w:t>
      </w:r>
      <w:r w:rsidR="005B3F56">
        <w:rPr>
          <w:rFonts w:ascii="Courier New" w:hAnsi="Courier New" w:cs="Courier New"/>
        </w:rPr>
        <w:t>S</w:t>
      </w:r>
      <w:r w:rsidR="001150DC" w:rsidRPr="008318D5">
        <w:rPr>
          <w:rFonts w:ascii="Courier New" w:hAnsi="Courier New" w:cs="Courier New"/>
        </w:rPr>
        <w:t xml:space="preserve">ubsequent OEPR prepared pursuant to </w:t>
      </w:r>
      <w:r w:rsidR="001150DC" w:rsidRPr="008318D5">
        <w:rPr>
          <w:rFonts w:ascii="Courier New" w:hAnsi="Courier New" w:cs="Courier New"/>
          <w:u w:val="single"/>
        </w:rPr>
        <w:t>Section 3(b)</w:t>
      </w:r>
      <w:r w:rsidR="001150DC" w:rsidRPr="008318D5">
        <w:rPr>
          <w:rFonts w:ascii="Courier New" w:hAnsi="Courier New" w:cs="Courier New"/>
        </w:rPr>
        <w:t xml:space="preserve"> (Voluntary Subsequent OEPR) of </w:t>
      </w:r>
      <w:r w:rsidR="001150DC" w:rsidRPr="008318D5">
        <w:rPr>
          <w:rFonts w:ascii="Courier New" w:hAnsi="Courier New" w:cs="Courier New"/>
          <w:u w:val="single"/>
        </w:rPr>
        <w:t>Attachment U</w:t>
      </w:r>
      <w:r w:rsidR="001150DC" w:rsidRPr="008318D5">
        <w:rPr>
          <w:rFonts w:ascii="Courier New" w:hAnsi="Courier New" w:cs="Courier New"/>
        </w:rPr>
        <w:t xml:space="preserve"> (Calculation Adjustment of Net Energy Potential) to this Agreement, to </w:t>
      </w:r>
      <w:r w:rsidR="00263B09">
        <w:rPr>
          <w:rFonts w:ascii="Courier New" w:hAnsi="Courier New" w:cs="Courier New"/>
        </w:rPr>
        <w:t>obtain</w:t>
      </w:r>
      <w:r w:rsidR="001150DC" w:rsidRPr="008318D5">
        <w:rPr>
          <w:rFonts w:ascii="Courier New" w:hAnsi="Courier New" w:cs="Courier New"/>
        </w:rPr>
        <w:t xml:space="preserve"> an adjustment </w:t>
      </w:r>
      <w:r w:rsidR="00263B09">
        <w:rPr>
          <w:rFonts w:ascii="Courier New" w:hAnsi="Courier New" w:cs="Courier New"/>
        </w:rPr>
        <w:t>to</w:t>
      </w:r>
      <w:r w:rsidR="001150DC" w:rsidRPr="008318D5">
        <w:rPr>
          <w:rFonts w:ascii="Courier New" w:hAnsi="Courier New" w:cs="Courier New"/>
        </w:rPr>
        <w:t xml:space="preserve"> the </w:t>
      </w:r>
      <w:r w:rsidR="001150DC">
        <w:rPr>
          <w:rFonts w:ascii="Courier New" w:hAnsi="Courier New" w:cs="Courier New"/>
        </w:rPr>
        <w:t xml:space="preserve">NEP OEPR Estimate </w:t>
      </w:r>
      <w:r w:rsidR="001150DC">
        <w:rPr>
          <w:rFonts w:ascii="Courier New" w:hAnsi="Courier New" w:cs="Courier New"/>
        </w:rPr>
        <w:lastRenderedPageBreak/>
        <w:t xml:space="preserve">used to calculate the Lump Sum Payment, </w:t>
      </w:r>
      <w:r w:rsidRPr="00D27DFE">
        <w:rPr>
          <w:rFonts w:ascii="Courier New" w:hAnsi="Courier New" w:cs="Courier New"/>
        </w:rPr>
        <w:t xml:space="preserve">subject to </w:t>
      </w:r>
      <w:r w:rsidR="005B3F56">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Pr>
          <w:rFonts w:ascii="Courier New" w:hAnsi="Courier New" w:cs="Courier New"/>
        </w:rPr>
        <w:t xml:space="preserve"> and (ii) the risk that any Subsequent OEPR might result in a downward adjustment to the NEP OEPR Estimate used to calculate the Lump Sum Payment</w:t>
      </w:r>
      <w:r w:rsidR="00B70A0C">
        <w:rPr>
          <w:rFonts w:ascii="Courier New" w:hAnsi="Courier New" w:cs="Courier New"/>
        </w:rPr>
        <w:t>.  Accordingly,</w:t>
      </w:r>
      <w:r>
        <w:rPr>
          <w:rFonts w:ascii="Courier New" w:eastAsiaTheme="minorEastAsia" w:hAnsi="Courier New" w:cs="Courier New"/>
          <w:szCs w:val="22"/>
          <w:lang w:eastAsia="zh-CN"/>
        </w:rPr>
        <w:t xml:space="preserve"> f</w:t>
      </w:r>
      <w:r w:rsidR="002D698A">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2D698A">
        <w:rPr>
          <w:rFonts w:ascii="Courier New" w:eastAsiaTheme="minorEastAsia" w:hAnsi="Courier New" w:cs="Courier New"/>
          <w:szCs w:val="22"/>
          <w:vertAlign w:val="superscript"/>
          <w:lang w:eastAsia="zh-CN"/>
        </w:rPr>
        <w:t>th</w:t>
      </w:r>
      <w:r w:rsidR="002D698A">
        <w:rPr>
          <w:rFonts w:ascii="Courier New" w:eastAsiaTheme="minorEastAsia" w:hAnsi="Courier New" w:cs="Courier New"/>
          <w:szCs w:val="22"/>
          <w:lang w:eastAsia="zh-CN"/>
        </w:rPr>
        <w:t>) of the product (rounded to the nearest cent) obtained by multiplying</w:t>
      </w:r>
      <w:r w:rsidR="00226118">
        <w:rPr>
          <w:rFonts w:ascii="Courier New" w:eastAsiaTheme="minorEastAsia" w:hAnsi="Courier New" w:cs="Courier New"/>
          <w:szCs w:val="22"/>
          <w:lang w:eastAsia="zh-CN"/>
        </w:rPr>
        <w:t xml:space="preserve"> the Unit Price by </w:t>
      </w:r>
      <w:r w:rsidR="001D0ADF">
        <w:rPr>
          <w:rFonts w:ascii="Courier New" w:eastAsiaTheme="minorEastAsia" w:hAnsi="Courier New" w:cs="Courier New"/>
          <w:szCs w:val="22"/>
          <w:lang w:eastAsia="zh-CN"/>
        </w:rPr>
        <w:t xml:space="preserve">the lesser of </w:t>
      </w:r>
      <w:r w:rsidR="00226118">
        <w:rPr>
          <w:rFonts w:ascii="Courier New" w:eastAsiaTheme="minorEastAsia" w:hAnsi="Courier New" w:cs="Courier New"/>
          <w:szCs w:val="22"/>
          <w:lang w:eastAsia="zh-CN"/>
        </w:rPr>
        <w:t xml:space="preserve">the (w) the NEP RFP Projection or (x) the NEP OEPR Estimate of the OEPR </w:t>
      </w:r>
      <w:r w:rsidR="001D0ADF">
        <w:rPr>
          <w:rFonts w:ascii="Courier New" w:eastAsiaTheme="minorEastAsia" w:hAnsi="Courier New" w:cs="Courier New"/>
          <w:szCs w:val="22"/>
          <w:lang w:eastAsia="zh-CN"/>
        </w:rPr>
        <w:t xml:space="preserve">that is most recent </w:t>
      </w:r>
      <w:r w:rsidR="00226118">
        <w:rPr>
          <w:rFonts w:ascii="Courier New" w:eastAsiaTheme="minorEastAsia" w:hAnsi="Courier New" w:cs="Courier New"/>
          <w:szCs w:val="22"/>
          <w:lang w:eastAsia="zh-CN"/>
        </w:rPr>
        <w:t>as of the first day of such calendar month.  For avoidance of doubt:</w:t>
      </w:r>
    </w:p>
    <w:p w14:paraId="25AB7788" w14:textId="77777777" w:rsidR="00D27DFE" w:rsidRDefault="00D27DFE" w:rsidP="00D27DFE">
      <w:pPr>
        <w:pStyle w:val="ListParagraph"/>
        <w:ind w:left="3024"/>
        <w:contextualSpacing/>
        <w:rPr>
          <w:rFonts w:ascii="Courier New" w:eastAsiaTheme="minorEastAsia" w:hAnsi="Courier New" w:cs="Courier New"/>
          <w:szCs w:val="22"/>
          <w:lang w:eastAsia="zh-CN"/>
        </w:rPr>
      </w:pPr>
    </w:p>
    <w:p w14:paraId="3E15683C" w14:textId="77777777" w:rsidR="00226118" w:rsidRDefault="00226118" w:rsidP="001C12D6">
      <w:pPr>
        <w:pStyle w:val="ListParagraph"/>
        <w:numPr>
          <w:ilvl w:val="0"/>
          <w:numId w:val="51"/>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w:t>
      </w:r>
      <w:r w:rsidR="001D0ADF">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most recent OEPR will be the Initial OEPR;</w:t>
      </w:r>
    </w:p>
    <w:p w14:paraId="564C98BE" w14:textId="77777777" w:rsidR="00226118" w:rsidRDefault="00226118" w:rsidP="00226118">
      <w:pPr>
        <w:pStyle w:val="ListParagraph"/>
        <w:ind w:left="3744"/>
        <w:contextualSpacing/>
        <w:rPr>
          <w:rFonts w:ascii="Courier New" w:eastAsiaTheme="minorEastAsia" w:hAnsi="Courier New" w:cs="Courier New"/>
          <w:szCs w:val="22"/>
          <w:lang w:eastAsia="zh-CN"/>
        </w:rPr>
      </w:pPr>
    </w:p>
    <w:p w14:paraId="538C8DC9" w14:textId="77777777" w:rsidR="004956BC" w:rsidRPr="004956BC" w:rsidRDefault="00D27DFE" w:rsidP="001C12D6">
      <w:pPr>
        <w:pStyle w:val="ListParagraph"/>
        <w:numPr>
          <w:ilvl w:val="0"/>
          <w:numId w:val="51"/>
        </w:numPr>
        <w:rPr>
          <w:rFonts w:ascii="Courier New" w:hAnsi="Courier New" w:cs="Courier New"/>
        </w:rPr>
      </w:pPr>
      <w:r>
        <w:rPr>
          <w:rFonts w:ascii="Courier New" w:hAnsi="Courier New" w:cs="Courier New"/>
        </w:rPr>
        <w:t>I</w:t>
      </w:r>
      <w:r w:rsidR="004956BC" w:rsidRPr="004956BC">
        <w:rPr>
          <w:rFonts w:ascii="Courier New" w:hAnsi="Courier New" w:cs="Courier New"/>
        </w:rPr>
        <w:t xml:space="preserve">f no Subsequent OEPR is issued </w:t>
      </w:r>
      <w:r w:rsidR="002622C6">
        <w:rPr>
          <w:rFonts w:ascii="Courier New" w:eastAsiaTheme="minorEastAsia" w:hAnsi="Courier New" w:cs="Courier New"/>
          <w:szCs w:val="22"/>
          <w:lang w:eastAsia="zh-CN"/>
        </w:rPr>
        <w:t xml:space="preserve">under </w:t>
      </w:r>
      <w:r w:rsidR="002622C6">
        <w:rPr>
          <w:rFonts w:ascii="Courier New" w:eastAsiaTheme="minorEastAsia" w:hAnsi="Courier New" w:cs="Courier New"/>
          <w:szCs w:val="22"/>
          <w:u w:val="single"/>
          <w:lang w:eastAsia="zh-CN"/>
        </w:rPr>
        <w:t xml:space="preserve">Section </w:t>
      </w:r>
      <w:r w:rsidR="00263B09">
        <w:rPr>
          <w:rFonts w:ascii="Courier New" w:eastAsiaTheme="minorEastAsia" w:hAnsi="Courier New" w:cs="Courier New"/>
          <w:szCs w:val="22"/>
          <w:u w:val="single"/>
          <w:lang w:eastAsia="zh-CN"/>
        </w:rPr>
        <w:t>3</w:t>
      </w:r>
      <w:r w:rsidR="002622C6">
        <w:rPr>
          <w:rFonts w:ascii="Courier New" w:eastAsiaTheme="minorEastAsia" w:hAnsi="Courier New" w:cs="Courier New"/>
          <w:szCs w:val="22"/>
          <w:lang w:eastAsia="zh-CN"/>
        </w:rPr>
        <w:t xml:space="preserve"> (Subsequent OEPRs) of </w:t>
      </w:r>
      <w:r w:rsidR="002622C6">
        <w:rPr>
          <w:rFonts w:ascii="Courier New" w:eastAsiaTheme="minorEastAsia" w:hAnsi="Courier New" w:cs="Courier New"/>
          <w:szCs w:val="22"/>
          <w:u w:val="single"/>
          <w:lang w:eastAsia="zh-CN"/>
        </w:rPr>
        <w:t>Attachment U</w:t>
      </w:r>
      <w:r w:rsidR="002622C6">
        <w:rPr>
          <w:rFonts w:ascii="Courier New" w:eastAsiaTheme="minorEastAsia" w:hAnsi="Courier New" w:cs="Courier New"/>
          <w:szCs w:val="22"/>
          <w:lang w:eastAsia="zh-CN"/>
        </w:rPr>
        <w:t xml:space="preserve"> (Calculation and Adjustment of Net Energy Potential) to this Agreement </w:t>
      </w:r>
      <w:r w:rsidR="004956BC" w:rsidRPr="004956BC">
        <w:rPr>
          <w:rFonts w:ascii="Courier New" w:hAnsi="Courier New" w:cs="Courier New"/>
        </w:rPr>
        <w:t>for an OEPR Period</w:t>
      </w:r>
      <w:r w:rsidR="00BD542C">
        <w:rPr>
          <w:rFonts w:ascii="Courier New" w:hAnsi="Courier New" w:cs="Courier New"/>
        </w:rPr>
        <w:t xml:space="preserve"> of Record</w:t>
      </w:r>
      <w:r w:rsidR="004956BC" w:rsidRPr="004956BC">
        <w:rPr>
          <w:rFonts w:ascii="Courier New" w:hAnsi="Courier New" w:cs="Courier New"/>
        </w:rPr>
        <w:t xml:space="preserve"> ending prior to the end of the </w:t>
      </w:r>
      <w:r w:rsidR="00380A32">
        <w:rPr>
          <w:rFonts w:ascii="Courier New" w:hAnsi="Courier New" w:cs="Courier New"/>
        </w:rPr>
        <w:t>third</w:t>
      </w:r>
      <w:r w:rsidR="004956BC" w:rsidRPr="004956BC">
        <w:rPr>
          <w:rFonts w:ascii="Courier New" w:hAnsi="Courier New" w:cs="Courier New"/>
        </w:rPr>
        <w:t xml:space="preserve"> (</w:t>
      </w:r>
      <w:r w:rsidR="00380A32">
        <w:rPr>
          <w:rFonts w:ascii="Courier New" w:hAnsi="Courier New" w:cs="Courier New"/>
        </w:rPr>
        <w:t>3</w:t>
      </w:r>
      <w:r w:rsidR="00380A32" w:rsidRPr="00380A32">
        <w:rPr>
          <w:rFonts w:ascii="Courier New" w:hAnsi="Courier New" w:cs="Courier New"/>
          <w:vertAlign w:val="superscript"/>
        </w:rPr>
        <w:t>rd</w:t>
      </w:r>
      <w:r w:rsidR="004956BC" w:rsidRPr="004956BC">
        <w:rPr>
          <w:rFonts w:ascii="Courier New" w:hAnsi="Courier New" w:cs="Courier New"/>
        </w:rPr>
        <w:t>) Contract Year, the "most recent OEPR" during the entirety of the Second Benchmark Period will be the Initial OEPR;</w:t>
      </w:r>
    </w:p>
    <w:p w14:paraId="52282CEA" w14:textId="77777777" w:rsidR="004956BC" w:rsidRDefault="004956BC" w:rsidP="004956BC">
      <w:pPr>
        <w:ind w:left="1440" w:hanging="720"/>
        <w:rPr>
          <w:rFonts w:ascii="Courier New" w:hAnsi="Courier New" w:cs="Courier New"/>
        </w:rPr>
      </w:pPr>
    </w:p>
    <w:p w14:paraId="6A4FDF21" w14:textId="77777777" w:rsidR="00175424" w:rsidRDefault="00E126DE" w:rsidP="001C12D6">
      <w:pPr>
        <w:pStyle w:val="PUCL4"/>
        <w:numPr>
          <w:ilvl w:val="0"/>
          <w:numId w:val="51"/>
        </w:numPr>
      </w:pPr>
      <w:r w:rsidRPr="007F344D">
        <w:rPr>
          <w:rFonts w:eastAsiaTheme="minorEastAsia"/>
          <w:szCs w:val="22"/>
          <w:lang w:eastAsia="zh-CN"/>
        </w:rPr>
        <w:t>If any Subsequent OEPR is prepared for an OEPR Period</w:t>
      </w:r>
      <w:r>
        <w:rPr>
          <w:rFonts w:eastAsiaTheme="minorEastAsia"/>
          <w:szCs w:val="22"/>
          <w:lang w:eastAsia="zh-CN"/>
        </w:rPr>
        <w:t xml:space="preserve"> of Record</w:t>
      </w:r>
      <w:r w:rsidRPr="007F344D">
        <w:rPr>
          <w:rFonts w:eastAsiaTheme="minorEastAsia"/>
          <w:szCs w:val="22"/>
          <w:lang w:eastAsia="zh-CN"/>
        </w:rPr>
        <w:t xml:space="preserve"> ending prior to the commencement of the </w:t>
      </w:r>
      <w:r w:rsidR="00791358">
        <w:rPr>
          <w:rFonts w:eastAsiaTheme="minorEastAsia"/>
          <w:szCs w:val="22"/>
          <w:lang w:eastAsia="zh-CN"/>
        </w:rPr>
        <w:t>fourth</w:t>
      </w:r>
      <w:r w:rsidRPr="007F344D">
        <w:rPr>
          <w:rFonts w:eastAsiaTheme="minorEastAsia"/>
          <w:szCs w:val="22"/>
          <w:lang w:eastAsia="zh-CN"/>
        </w:rPr>
        <w:t xml:space="preserve"> (</w:t>
      </w:r>
      <w:r w:rsidR="00791358">
        <w:rPr>
          <w:rFonts w:eastAsiaTheme="minorEastAsia"/>
          <w:szCs w:val="22"/>
          <w:lang w:eastAsia="zh-CN"/>
        </w:rPr>
        <w:t>4</w:t>
      </w:r>
      <w:r w:rsidRPr="007F344D">
        <w:rPr>
          <w:rFonts w:eastAsiaTheme="minorEastAsia"/>
          <w:szCs w:val="22"/>
          <w:vertAlign w:val="superscript"/>
          <w:lang w:eastAsia="zh-CN"/>
        </w:rPr>
        <w:t>th</w:t>
      </w:r>
      <w:r w:rsidRPr="007F344D">
        <w:rPr>
          <w:rFonts w:eastAsiaTheme="minorEastAsia"/>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eastAsiaTheme="minorEastAsia"/>
          <w:szCs w:val="22"/>
          <w:vertAlign w:val="superscript"/>
          <w:lang w:eastAsia="zh-CN"/>
        </w:rPr>
        <w:t>th</w:t>
      </w:r>
      <w:r w:rsidRPr="007F344D">
        <w:rPr>
          <w:rFonts w:eastAsiaTheme="minorEastAsia"/>
          <w:szCs w:val="22"/>
          <w:lang w:eastAsia="zh-CN"/>
        </w:rPr>
        <w:t xml:space="preserve">) of the product (rounded to the nearest cent) obtained by multiplying the Unit Price by the lesser of (w) the NEP OEPR </w:t>
      </w:r>
      <w:r w:rsidRPr="007F344D">
        <w:rPr>
          <w:rFonts w:eastAsiaTheme="minorEastAsia"/>
          <w:szCs w:val="22"/>
          <w:lang w:eastAsia="zh-CN"/>
        </w:rPr>
        <w:lastRenderedPageBreak/>
        <w:t xml:space="preserve">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eastAsiaTheme="minorEastAsia"/>
          <w:szCs w:val="22"/>
          <w:u w:val="single"/>
          <w:lang w:eastAsia="zh-CN"/>
        </w:rPr>
        <w:t>Section 4</w:t>
      </w:r>
      <w:r w:rsidRPr="007F344D">
        <w:rPr>
          <w:rFonts w:eastAsiaTheme="minorEastAsia"/>
          <w:szCs w:val="22"/>
          <w:lang w:eastAsia="zh-CN"/>
        </w:rPr>
        <w:t xml:space="preserve"> (Subsequent OPERs) of </w:t>
      </w:r>
      <w:r w:rsidRPr="007F344D">
        <w:rPr>
          <w:rFonts w:eastAsiaTheme="minorEastAsia"/>
          <w:szCs w:val="22"/>
          <w:u w:val="single"/>
          <w:lang w:eastAsia="zh-CN"/>
        </w:rPr>
        <w:t>Attachment U</w:t>
      </w:r>
      <w:r w:rsidRPr="007F344D">
        <w:rPr>
          <w:rFonts w:eastAsiaTheme="minorEastAsia"/>
          <w:szCs w:val="22"/>
          <w:lang w:eastAsia="zh-CN"/>
        </w:rPr>
        <w:t xml:space="preserve"> (Calculation and Adjustment of Net Energy Potential) to this Agreement.</w:t>
      </w:r>
    </w:p>
    <w:p w14:paraId="152FD1D4" w14:textId="77777777" w:rsidR="0068379C" w:rsidRDefault="00FA1337" w:rsidP="001C12D6">
      <w:pPr>
        <w:numPr>
          <w:ilvl w:val="0"/>
          <w:numId w:val="52"/>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sidRPr="00FA1337">
        <w:rPr>
          <w:rFonts w:ascii="Courier New" w:eastAsiaTheme="minorEastAsia" w:hAnsi="Courier New" w:cs="Courier New"/>
          <w:szCs w:val="22"/>
          <w:lang w:eastAsia="zh-CN"/>
        </w:rPr>
        <w:t xml:space="preserve">  </w:t>
      </w:r>
    </w:p>
    <w:p w14:paraId="66916783" w14:textId="77777777" w:rsidR="007046BA" w:rsidRDefault="007046BA">
      <w:pPr>
        <w:ind w:left="1584"/>
        <w:contextualSpacing/>
        <w:rPr>
          <w:rFonts w:ascii="Courier New" w:eastAsiaTheme="minorEastAsia" w:hAnsi="Courier New" w:cs="Courier New"/>
          <w:szCs w:val="22"/>
          <w:lang w:eastAsia="zh-CN"/>
        </w:rPr>
      </w:pPr>
    </w:p>
    <w:p w14:paraId="733D00F3" w14:textId="77777777" w:rsidR="0068379C" w:rsidRPr="0068379C" w:rsidRDefault="0068379C" w:rsidP="00296C1D">
      <w:pPr>
        <w:numPr>
          <w:ilvl w:val="0"/>
          <w:numId w:val="26"/>
        </w:numPr>
        <w:ind w:left="3024" w:hanging="720"/>
        <w:contextualSpacing/>
        <w:rPr>
          <w:rFonts w:ascii="Courier New" w:eastAsiaTheme="minorEastAsia" w:hAnsi="Courier New" w:cs="Courier New"/>
          <w:szCs w:val="22"/>
          <w:lang w:eastAsia="zh-CN"/>
        </w:rPr>
      </w:pPr>
      <w:r>
        <w:rPr>
          <w:rFonts w:ascii="Courier New" w:hAnsi="Courier New" w:cs="Courier New"/>
        </w:rPr>
        <w:t xml:space="preserve">As of the first Day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xml:space="preserve">) Contract Year, </w:t>
      </w:r>
      <w:r w:rsidR="00BD5F3D">
        <w:rPr>
          <w:rFonts w:ascii="Courier New" w:hAnsi="Courier New" w:cs="Courier New"/>
        </w:rPr>
        <w:t xml:space="preserve">the </w:t>
      </w:r>
      <w:r w:rsidR="00801F38">
        <w:rPr>
          <w:rFonts w:ascii="Courier New" w:hAnsi="Courier New" w:cs="Courier New"/>
        </w:rPr>
        <w:t xml:space="preserve">estimate of Net Energy Potential that was used to calculate the Lump Sum Payment for the last calendar month of the Second Benchmark Period </w:t>
      </w:r>
      <w:r>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07F90">
        <w:rPr>
          <w:rFonts w:ascii="Courier New" w:hAnsi="Courier New" w:cs="Courier New"/>
        </w:rPr>
        <w:t xml:space="preserve"> </w:t>
      </w:r>
      <w:r w:rsidR="00407F90">
        <w:rPr>
          <w:rFonts w:ascii="Courier New" w:hAnsi="Courier New" w:cs="Courier New"/>
        </w:rPr>
        <w:t>of</w:t>
      </w:r>
      <w:r>
        <w:rPr>
          <w:rFonts w:ascii="Courier New" w:hAnsi="Courier New" w:cs="Courier New"/>
        </w:rPr>
        <w:t xml:space="preserve"> </w:t>
      </w:r>
      <w:r w:rsidR="00407F90">
        <w:rPr>
          <w:rFonts w:ascii="Courier New" w:hAnsi="Courier New" w:cs="Courier New"/>
        </w:rPr>
        <w:t xml:space="preserve">Record </w:t>
      </w:r>
      <w:r>
        <w:rPr>
          <w:rFonts w:ascii="Courier New" w:hAnsi="Courier New" w:cs="Courier New"/>
        </w:rPr>
        <w:t xml:space="preserve">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Pr>
          <w:rFonts w:ascii="Courier New" w:hAnsi="Courier New" w:cs="Courier New"/>
        </w:rPr>
        <w:t xml:space="preserve"> of Record</w:t>
      </w:r>
      <w:r>
        <w:rPr>
          <w:rFonts w:ascii="Courier New" w:hAnsi="Courier New" w:cs="Courier New"/>
        </w:rPr>
        <w:t xml:space="preserve"> 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sidRPr="00A45455">
        <w:rPr>
          <w:rFonts w:ascii="Courier New" w:hAnsi="Courier New" w:cs="Courier New"/>
          <w:vertAlign w:val="superscript"/>
        </w:rPr>
        <w:t>th</w:t>
      </w:r>
      <w:r>
        <w:rPr>
          <w:rFonts w:ascii="Courier New" w:hAnsi="Courier New" w:cs="Courier New"/>
        </w:rPr>
        <w:t xml:space="preserve">) Contract </w:t>
      </w:r>
      <w:r w:rsidR="00801F38">
        <w:rPr>
          <w:rFonts w:ascii="Courier New" w:hAnsi="Courier New" w:cs="Courier New"/>
        </w:rPr>
        <w:t>Y</w:t>
      </w:r>
      <w:r>
        <w:rPr>
          <w:rFonts w:ascii="Courier New" w:hAnsi="Courier New" w:cs="Courier New"/>
        </w:rPr>
        <w:t>ear, the Second NEP Benchmark</w:t>
      </w:r>
      <w:r w:rsidR="0094147C">
        <w:rPr>
          <w:rFonts w:ascii="Courier New" w:hAnsi="Courier New" w:cs="Courier New"/>
        </w:rPr>
        <w:t xml:space="preserve"> that was used to calculate the Lump Sum Payment for the last calendar month of the Second Benchmark Period</w:t>
      </w:r>
      <w:r>
        <w:rPr>
          <w:rFonts w:ascii="Courier New" w:hAnsi="Courier New" w:cs="Courier New"/>
        </w:rPr>
        <w:t xml:space="preserve"> shall continue in effect for the balance of the Term</w:t>
      </w:r>
      <w:r w:rsidR="0094147C">
        <w:rPr>
          <w:rFonts w:ascii="Courier New" w:hAnsi="Courier New" w:cs="Courier New"/>
        </w:rPr>
        <w:t xml:space="preserve"> as the estimate of Net Energy Potential that is used to calculate the Lump Sum Payment</w:t>
      </w:r>
      <w:r>
        <w:rPr>
          <w:rFonts w:ascii="Courier New" w:hAnsi="Courier New" w:cs="Courier New"/>
        </w:rPr>
        <w:t>.</w:t>
      </w:r>
    </w:p>
    <w:p w14:paraId="065A6DDB" w14:textId="77777777" w:rsidR="0068379C" w:rsidRPr="0068379C" w:rsidRDefault="0068379C" w:rsidP="0068379C">
      <w:pPr>
        <w:ind w:left="3024"/>
        <w:contextualSpacing/>
        <w:rPr>
          <w:rFonts w:ascii="Courier New" w:eastAsiaTheme="minorEastAsia" w:hAnsi="Courier New" w:cs="Courier New"/>
          <w:szCs w:val="22"/>
          <w:lang w:eastAsia="zh-CN"/>
        </w:rPr>
      </w:pPr>
    </w:p>
    <w:p w14:paraId="56351C89" w14:textId="77777777" w:rsidR="00801F38" w:rsidRDefault="00562ADA" w:rsidP="00296C1D">
      <w:pPr>
        <w:numPr>
          <w:ilvl w:val="0"/>
          <w:numId w:val="26"/>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407F90">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BD5F3D">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407F90">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CA455B">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4E949387" w14:textId="77777777" w:rsidR="00562ADA" w:rsidRDefault="00562ADA" w:rsidP="00562ADA">
      <w:pPr>
        <w:ind w:left="3024"/>
        <w:contextualSpacing/>
        <w:rPr>
          <w:rFonts w:ascii="Courier New" w:eastAsiaTheme="minorEastAsia" w:hAnsi="Courier New" w:cs="Courier New"/>
          <w:szCs w:val="22"/>
          <w:lang w:eastAsia="zh-CN"/>
        </w:rPr>
      </w:pPr>
    </w:p>
    <w:p w14:paraId="34EC8121" w14:textId="77777777" w:rsidR="00E3492B" w:rsidRPr="00E3492B" w:rsidRDefault="00E3492B" w:rsidP="00296C1D">
      <w:pPr>
        <w:numPr>
          <w:ilvl w:val="0"/>
          <w:numId w:val="27"/>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CA455B">
        <w:rPr>
          <w:rFonts w:ascii="Courier New" w:eastAsiaTheme="minorEastAsia" w:hAnsi="Courier New" w:cs="Courier New"/>
          <w:szCs w:val="22"/>
          <w:lang w:eastAsia="zh-CN"/>
        </w:rPr>
        <w:t>Company</w:t>
      </w:r>
      <w:r w:rsidR="00F263DE">
        <w:rPr>
          <w:rFonts w:ascii="Courier New" w:eastAsiaTheme="minorEastAsia" w:hAnsi="Courier New" w:cs="Courier New"/>
          <w:szCs w:val="22"/>
          <w:lang w:eastAsia="zh-CN"/>
        </w:rPr>
        <w:t>'</w:t>
      </w:r>
      <w:r w:rsidR="00CA455B">
        <w:rPr>
          <w:rFonts w:ascii="Courier New" w:eastAsiaTheme="minorEastAsia" w:hAnsi="Courier New" w:cs="Courier New"/>
          <w:szCs w:val="22"/>
          <w:lang w:eastAsia="zh-CN"/>
        </w:rPr>
        <w:t xml:space="preserve">s previous forms of </w:t>
      </w:r>
      <w:r w:rsidRPr="00E3492B">
        <w:rPr>
          <w:rFonts w:ascii="Courier New" w:eastAsiaTheme="minorEastAsia" w:hAnsi="Courier New" w:cs="Courier New"/>
          <w:szCs w:val="22"/>
          <w:lang w:eastAsia="zh-CN"/>
        </w:rPr>
        <w:t>as-available power purchase agreements for renewable energy</w:t>
      </w:r>
      <w:r w:rsidR="0004415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 xml:space="preserve">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fails to achieve the </w:t>
      </w:r>
      <w:r w:rsidR="004E0F61">
        <w:rPr>
          <w:rFonts w:ascii="Courier New" w:eastAsiaTheme="minorEastAsia" w:hAnsi="Courier New" w:cs="Courier New"/>
          <w:szCs w:val="22"/>
          <w:lang w:eastAsia="zh-CN"/>
        </w:rPr>
        <w:t>Availability</w:t>
      </w:r>
      <w:r w:rsidRPr="00E3492B">
        <w:rPr>
          <w:rFonts w:ascii="Courier New" w:eastAsiaTheme="minorEastAsia" w:hAnsi="Courier New" w:cs="Courier New"/>
          <w:szCs w:val="22"/>
          <w:lang w:eastAsia="zh-CN"/>
        </w:rPr>
        <w:t xml:space="preserve"> Benchmark addresses this issue when </w:t>
      </w:r>
      <w:r w:rsidR="003C70C0">
        <w:rPr>
          <w:rFonts w:ascii="Courier New" w:eastAsiaTheme="minorEastAsia" w:hAnsi="Courier New" w:cs="Courier New"/>
          <w:szCs w:val="22"/>
          <w:lang w:eastAsia="zh-CN"/>
        </w:rPr>
        <w:t>the Facility or a portion thereof</w:t>
      </w:r>
      <w:r w:rsidRPr="00E3492B">
        <w:rPr>
          <w:rFonts w:ascii="Courier New" w:eastAsiaTheme="minorEastAsia" w:hAnsi="Courier New" w:cs="Courier New"/>
          <w:szCs w:val="22"/>
          <w:lang w:eastAsia="zh-CN"/>
        </w:rPr>
        <w:t xml:space="preserve"> </w:t>
      </w:r>
      <w:r w:rsidRPr="00774733">
        <w:rPr>
          <w:rFonts w:ascii="Courier New" w:eastAsiaTheme="minorEastAsia" w:hAnsi="Courier New" w:cs="Courier New"/>
          <w:szCs w:val="22"/>
          <w:lang w:eastAsia="zh-CN"/>
        </w:rPr>
        <w:t>is unable to generate electric energy</w:t>
      </w:r>
      <w:r w:rsidRPr="00E3492B">
        <w:rPr>
          <w:rFonts w:ascii="Courier New" w:eastAsiaTheme="minorEastAsia" w:hAnsi="Courier New" w:cs="Courier New"/>
          <w:szCs w:val="22"/>
          <w:lang w:eastAsia="zh-CN"/>
        </w:rPr>
        <w:t xml:space="preserve"> because it is </w:t>
      </w:r>
      <w:r w:rsidR="002106A3">
        <w:rPr>
          <w:rFonts w:ascii="Courier New" w:eastAsiaTheme="minorEastAsia" w:hAnsi="Courier New" w:cs="Courier New"/>
          <w:szCs w:val="22"/>
          <w:lang w:eastAsia="zh-CN"/>
        </w:rPr>
        <w:t xml:space="preserve">included in the DownTime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w:t>
      </w:r>
      <w:r w:rsidR="0004415E">
        <w:rPr>
          <w:rFonts w:ascii="Courier New" w:eastAsiaTheme="minorEastAsia" w:hAnsi="Courier New" w:cs="Courier New"/>
          <w:szCs w:val="22"/>
          <w:lang w:eastAsia="zh-CN"/>
        </w:rPr>
        <w:t xml:space="preserve">of 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does not account for events of Force Majeure because such events are </w:t>
      </w:r>
      <w:r w:rsidR="002106A3">
        <w:rPr>
          <w:rFonts w:ascii="Courier New" w:eastAsiaTheme="minorEastAsia" w:hAnsi="Courier New" w:cs="Courier New"/>
          <w:szCs w:val="22"/>
          <w:lang w:eastAsia="zh-CN"/>
        </w:rPr>
        <w:t xml:space="preserve">included in the ExcludedTime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of </w:t>
      </w:r>
      <w:r w:rsidR="0004415E">
        <w:rPr>
          <w:rFonts w:ascii="Courier New" w:eastAsiaTheme="minorEastAsia" w:hAnsi="Courier New" w:cs="Courier New"/>
          <w:szCs w:val="22"/>
          <w:lang w:eastAsia="zh-CN"/>
        </w:rPr>
        <w:t xml:space="preserve">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w:t>
      </w:r>
      <w:r w:rsidR="003C70C0">
        <w:rPr>
          <w:rFonts w:ascii="Courier New" w:eastAsiaTheme="minorEastAsia" w:hAnsi="Courier New" w:cs="Courier New"/>
          <w:szCs w:val="22"/>
          <w:lang w:eastAsia="zh-CN"/>
        </w:rPr>
        <w:t>the Facility or a portion thereof was</w:t>
      </w:r>
      <w:r w:rsidRPr="00774733">
        <w:rPr>
          <w:rFonts w:ascii="Courier New" w:eastAsiaTheme="minorEastAsia" w:hAnsi="Courier New" w:cs="Courier New"/>
          <w:szCs w:val="22"/>
          <w:lang w:eastAsia="zh-CN"/>
        </w:rPr>
        <w:t xml:space="preserve"> not available to respond to Company </w:t>
      </w:r>
      <w:r w:rsidR="00791358">
        <w:rPr>
          <w:rFonts w:ascii="Courier New" w:eastAsiaTheme="minorEastAsia" w:hAnsi="Courier New" w:cs="Courier New"/>
          <w:szCs w:val="22"/>
          <w:lang w:eastAsia="zh-CN"/>
        </w:rPr>
        <w:t>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because of a Force Majeure condition (i) a</w:t>
      </w:r>
      <w:r w:rsidR="00CC7807">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774733">
        <w:rPr>
          <w:rFonts w:ascii="Courier New" w:eastAsiaTheme="minorEastAsia" w:hAnsi="Courier New" w:cs="Courier New"/>
          <w:szCs w:val="22"/>
          <w:lang w:eastAsia="zh-CN"/>
        </w:rPr>
        <w:t xml:space="preserve">any portion thereof or </w:t>
      </w:r>
      <w:r w:rsidRPr="00E3492B">
        <w:rPr>
          <w:rFonts w:ascii="Courier New" w:eastAsiaTheme="minorEastAsia" w:hAnsi="Courier New" w:cs="Courier New"/>
          <w:szCs w:val="22"/>
          <w:lang w:eastAsia="zh-CN"/>
        </w:rPr>
        <w:t xml:space="preserve">(ii) that otherwise delays or prevents the Seller from making </w:t>
      </w:r>
      <w:r w:rsidR="00774733">
        <w:rPr>
          <w:rFonts w:ascii="Courier New" w:eastAsiaTheme="minorEastAsia" w:hAnsi="Courier New" w:cs="Courier New"/>
          <w:szCs w:val="22"/>
          <w:lang w:eastAsia="zh-CN"/>
        </w:rPr>
        <w:t>the Facility or a portion thereof</w:t>
      </w:r>
      <w:r w:rsidRPr="00774733">
        <w:rPr>
          <w:rFonts w:ascii="Courier New" w:eastAsiaTheme="minorEastAsia" w:hAnsi="Courier New" w:cs="Courier New"/>
          <w:szCs w:val="22"/>
          <w:lang w:eastAsia="zh-CN"/>
        </w:rPr>
        <w:t xml:space="preserve"> available for </w:t>
      </w:r>
      <w:r w:rsidR="00791358">
        <w:rPr>
          <w:rFonts w:ascii="Courier New" w:eastAsiaTheme="minorEastAsia" w:hAnsi="Courier New" w:cs="Courier New"/>
          <w:szCs w:val="22"/>
          <w:lang w:eastAsia="zh-CN"/>
        </w:rPr>
        <w:t>Company 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For example, if a Facility has ten </w:t>
      </w:r>
      <w:r w:rsidR="00A14543" w:rsidRPr="00774733">
        <w:rPr>
          <w:rFonts w:ascii="Courier New" w:eastAsiaTheme="minorEastAsia" w:hAnsi="Courier New" w:cs="Courier New"/>
          <w:szCs w:val="22"/>
          <w:lang w:eastAsia="zh-CN"/>
        </w:rPr>
        <w:t>i</w:t>
      </w:r>
      <w:r w:rsidR="008705BB" w:rsidRPr="00774733">
        <w:rPr>
          <w:rFonts w:ascii="Courier New" w:eastAsiaTheme="minorEastAsia" w:hAnsi="Courier New" w:cs="Courier New"/>
          <w:szCs w:val="22"/>
          <w:lang w:eastAsia="zh-CN"/>
        </w:rPr>
        <w:t>nverter</w:t>
      </w:r>
      <w:r w:rsidRPr="00774733">
        <w:rPr>
          <w:rFonts w:ascii="Courier New" w:eastAsiaTheme="minorEastAsia" w:hAnsi="Courier New" w:cs="Courier New"/>
          <w:szCs w:val="22"/>
          <w:lang w:eastAsia="zh-CN"/>
        </w:rPr>
        <w:t>(s)</w:t>
      </w:r>
      <w:r w:rsidRPr="00E3492B">
        <w:rPr>
          <w:rFonts w:ascii="Courier New" w:eastAsiaTheme="minorEastAsia" w:hAnsi="Courier New" w:cs="Courier New"/>
          <w:szCs w:val="22"/>
          <w:lang w:eastAsia="zh-CN"/>
        </w:rPr>
        <w:t xml:space="preserve"> and, during the month of May</w:t>
      </w:r>
      <w:r w:rsidR="00E91D0D">
        <w:rPr>
          <w:rFonts w:ascii="Courier New" w:eastAsiaTheme="minorEastAsia" w:hAnsi="Courier New" w:cs="Courier New"/>
          <w:szCs w:val="22"/>
          <w:lang w:eastAsia="zh-CN"/>
        </w:rPr>
        <w:t xml:space="preserve"> (which has </w:t>
      </w:r>
      <w:r w:rsidR="00D16D10">
        <w:rPr>
          <w:rFonts w:ascii="Courier New" w:eastAsiaTheme="minorEastAsia" w:hAnsi="Courier New" w:cs="Courier New"/>
          <w:szCs w:val="22"/>
          <w:lang w:eastAsia="zh-CN"/>
        </w:rPr>
        <w:t>31 calendar days)</w:t>
      </w:r>
      <w:r w:rsidRPr="00E3492B">
        <w:rPr>
          <w:rFonts w:ascii="Courier New" w:eastAsiaTheme="minorEastAsia" w:hAnsi="Courier New" w:cs="Courier New"/>
          <w:szCs w:val="22"/>
          <w:lang w:eastAsia="zh-CN"/>
        </w:rPr>
        <w:t xml:space="preserve">, one </w:t>
      </w:r>
      <w:r w:rsidR="00A14543">
        <w:rPr>
          <w:rFonts w:ascii="Courier New" w:eastAsiaTheme="minorEastAsia" w:hAnsi="Courier New" w:cs="Courier New"/>
          <w:szCs w:val="22"/>
          <w:lang w:eastAsia="zh-CN"/>
        </w:rPr>
        <w:t>i</w:t>
      </w:r>
      <w:r w:rsidR="008705BB" w:rsidRPr="000E2995">
        <w:rPr>
          <w:rFonts w:ascii="Courier New" w:eastAsiaTheme="minorEastAsia" w:hAnsi="Courier New" w:cs="Courier New"/>
          <w:szCs w:val="22"/>
          <w:lang w:eastAsia="zh-CN"/>
        </w:rPr>
        <w:t>nverter</w:t>
      </w:r>
      <w:r w:rsidRPr="00E3492B">
        <w:rPr>
          <w:rFonts w:ascii="Courier New" w:eastAsiaTheme="minorEastAsia" w:hAnsi="Courier New" w:cs="Courier New"/>
          <w:szCs w:val="22"/>
          <w:lang w:eastAsia="zh-CN"/>
        </w:rPr>
        <w:t xml:space="preserve"> is not available to respond to Company </w:t>
      </w:r>
      <w:r w:rsidR="00791358">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702295B8"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87B23FB" w14:textId="77777777" w:rsidTr="00216257">
        <w:tc>
          <w:tcPr>
            <w:tcW w:w="2749" w:type="dxa"/>
          </w:tcPr>
          <w:p w14:paraId="79D69FAA"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lastRenderedPageBreak/>
              <w:t>Monetary Amount of Downward Adjustment</w:t>
            </w:r>
          </w:p>
        </w:tc>
        <w:tc>
          <w:tcPr>
            <w:tcW w:w="2749" w:type="dxa"/>
          </w:tcPr>
          <w:p w14:paraId="39B82549"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57203271"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093C063A"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5EC78522"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274B4DAF"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0EEFEE5F" w14:textId="77777777" w:rsidR="007046BA" w:rsidRDefault="007046BA">
      <w:pPr>
        <w:ind w:left="2304"/>
        <w:contextualSpacing/>
        <w:rPr>
          <w:rFonts w:eastAsiaTheme="minorEastAsia" w:cstheme="minorBidi"/>
          <w:szCs w:val="22"/>
          <w:lang w:eastAsia="zh-CN"/>
        </w:rPr>
      </w:pPr>
    </w:p>
    <w:p w14:paraId="2598640B"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6242AFF1"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263DE">
        <w:rPr>
          <w:u w:val="none"/>
        </w:rPr>
        <w:t>'</w:t>
      </w:r>
      <w:r>
        <w:rPr>
          <w:u w:val="none"/>
        </w:rPr>
        <w:t>s Facility, have been calculated into the Contract Pricing based on the maximization of such credits.  In the event that Seller</w:t>
      </w:r>
      <w:r w:rsidR="00F263DE">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47D80C4F" w14:textId="77777777" w:rsidR="007046BA" w:rsidRDefault="007046BA">
      <w:pPr>
        <w:pStyle w:val="PlainText"/>
        <w:jc w:val="center"/>
        <w:rPr>
          <w:sz w:val="24"/>
          <w:szCs w:val="24"/>
        </w:rPr>
        <w:sectPr w:rsidR="007046BA">
          <w:footerReference w:type="default" r:id="rId86"/>
          <w:footerReference w:type="first" r:id="rId87"/>
          <w:pgSz w:w="12240" w:h="15840" w:code="1"/>
          <w:pgMar w:top="1440" w:right="1319" w:bottom="1440" w:left="1319" w:header="720" w:footer="720" w:gutter="0"/>
          <w:paperSrc w:first="15" w:other="15"/>
          <w:pgNumType w:start="1"/>
          <w:cols w:space="720"/>
          <w:titlePg/>
          <w:docGrid w:linePitch="360"/>
        </w:sectPr>
      </w:pPr>
    </w:p>
    <w:p w14:paraId="465D0EB6"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7B0A4384" w14:textId="77777777" w:rsidR="007046BA" w:rsidRDefault="00FE6D6F">
      <w:pPr>
        <w:pStyle w:val="Heading1"/>
        <w:jc w:val="center"/>
        <w:rPr>
          <w:b/>
          <w:i/>
          <w:u w:val="none"/>
        </w:rPr>
      </w:pPr>
      <w:bookmarkStart w:id="120" w:name="_Toc478735308"/>
      <w:r>
        <w:rPr>
          <w:b/>
          <w:i/>
          <w:u w:val="none"/>
        </w:rPr>
        <w:t>THE RESULTS OF IRS]</w:t>
      </w:r>
      <w:bookmarkEnd w:id="120"/>
    </w:p>
    <w:p w14:paraId="53CD1244" w14:textId="77777777" w:rsidR="007046BA" w:rsidRDefault="007046BA">
      <w:pPr>
        <w:pStyle w:val="PUCL1"/>
        <w:numPr>
          <w:ilvl w:val="0"/>
          <w:numId w:val="0"/>
        </w:numPr>
        <w:ind w:left="360"/>
        <w:rPr>
          <w:szCs w:val="24"/>
          <w:u w:val="none"/>
        </w:rPr>
      </w:pPr>
    </w:p>
    <w:p w14:paraId="7D42A985"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016E45F6"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49CAA381" w14:textId="77777777">
        <w:trPr>
          <w:trHeight w:val="602"/>
        </w:trPr>
        <w:tc>
          <w:tcPr>
            <w:tcW w:w="3168" w:type="dxa"/>
            <w:tcBorders>
              <w:top w:val="nil"/>
              <w:left w:val="nil"/>
              <w:bottom w:val="nil"/>
              <w:right w:val="nil"/>
            </w:tcBorders>
            <w:shd w:val="clear" w:color="auto" w:fill="auto"/>
          </w:tcPr>
          <w:p w14:paraId="7E7E9E65" w14:textId="77777777" w:rsidR="007046BA" w:rsidRDefault="007046BA">
            <w:pPr>
              <w:rPr>
                <w:rFonts w:ascii="Courier New" w:hAnsi="Courier New" w:cs="Courier New"/>
                <w:b/>
                <w:szCs w:val="24"/>
              </w:rPr>
            </w:pPr>
          </w:p>
          <w:p w14:paraId="5A8F7317" w14:textId="77777777" w:rsidR="007046BA" w:rsidRDefault="00FE6D6F">
            <w:pPr>
              <w:rPr>
                <w:rFonts w:ascii="Courier New" w:hAnsi="Courier New" w:cs="Courier New"/>
                <w:b/>
                <w:szCs w:val="24"/>
              </w:rPr>
            </w:pPr>
            <w:r>
              <w:rPr>
                <w:rFonts w:ascii="Courier New" w:hAnsi="Courier New" w:cs="Courier New"/>
                <w:b/>
                <w:szCs w:val="24"/>
              </w:rPr>
              <w:t xml:space="preserve">Guaranteed Project </w:t>
            </w:r>
          </w:p>
          <w:p w14:paraId="4C3F1C09" w14:textId="77777777" w:rsidR="007046BA" w:rsidRDefault="00FE6D6F">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C236794" w14:textId="77777777" w:rsidR="007046BA" w:rsidRDefault="007046BA">
            <w:pPr>
              <w:rPr>
                <w:rFonts w:ascii="Courier New" w:hAnsi="Courier New" w:cs="Courier New"/>
                <w:b/>
                <w:szCs w:val="24"/>
                <w:u w:val="single"/>
              </w:rPr>
            </w:pPr>
          </w:p>
          <w:p w14:paraId="6549583A" w14:textId="77777777" w:rsidR="007046BA" w:rsidRDefault="00FE6D6F">
            <w:pPr>
              <w:rPr>
                <w:rFonts w:ascii="Courier New" w:hAnsi="Courier New" w:cs="Courier New"/>
                <w:b/>
                <w:szCs w:val="24"/>
              </w:rPr>
            </w:pPr>
            <w:r>
              <w:rPr>
                <w:rFonts w:ascii="Courier New" w:hAnsi="Courier New" w:cs="Courier New"/>
                <w:b/>
                <w:szCs w:val="24"/>
              </w:rPr>
              <w:t>Description of Each Guaranteed Project Milestone</w:t>
            </w:r>
          </w:p>
        </w:tc>
      </w:tr>
      <w:tr w:rsidR="007046BA" w14:paraId="6A1F1A5A" w14:textId="77777777">
        <w:tc>
          <w:tcPr>
            <w:tcW w:w="3168" w:type="dxa"/>
            <w:tcBorders>
              <w:top w:val="nil"/>
              <w:left w:val="nil"/>
              <w:bottom w:val="nil"/>
              <w:right w:val="nil"/>
            </w:tcBorders>
            <w:shd w:val="clear" w:color="auto" w:fill="auto"/>
          </w:tcPr>
          <w:p w14:paraId="7DEF5E0E"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62F84940" w14:textId="77777777" w:rsidR="007046BA" w:rsidRDefault="007046BA">
            <w:pPr>
              <w:rPr>
                <w:rFonts w:ascii="Courier New" w:hAnsi="Courier New" w:cs="Courier New"/>
                <w:b/>
                <w:szCs w:val="24"/>
                <w:u w:val="single"/>
              </w:rPr>
            </w:pPr>
          </w:p>
        </w:tc>
      </w:tr>
      <w:tr w:rsidR="007046BA" w14:paraId="54B72B04" w14:textId="77777777">
        <w:tc>
          <w:tcPr>
            <w:tcW w:w="3168" w:type="dxa"/>
            <w:tcBorders>
              <w:top w:val="nil"/>
              <w:left w:val="nil"/>
              <w:bottom w:val="nil"/>
              <w:right w:val="nil"/>
            </w:tcBorders>
          </w:tcPr>
          <w:p w14:paraId="4642E36F" w14:textId="77777777" w:rsidR="007046BA" w:rsidRDefault="00FE6D6F">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0F1BF304" w14:textId="77777777" w:rsidR="007046BA" w:rsidRDefault="007046BA">
            <w:pPr>
              <w:rPr>
                <w:rFonts w:ascii="Courier New" w:hAnsi="Courier New" w:cs="Courier New"/>
                <w:szCs w:val="24"/>
              </w:rPr>
            </w:pPr>
          </w:p>
        </w:tc>
        <w:tc>
          <w:tcPr>
            <w:tcW w:w="6210" w:type="dxa"/>
            <w:tcBorders>
              <w:top w:val="nil"/>
              <w:left w:val="nil"/>
              <w:bottom w:val="nil"/>
              <w:right w:val="nil"/>
            </w:tcBorders>
          </w:tcPr>
          <w:p w14:paraId="3E46A430" w14:textId="77777777" w:rsidR="007046BA" w:rsidRDefault="00FE6D6F">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w:t>
            </w:r>
            <w:r w:rsidR="00407F90">
              <w:rPr>
                <w:rFonts w:ascii="Courier New" w:hAnsi="Courier New" w:cs="Courier New"/>
                <w:szCs w:val="24"/>
              </w:rPr>
              <w:t>Balance of Company-Owned Interconnection Facilities Prepayment</w:t>
            </w:r>
            <w:r>
              <w:rPr>
                <w:rFonts w:ascii="Courier New" w:hAnsi="Courier New" w:cs="Courier New"/>
                <w:szCs w:val="24"/>
              </w:rPr>
              <w:t xml:space="preserve">)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3715A712" w14:textId="77777777" w:rsidR="007046BA" w:rsidRDefault="007046BA">
            <w:pPr>
              <w:rPr>
                <w:rFonts w:ascii="Courier New" w:hAnsi="Courier New" w:cs="Courier New"/>
                <w:szCs w:val="24"/>
                <w:u w:val="single"/>
              </w:rPr>
            </w:pPr>
          </w:p>
        </w:tc>
      </w:tr>
      <w:tr w:rsidR="007046BA" w14:paraId="7025BC01" w14:textId="77777777">
        <w:tc>
          <w:tcPr>
            <w:tcW w:w="3168" w:type="dxa"/>
            <w:tcBorders>
              <w:top w:val="nil"/>
              <w:left w:val="nil"/>
              <w:bottom w:val="nil"/>
              <w:right w:val="nil"/>
            </w:tcBorders>
          </w:tcPr>
          <w:p w14:paraId="11FA0B41" w14:textId="77777777" w:rsidR="007046BA" w:rsidRPr="00625C1F" w:rsidRDefault="00625C1F" w:rsidP="00625C1F">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408E6513" w14:textId="77777777" w:rsidR="007046BA" w:rsidRDefault="005B0A81" w:rsidP="005B0A81">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sidR="00FE6D6F">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sidR="00FE6D6F">
              <w:rPr>
                <w:rFonts w:ascii="Courier New" w:hAnsi="Courier New" w:cs="Courier New"/>
                <w:b/>
                <w:szCs w:val="24"/>
              </w:rPr>
              <w:t>[INSERT LIST OF GOVERNMENTAL APPROVALS]</w:t>
            </w:r>
          </w:p>
          <w:p w14:paraId="31C8670A" w14:textId="77777777" w:rsidR="007046BA" w:rsidRDefault="007046BA">
            <w:pPr>
              <w:ind w:left="432" w:hanging="432"/>
              <w:rPr>
                <w:rFonts w:ascii="Courier New" w:hAnsi="Courier New" w:cs="Courier New"/>
                <w:szCs w:val="24"/>
              </w:rPr>
            </w:pPr>
          </w:p>
        </w:tc>
      </w:tr>
      <w:tr w:rsidR="007046BA" w14:paraId="06209D8D" w14:textId="77777777">
        <w:tc>
          <w:tcPr>
            <w:tcW w:w="3168" w:type="dxa"/>
            <w:tcBorders>
              <w:top w:val="nil"/>
              <w:left w:val="nil"/>
              <w:bottom w:val="nil"/>
              <w:right w:val="nil"/>
            </w:tcBorders>
          </w:tcPr>
          <w:p w14:paraId="72AA563D" w14:textId="77777777" w:rsidR="007046BA" w:rsidRDefault="005B0A81">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BBB6750" w14:textId="4D7604DC" w:rsidR="007046BA" w:rsidRDefault="005B0A81" w:rsidP="005B0A81">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w:t>
            </w:r>
            <w:r w:rsidR="00FE6D6F">
              <w:rPr>
                <w:rFonts w:ascii="Courier New" w:hAnsi="Courier New" w:cs="Courier New"/>
                <w:szCs w:val="24"/>
              </w:rPr>
              <w:t xml:space="preserve">Provide Company with documentation reasonably satisfactory to Company evidencing (i) the closing on financing for the Facility or (ii) the financial capability to construct the Facility </w:t>
            </w:r>
          </w:p>
          <w:p w14:paraId="2F7712FF" w14:textId="77777777" w:rsidR="007046BA" w:rsidRDefault="007046BA">
            <w:pPr>
              <w:ind w:left="432" w:hanging="432"/>
              <w:rPr>
                <w:szCs w:val="24"/>
              </w:rPr>
            </w:pPr>
          </w:p>
        </w:tc>
      </w:tr>
      <w:tr w:rsidR="007046BA" w14:paraId="7F46684B" w14:textId="77777777">
        <w:tc>
          <w:tcPr>
            <w:tcW w:w="3168" w:type="dxa"/>
            <w:tcBorders>
              <w:top w:val="nil"/>
              <w:left w:val="nil"/>
              <w:bottom w:val="nil"/>
              <w:right w:val="nil"/>
            </w:tcBorders>
          </w:tcPr>
          <w:p w14:paraId="2C48E6B1" w14:textId="77777777" w:rsidR="007046BA" w:rsidRPr="001550F8" w:rsidRDefault="001550F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03C6DE2F" w14:textId="77777777" w:rsidR="007046BA" w:rsidRPr="001550F8" w:rsidRDefault="001550F8">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4B1C006E" w14:textId="77777777" w:rsidR="007046BA" w:rsidRDefault="007046BA">
      <w:pPr>
        <w:pStyle w:val="PlainText"/>
        <w:rPr>
          <w:sz w:val="24"/>
          <w:szCs w:val="24"/>
        </w:rPr>
      </w:pPr>
    </w:p>
    <w:p w14:paraId="0C49471E" w14:textId="77777777" w:rsidR="007046BA" w:rsidRDefault="007046BA">
      <w:pPr>
        <w:pStyle w:val="PlainText"/>
        <w:rPr>
          <w:sz w:val="24"/>
          <w:szCs w:val="24"/>
        </w:rPr>
      </w:pPr>
    </w:p>
    <w:p w14:paraId="518DC235" w14:textId="77777777" w:rsidR="007046BA" w:rsidRDefault="007046BA">
      <w:pPr>
        <w:pStyle w:val="PlainText"/>
        <w:rPr>
          <w:sz w:val="24"/>
          <w:szCs w:val="24"/>
        </w:rPr>
        <w:sectPr w:rsidR="007046BA">
          <w:footerReference w:type="default" r:id="rId88"/>
          <w:footerReference w:type="first" r:id="rId89"/>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46605EDE"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7A244EE6" w14:textId="77777777" w:rsidR="007046BA" w:rsidRDefault="00FE6D6F">
      <w:pPr>
        <w:pStyle w:val="Heading1"/>
        <w:jc w:val="center"/>
        <w:rPr>
          <w:b/>
          <w:i/>
          <w:u w:val="none"/>
        </w:rPr>
      </w:pPr>
      <w:bookmarkStart w:id="124" w:name="_Toc478735311"/>
      <w:r>
        <w:rPr>
          <w:b/>
          <w:i/>
          <w:u w:val="none"/>
        </w:rPr>
        <w:t>THE RESULTS OF IRS]</w:t>
      </w:r>
      <w:bookmarkEnd w:id="124"/>
    </w:p>
    <w:p w14:paraId="5DF3CF1B" w14:textId="77777777" w:rsidR="007046BA" w:rsidRDefault="007046BA">
      <w:pPr>
        <w:pStyle w:val="PUCL1"/>
        <w:numPr>
          <w:ilvl w:val="0"/>
          <w:numId w:val="0"/>
        </w:numPr>
        <w:ind w:left="360"/>
        <w:rPr>
          <w:szCs w:val="24"/>
          <w:u w:val="none"/>
        </w:rPr>
      </w:pPr>
    </w:p>
    <w:p w14:paraId="6D5D1AE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27DDA619" w14:textId="77777777" w:rsidR="007046BA" w:rsidRDefault="00FE6D6F">
      <w:pPr>
        <w:pStyle w:val="PlainText"/>
        <w:rPr>
          <w:sz w:val="24"/>
          <w:szCs w:val="24"/>
        </w:rPr>
      </w:pPr>
      <w:r>
        <w:rPr>
          <w:sz w:val="24"/>
          <w:szCs w:val="24"/>
        </w:rPr>
        <w:tab/>
      </w:r>
    </w:p>
    <w:p w14:paraId="7D39DDE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D7585E0" w14:textId="77777777">
        <w:trPr>
          <w:trHeight w:val="602"/>
        </w:trPr>
        <w:tc>
          <w:tcPr>
            <w:tcW w:w="3168" w:type="dxa"/>
            <w:tcBorders>
              <w:top w:val="nil"/>
              <w:left w:val="nil"/>
              <w:bottom w:val="nil"/>
              <w:right w:val="nil"/>
            </w:tcBorders>
          </w:tcPr>
          <w:p w14:paraId="3003CCED"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1CD9754B"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48FC42C2" w14:textId="77777777">
        <w:tc>
          <w:tcPr>
            <w:tcW w:w="3168" w:type="dxa"/>
            <w:tcBorders>
              <w:top w:val="nil"/>
              <w:left w:val="nil"/>
              <w:bottom w:val="nil"/>
              <w:right w:val="nil"/>
            </w:tcBorders>
          </w:tcPr>
          <w:p w14:paraId="009DD518"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4204B0B7" w14:textId="77777777" w:rsidR="007046BA" w:rsidRDefault="007046BA">
            <w:pPr>
              <w:rPr>
                <w:rFonts w:ascii="Courier New" w:hAnsi="Courier New" w:cs="Courier New"/>
                <w:b/>
                <w:szCs w:val="24"/>
                <w:u w:val="single"/>
              </w:rPr>
            </w:pPr>
          </w:p>
        </w:tc>
      </w:tr>
      <w:tr w:rsidR="007046BA" w14:paraId="4C0CD657" w14:textId="77777777">
        <w:tc>
          <w:tcPr>
            <w:tcW w:w="3168" w:type="dxa"/>
            <w:tcBorders>
              <w:top w:val="nil"/>
              <w:left w:val="nil"/>
              <w:bottom w:val="nil"/>
              <w:right w:val="nil"/>
            </w:tcBorders>
          </w:tcPr>
          <w:p w14:paraId="1099EF76" w14:textId="43A55CD7" w:rsidR="007046BA" w:rsidRDefault="007046BA">
            <w:pPr>
              <w:rPr>
                <w:rFonts w:ascii="Courier New" w:hAnsi="Courier New" w:cs="Courier New"/>
                <w:szCs w:val="24"/>
              </w:rPr>
            </w:pPr>
          </w:p>
        </w:tc>
        <w:tc>
          <w:tcPr>
            <w:tcW w:w="6210" w:type="dxa"/>
            <w:tcBorders>
              <w:top w:val="nil"/>
              <w:left w:val="nil"/>
              <w:bottom w:val="nil"/>
              <w:right w:val="nil"/>
            </w:tcBorders>
          </w:tcPr>
          <w:p w14:paraId="4CED70CA" w14:textId="77777777" w:rsidR="007046BA" w:rsidRDefault="007046BA">
            <w:pPr>
              <w:rPr>
                <w:rFonts w:ascii="Courier New" w:hAnsi="Courier New" w:cs="Courier New"/>
                <w:b/>
                <w:szCs w:val="24"/>
                <w:u w:val="single"/>
              </w:rPr>
            </w:pPr>
          </w:p>
        </w:tc>
      </w:tr>
      <w:tr w:rsidR="007046BA" w14:paraId="2F79574A" w14:textId="77777777">
        <w:tc>
          <w:tcPr>
            <w:tcW w:w="3168" w:type="dxa"/>
            <w:tcBorders>
              <w:top w:val="nil"/>
              <w:left w:val="nil"/>
              <w:bottom w:val="nil"/>
              <w:right w:val="nil"/>
            </w:tcBorders>
          </w:tcPr>
          <w:p w14:paraId="2387A31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2588A13E" w14:textId="207E8C05"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059E92FB" w14:textId="77777777" w:rsidR="007046BA" w:rsidRDefault="007046BA">
            <w:pPr>
              <w:rPr>
                <w:rFonts w:ascii="Courier New" w:hAnsi="Courier New" w:cs="Courier New"/>
                <w:szCs w:val="24"/>
              </w:rPr>
            </w:pPr>
          </w:p>
        </w:tc>
      </w:tr>
      <w:tr w:rsidR="007046BA" w14:paraId="0D3B7612" w14:textId="77777777">
        <w:tc>
          <w:tcPr>
            <w:tcW w:w="3168" w:type="dxa"/>
            <w:tcBorders>
              <w:top w:val="nil"/>
              <w:left w:val="nil"/>
              <w:bottom w:val="nil"/>
              <w:right w:val="nil"/>
            </w:tcBorders>
          </w:tcPr>
          <w:p w14:paraId="5D167CE2"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2C1E37C" w14:textId="31CE5E94"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2340EFC7"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659D5EBA" w14:textId="77777777">
        <w:tc>
          <w:tcPr>
            <w:tcW w:w="3168" w:type="dxa"/>
            <w:tcBorders>
              <w:top w:val="nil"/>
              <w:left w:val="nil"/>
              <w:bottom w:val="nil"/>
              <w:right w:val="nil"/>
            </w:tcBorders>
          </w:tcPr>
          <w:p w14:paraId="3D2D3CAC"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0B7D6BCD"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4C812D6" w14:textId="77777777">
        <w:tc>
          <w:tcPr>
            <w:tcW w:w="3168" w:type="dxa"/>
            <w:tcBorders>
              <w:top w:val="nil"/>
              <w:left w:val="nil"/>
              <w:bottom w:val="nil"/>
              <w:right w:val="nil"/>
            </w:tcBorders>
          </w:tcPr>
          <w:p w14:paraId="66B9F2C0"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06A2A40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287BE9E1" w14:textId="77777777" w:rsidR="007046BA" w:rsidRDefault="007046BA">
            <w:pPr>
              <w:tabs>
                <w:tab w:val="left" w:pos="4455"/>
              </w:tabs>
              <w:rPr>
                <w:rFonts w:ascii="Courier New" w:hAnsi="Courier New" w:cs="Courier New"/>
              </w:rPr>
            </w:pPr>
          </w:p>
        </w:tc>
      </w:tr>
      <w:tr w:rsidR="007046BA" w14:paraId="688D1E83" w14:textId="77777777">
        <w:tc>
          <w:tcPr>
            <w:tcW w:w="3168" w:type="dxa"/>
            <w:tcBorders>
              <w:top w:val="nil"/>
              <w:left w:val="nil"/>
              <w:bottom w:val="nil"/>
              <w:right w:val="nil"/>
            </w:tcBorders>
          </w:tcPr>
          <w:p w14:paraId="7A877B1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3A8B5D3B"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0F847BC6" w14:textId="77777777" w:rsidR="007046BA" w:rsidRDefault="007046BA">
            <w:pPr>
              <w:tabs>
                <w:tab w:val="left" w:pos="4455"/>
              </w:tabs>
              <w:rPr>
                <w:rFonts w:ascii="Courier New" w:hAnsi="Courier New" w:cs="Courier New"/>
              </w:rPr>
            </w:pPr>
          </w:p>
        </w:tc>
      </w:tr>
      <w:tr w:rsidR="007046BA" w14:paraId="0E5DCA04" w14:textId="77777777">
        <w:tc>
          <w:tcPr>
            <w:tcW w:w="3168" w:type="dxa"/>
            <w:tcBorders>
              <w:top w:val="nil"/>
              <w:left w:val="nil"/>
              <w:bottom w:val="nil"/>
              <w:right w:val="nil"/>
            </w:tcBorders>
          </w:tcPr>
          <w:p w14:paraId="08D881A7"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4F29305" w14:textId="77777777" w:rsidR="007046BA" w:rsidRDefault="00FE6D6F">
            <w:pPr>
              <w:tabs>
                <w:tab w:val="left" w:pos="4455"/>
              </w:tabs>
              <w:rPr>
                <w:rFonts w:ascii="Courier New" w:hAnsi="Courier New" w:cs="Courier New"/>
              </w:rPr>
            </w:pPr>
            <w:r>
              <w:rPr>
                <w:rFonts w:ascii="Courier New" w:hAnsi="Courier New" w:cs="Courier New"/>
              </w:rPr>
              <w:t>The turbine(s)/</w:t>
            </w:r>
            <w:r w:rsidR="0004415E">
              <w:rPr>
                <w:rFonts w:ascii="Courier New" w:hAnsi="Courier New" w:cs="Courier New"/>
              </w:rPr>
              <w:t>inverter</w:t>
            </w:r>
            <w:r>
              <w:rPr>
                <w:rFonts w:ascii="Courier New" w:hAnsi="Courier New" w:cs="Courier New"/>
              </w:rPr>
              <w:t>(s) shall have been installed at the Site.</w:t>
            </w:r>
          </w:p>
          <w:p w14:paraId="18FF1F3B" w14:textId="77777777" w:rsidR="007046BA" w:rsidRDefault="007046BA">
            <w:pPr>
              <w:tabs>
                <w:tab w:val="left" w:pos="4455"/>
              </w:tabs>
              <w:rPr>
                <w:rFonts w:ascii="Courier New" w:hAnsi="Courier New" w:cs="Courier New"/>
              </w:rPr>
            </w:pPr>
          </w:p>
        </w:tc>
      </w:tr>
      <w:tr w:rsidR="007046BA" w14:paraId="49B669BC" w14:textId="77777777">
        <w:tc>
          <w:tcPr>
            <w:tcW w:w="3168" w:type="dxa"/>
            <w:tcBorders>
              <w:top w:val="nil"/>
              <w:left w:val="nil"/>
              <w:bottom w:val="nil"/>
              <w:right w:val="nil"/>
            </w:tcBorders>
          </w:tcPr>
          <w:p w14:paraId="3F1BBC0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2609BB81"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5E6AFE9B" w14:textId="77777777" w:rsidR="007046BA" w:rsidRDefault="007046BA">
            <w:pPr>
              <w:tabs>
                <w:tab w:val="left" w:pos="4455"/>
              </w:tabs>
              <w:rPr>
                <w:rFonts w:ascii="Courier New" w:hAnsi="Courier New" w:cs="Courier New"/>
              </w:rPr>
            </w:pPr>
          </w:p>
        </w:tc>
      </w:tr>
      <w:tr w:rsidR="007046BA" w14:paraId="76EB0E6A" w14:textId="77777777">
        <w:tc>
          <w:tcPr>
            <w:tcW w:w="3168" w:type="dxa"/>
            <w:tcBorders>
              <w:top w:val="nil"/>
              <w:left w:val="nil"/>
              <w:bottom w:val="nil"/>
              <w:right w:val="nil"/>
            </w:tcBorders>
          </w:tcPr>
          <w:p w14:paraId="76031A93"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01F6BF7" w14:textId="77777777" w:rsidR="007046BA" w:rsidRDefault="00FE6D6F">
            <w:pPr>
              <w:tabs>
                <w:tab w:val="left" w:pos="4455"/>
              </w:tabs>
              <w:rPr>
                <w:rFonts w:ascii="Courier New" w:hAnsi="Courier New" w:cs="Courier New"/>
              </w:rPr>
            </w:pPr>
            <w:r>
              <w:rPr>
                <w:rFonts w:ascii="Courier New" w:hAnsi="Courier New" w:cs="Courier New"/>
              </w:rPr>
              <w:t>Seller shall have constructed Seller</w:t>
            </w:r>
            <w:r w:rsidR="00F263DE">
              <w:rPr>
                <w:rFonts w:ascii="Courier New" w:hAnsi="Courier New" w:cs="Courier New"/>
              </w:rPr>
              <w:t>'</w:t>
            </w:r>
            <w:r>
              <w:rPr>
                <w:rFonts w:ascii="Courier New" w:hAnsi="Courier New" w:cs="Courier New"/>
              </w:rPr>
              <w:t xml:space="preserve">s Interconnection Facilities and such facilities are capable of being </w:t>
            </w:r>
            <w:r>
              <w:rPr>
                <w:rFonts w:ascii="Courier New" w:hAnsi="Courier New" w:cs="Courier New"/>
              </w:rPr>
              <w:lastRenderedPageBreak/>
              <w:t>energized.</w:t>
            </w:r>
          </w:p>
          <w:p w14:paraId="007DD899" w14:textId="77777777" w:rsidR="007046BA" w:rsidRDefault="007046BA">
            <w:pPr>
              <w:tabs>
                <w:tab w:val="left" w:pos="4455"/>
              </w:tabs>
              <w:rPr>
                <w:rFonts w:ascii="Courier New" w:hAnsi="Courier New" w:cs="Courier New"/>
              </w:rPr>
            </w:pPr>
          </w:p>
        </w:tc>
      </w:tr>
      <w:tr w:rsidR="007046BA" w14:paraId="5D1BA02F" w14:textId="77777777">
        <w:tc>
          <w:tcPr>
            <w:tcW w:w="3168" w:type="dxa"/>
            <w:tcBorders>
              <w:top w:val="nil"/>
              <w:left w:val="nil"/>
              <w:bottom w:val="nil"/>
              <w:right w:val="nil"/>
            </w:tcBorders>
          </w:tcPr>
          <w:p w14:paraId="3294F87D"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180D9BB8"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07DD09B6" w14:textId="77777777" w:rsidR="007046BA" w:rsidRDefault="007046BA">
      <w:pPr>
        <w:tabs>
          <w:tab w:val="left" w:pos="4455"/>
        </w:tabs>
      </w:pPr>
    </w:p>
    <w:p w14:paraId="45CA4E67" w14:textId="77777777" w:rsidR="007046BA" w:rsidRDefault="007046BA">
      <w:pPr>
        <w:rPr>
          <w:rFonts w:ascii="Courier New" w:hAnsi="Courier New" w:cs="Courier New"/>
          <w:szCs w:val="24"/>
        </w:rPr>
      </w:pPr>
    </w:p>
    <w:p w14:paraId="7D2EA399" w14:textId="77777777" w:rsidR="007046BA" w:rsidRDefault="007046BA">
      <w:pPr>
        <w:rPr>
          <w:rFonts w:ascii="Courier New" w:hAnsi="Courier New" w:cs="Courier New"/>
          <w:szCs w:val="24"/>
        </w:rPr>
      </w:pPr>
    </w:p>
    <w:p w14:paraId="683A41DD" w14:textId="77777777" w:rsidR="007046BA" w:rsidRDefault="007046BA">
      <w:pPr>
        <w:rPr>
          <w:rFonts w:ascii="Courier New" w:hAnsi="Courier New" w:cs="Courier New"/>
          <w:szCs w:val="24"/>
        </w:rPr>
        <w:sectPr w:rsidR="007046BA">
          <w:footerReference w:type="default" r:id="rId90"/>
          <w:footnotePr>
            <w:numFmt w:val="chicago"/>
            <w:numRestart w:val="eachPage"/>
          </w:footnotePr>
          <w:pgSz w:w="12240" w:h="15840"/>
          <w:pgMar w:top="1440" w:right="864" w:bottom="1440" w:left="1440" w:header="720" w:footer="720" w:gutter="0"/>
          <w:paperSrc w:first="15" w:other="15"/>
          <w:pgNumType w:start="1"/>
          <w:cols w:space="720"/>
        </w:sectPr>
      </w:pPr>
    </w:p>
    <w:p w14:paraId="1DFDACCE"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27DB156F"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1AD1F87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0435254E" w14:textId="77777777" w:rsidR="007046BA" w:rsidRDefault="007046BA">
      <w:pPr>
        <w:rPr>
          <w:rFonts w:ascii="Courier New" w:hAnsi="Courier New" w:cs="Courier New"/>
          <w:szCs w:val="24"/>
        </w:rPr>
      </w:pPr>
    </w:p>
    <w:p w14:paraId="05E4C66E" w14:textId="77777777" w:rsidR="007046BA" w:rsidRDefault="00FE6D6F">
      <w:pPr>
        <w:rPr>
          <w:rFonts w:ascii="Courier New" w:hAnsi="Courier New" w:cs="Courier New"/>
          <w:b/>
          <w:szCs w:val="24"/>
        </w:rPr>
      </w:pPr>
      <w:r>
        <w:rPr>
          <w:rFonts w:ascii="Courier New" w:hAnsi="Courier New" w:cs="Courier New"/>
          <w:b/>
          <w:szCs w:val="24"/>
        </w:rPr>
        <w:t>[Date]</w:t>
      </w:r>
    </w:p>
    <w:p w14:paraId="349D1A11" w14:textId="77777777" w:rsidR="007046BA" w:rsidRDefault="007046BA">
      <w:pPr>
        <w:rPr>
          <w:rFonts w:ascii="Courier New" w:hAnsi="Courier New" w:cs="Courier New"/>
          <w:szCs w:val="24"/>
        </w:rPr>
      </w:pPr>
    </w:p>
    <w:p w14:paraId="09FDC92F" w14:textId="7F02ACA0" w:rsidR="00BB025E" w:rsidRDefault="00BB025E" w:rsidP="00BB025E">
      <w:pPr>
        <w:rPr>
          <w:rFonts w:ascii="Courier New" w:hAnsi="Courier New" w:cs="Courier New"/>
          <w:b/>
          <w:szCs w:val="24"/>
        </w:rPr>
      </w:pPr>
      <w:r>
        <w:rPr>
          <w:rFonts w:ascii="Courier New" w:hAnsi="Courier New" w:cs="Courier New"/>
          <w:b/>
          <w:szCs w:val="24"/>
        </w:rPr>
        <w:t xml:space="preserve">Beneficiary:  Maui </w:t>
      </w:r>
      <w:r w:rsidR="00FE6D6F">
        <w:rPr>
          <w:rFonts w:ascii="Courier New" w:hAnsi="Courier New" w:cs="Courier New"/>
          <w:b/>
          <w:szCs w:val="24"/>
        </w:rPr>
        <w:t>Electric Company</w:t>
      </w:r>
    </w:p>
    <w:p w14:paraId="681BBCBB" w14:textId="13F35061" w:rsidR="007046BA" w:rsidRDefault="007046BA">
      <w:pPr>
        <w:ind w:left="2070"/>
        <w:rPr>
          <w:rFonts w:ascii="Courier New" w:hAnsi="Courier New" w:cs="Courier New"/>
          <w:b/>
          <w:szCs w:val="24"/>
        </w:rPr>
      </w:pPr>
    </w:p>
    <w:p w14:paraId="0B2435AB" w14:textId="77777777" w:rsidR="007046BA" w:rsidRDefault="00FE6D6F">
      <w:pPr>
        <w:rPr>
          <w:rFonts w:ascii="Courier New" w:hAnsi="Courier New" w:cs="Courier New"/>
          <w:b/>
          <w:szCs w:val="24"/>
        </w:rPr>
      </w:pPr>
      <w:r>
        <w:rPr>
          <w:rFonts w:ascii="Courier New" w:hAnsi="Courier New" w:cs="Courier New"/>
          <w:b/>
          <w:szCs w:val="24"/>
        </w:rPr>
        <w:t>[Address]</w:t>
      </w:r>
    </w:p>
    <w:p w14:paraId="072B8B89" w14:textId="77777777" w:rsidR="007046BA" w:rsidRDefault="007046BA">
      <w:pPr>
        <w:rPr>
          <w:rFonts w:ascii="Courier New" w:hAnsi="Courier New" w:cs="Courier New"/>
          <w:szCs w:val="24"/>
        </w:rPr>
      </w:pPr>
    </w:p>
    <w:p w14:paraId="2C94B2E7"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p>
    <w:p w14:paraId="5FA0213B"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p>
    <w:p w14:paraId="1D27C20E" w14:textId="77777777" w:rsidR="007046BA" w:rsidRDefault="007046BA">
      <w:pPr>
        <w:rPr>
          <w:rFonts w:ascii="Courier New" w:hAnsi="Courier New" w:cs="Courier New"/>
          <w:szCs w:val="24"/>
        </w:rPr>
      </w:pPr>
    </w:p>
    <w:p w14:paraId="194C62F6" w14:textId="77777777" w:rsidR="007046BA" w:rsidRDefault="007046BA">
      <w:pPr>
        <w:rPr>
          <w:rFonts w:ascii="Courier New" w:hAnsi="Courier New" w:cs="Courier New"/>
          <w:szCs w:val="24"/>
        </w:rPr>
      </w:pPr>
    </w:p>
    <w:p w14:paraId="227D42F9"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2F0B7A">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3A7F0880" w14:textId="77777777" w:rsidR="007046BA" w:rsidRDefault="007046BA">
      <w:pPr>
        <w:rPr>
          <w:rFonts w:ascii="Courier New" w:hAnsi="Courier New" w:cs="Courier New"/>
          <w:szCs w:val="24"/>
        </w:rPr>
      </w:pPr>
    </w:p>
    <w:p w14:paraId="3675D943" w14:textId="77777777" w:rsidR="007046BA" w:rsidRDefault="00FE6D6F">
      <w:pPr>
        <w:rPr>
          <w:rFonts w:ascii="Courier New" w:hAnsi="Courier New" w:cs="Courier New"/>
          <w:szCs w:val="24"/>
        </w:rPr>
      </w:pPr>
      <w:r>
        <w:rPr>
          <w:rFonts w:ascii="Courier New" w:hAnsi="Courier New" w:cs="Courier New"/>
          <w:szCs w:val="24"/>
        </w:rPr>
        <w:t>Ladies and Gentlemen:</w:t>
      </w:r>
    </w:p>
    <w:p w14:paraId="621CB31C" w14:textId="77777777" w:rsidR="007046BA" w:rsidRDefault="007046BA">
      <w:pPr>
        <w:rPr>
          <w:rFonts w:ascii="Courier New" w:hAnsi="Courier New" w:cs="Courier New"/>
          <w:szCs w:val="24"/>
        </w:rPr>
      </w:pPr>
    </w:p>
    <w:p w14:paraId="021015DD" w14:textId="6030C761"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2F0B7A">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w:t>
      </w:r>
      <w:r w:rsidR="00BB025E">
        <w:rPr>
          <w:rFonts w:ascii="Courier New" w:hAnsi="Courier New" w:cs="Courier New"/>
          <w:szCs w:val="24"/>
        </w:rPr>
        <w:t>Maui</w:t>
      </w:r>
      <w:r>
        <w:rPr>
          <w:rFonts w:ascii="Courier New" w:hAnsi="Courier New" w:cs="Courier New"/>
          <w:szCs w:val="24"/>
        </w:rPr>
        <w:t xml:space="preserve"> Electric Company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3E2366D9"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sidR="00F263DE">
        <w:rPr>
          <w:rFonts w:ascii="Courier New" w:hAnsi="Courier New" w:cs="Courier New"/>
          <w:szCs w:val="24"/>
        </w:rPr>
        <w:t>'</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6F2D6913"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3C24F15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704C798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Partial draws of this Letter of Credit are permitted. This Letter of Credit is not transferable. Drafts on us at sight shall be accompanied by a Beneficiary</w:t>
      </w:r>
      <w:r w:rsidR="00F263DE">
        <w:rPr>
          <w:rFonts w:ascii="Courier New" w:hAnsi="Courier New" w:cs="Courier New"/>
          <w:szCs w:val="24"/>
        </w:rPr>
        <w:t>'</w:t>
      </w:r>
      <w:r>
        <w:rPr>
          <w:rFonts w:ascii="Courier New" w:hAnsi="Courier New" w:cs="Courier New"/>
          <w:szCs w:val="24"/>
        </w:rPr>
        <w:t xml:space="preserve">s signed statement signed by a representative of Beneficiary substantially as follows: </w:t>
      </w:r>
    </w:p>
    <w:p w14:paraId="40DF8D88" w14:textId="706706CA"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w:t>
      </w:r>
      <w:r w:rsidR="00BB025E">
        <w:rPr>
          <w:rFonts w:ascii="Courier New" w:hAnsi="Courier New" w:cs="Courier New"/>
          <w:szCs w:val="24"/>
        </w:rPr>
        <w:t>Maui</w:t>
      </w:r>
      <w:r>
        <w:rPr>
          <w:rFonts w:ascii="Courier New" w:hAnsi="Courier New" w:cs="Courier New"/>
          <w:szCs w:val="24"/>
        </w:rPr>
        <w:t xml:space="preserve"> Electric Company, and [(ii) the amount of the draft </w:t>
      </w:r>
      <w:r>
        <w:rPr>
          <w:rFonts w:ascii="Courier New" w:hAnsi="Courier New" w:cs="Courier New"/>
          <w:szCs w:val="24"/>
        </w:rPr>
        <w:lastRenderedPageBreak/>
        <w:t xml:space="preserve">accompanying this certification is due and owing to </w:t>
      </w:r>
      <w:r w:rsidR="00BB025E">
        <w:rPr>
          <w:rFonts w:ascii="Courier New" w:hAnsi="Courier New" w:cs="Courier New"/>
          <w:szCs w:val="24"/>
        </w:rPr>
        <w:t>Maui</w:t>
      </w:r>
      <w:r>
        <w:rPr>
          <w:rFonts w:ascii="Courier New" w:hAnsi="Courier New" w:cs="Courier New"/>
          <w:szCs w:val="24"/>
        </w:rPr>
        <w:t xml:space="preserve"> Electric Company under the terms of the Power Purchase Agreement dated as of </w:t>
      </w:r>
      <w:r>
        <w:rPr>
          <w:rFonts w:ascii="Courier" w:hAnsi="Courier" w:cs="Courier New"/>
          <w:szCs w:val="24"/>
        </w:rPr>
        <w:t xml:space="preserve">____________, </w:t>
      </w:r>
      <w:r w:rsidRPr="00BB025E">
        <w:rPr>
          <w:rFonts w:ascii="Courier New" w:hAnsi="Courier New" w:cs="Courier New"/>
          <w:szCs w:val="24"/>
        </w:rPr>
        <w:t xml:space="preserve">between _____________, and </w:t>
      </w:r>
      <w:r w:rsidR="00BB025E">
        <w:rPr>
          <w:rFonts w:ascii="Courier New" w:hAnsi="Courier New" w:cs="Courier New"/>
          <w:szCs w:val="24"/>
        </w:rPr>
        <w:t>Maui</w:t>
      </w:r>
      <w:r w:rsidRPr="00BB025E">
        <w:rPr>
          <w:rFonts w:ascii="Courier New" w:hAnsi="Courier New" w:cs="Courier New"/>
          <w:szCs w:val="24"/>
        </w:rPr>
        <w:t xml:space="preserve"> Electric Company</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791358">
        <w:rPr>
          <w:rStyle w:val="FootnoteReference"/>
          <w:rFonts w:ascii="Courier New" w:hAnsi="Courier New" w:cs="Courier New"/>
          <w:szCs w:val="24"/>
        </w:rPr>
        <w:footnoteReference w:customMarkFollows="1" w:id="1"/>
        <w:t>*</w:t>
      </w:r>
      <w:r>
        <w:rPr>
          <w:rFonts w:ascii="Courier New" w:hAnsi="Courier New" w:cs="Courier New"/>
          <w:szCs w:val="24"/>
        </w:rPr>
        <w:t>].</w:t>
      </w:r>
    </w:p>
    <w:p w14:paraId="1221EB38"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 and Letter of Credit Number _____________ and date of Letter of Credit.]</w:t>
      </w:r>
      <w:r>
        <w:rPr>
          <w:rFonts w:ascii="Courier New" w:hAnsi="Courier New" w:cs="Courier New"/>
          <w:szCs w:val="24"/>
        </w:rPr>
        <w:t>"</w:t>
      </w:r>
    </w:p>
    <w:p w14:paraId="3A49714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Pr>
          <w:rFonts w:ascii="Courier New" w:hAnsi="Courier New" w:cs="Courier New"/>
          <w:szCs w:val="24"/>
        </w:rPr>
        <w:t xml:space="preserve">  If presented by facsimile, original documents are not required.</w:t>
      </w:r>
    </w:p>
    <w:p w14:paraId="2E8B7188" w14:textId="3EFB4CC3"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w:t>
      </w:r>
    </w:p>
    <w:p w14:paraId="45BFFC73" w14:textId="77777777" w:rsidR="0029403A" w:rsidRPr="0029403A" w:rsidRDefault="0029403A" w:rsidP="0029403A">
      <w:pPr>
        <w:ind w:left="1440"/>
        <w:rPr>
          <w:rFonts w:ascii="Courier New" w:eastAsia="MS Mincho" w:hAnsi="Courier New" w:cs="Courier New"/>
          <w:szCs w:val="24"/>
          <w:lang w:eastAsia="ja-JP"/>
        </w:rPr>
      </w:pPr>
      <w:r w:rsidRPr="0029403A">
        <w:rPr>
          <w:rFonts w:ascii="Courier New" w:eastAsia="MS Mincho" w:hAnsi="Courier New" w:cs="Courier New"/>
          <w:szCs w:val="24"/>
          <w:lang w:eastAsia="ja-JP"/>
        </w:rPr>
        <w:t>______________________________</w:t>
      </w:r>
    </w:p>
    <w:p w14:paraId="31776EB3" w14:textId="71C448C1" w:rsidR="007046BA" w:rsidRDefault="00EE49D7">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4DDE8CD6" w14:textId="73D63206" w:rsidR="007046BA" w:rsidRDefault="00EE49D7">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044354D" w14:textId="77777777" w:rsidR="00EE49D7" w:rsidRDefault="00EE49D7">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0CA4B754" w14:textId="33BDA629"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2619BE66"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44AA2153" w14:textId="77777777" w:rsidR="007046BA" w:rsidRDefault="007046BA">
      <w:pPr>
        <w:ind w:left="1440"/>
        <w:rPr>
          <w:rFonts w:ascii="Courier New" w:eastAsia="MS Mincho" w:hAnsi="Courier New" w:cs="Courier New"/>
          <w:szCs w:val="24"/>
          <w:lang w:eastAsia="ja-JP"/>
        </w:rPr>
      </w:pPr>
    </w:p>
    <w:p w14:paraId="5B3C9A60" w14:textId="77777777" w:rsidR="00EE49D7" w:rsidRDefault="00EE49D7">
      <w:pPr>
        <w:rPr>
          <w:rFonts w:ascii="Courier New" w:hAnsi="Courier New" w:cs="Courier New"/>
          <w:szCs w:val="24"/>
        </w:rPr>
      </w:pPr>
      <w:r>
        <w:rPr>
          <w:rFonts w:ascii="Courier New" w:hAnsi="Courier New" w:cs="Courier New"/>
          <w:szCs w:val="24"/>
        </w:rPr>
        <w:br w:type="page"/>
      </w:r>
    </w:p>
    <w:p w14:paraId="43FEFFCD" w14:textId="77777777" w:rsidR="0029403A" w:rsidRPr="0029403A" w:rsidRDefault="0029403A" w:rsidP="0029403A">
      <w:pPr>
        <w:ind w:left="1440"/>
        <w:rPr>
          <w:rFonts w:ascii="Courier New" w:hAnsi="Courier New" w:cs="Courier New"/>
          <w:szCs w:val="24"/>
        </w:rPr>
      </w:pPr>
      <w:r w:rsidRPr="0029403A">
        <w:rPr>
          <w:rFonts w:ascii="Courier New" w:hAnsi="Courier New" w:cs="Courier New"/>
          <w:szCs w:val="24"/>
        </w:rPr>
        <w:lastRenderedPageBreak/>
        <w:t>______________________________</w:t>
      </w:r>
    </w:p>
    <w:p w14:paraId="4354C2C0" w14:textId="77777777" w:rsidR="00EE49D7" w:rsidRDefault="00EE49D7" w:rsidP="00EE49D7">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25C006C9" w14:textId="77777777" w:rsidR="00EE49D7" w:rsidRDefault="00EE49D7" w:rsidP="00EE49D7">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52D107FD" w14:textId="77777777" w:rsidR="00EE49D7" w:rsidRDefault="00EE49D7" w:rsidP="00EE49D7">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45399775" w14:textId="46035995" w:rsidR="007046BA" w:rsidRDefault="007046BA">
      <w:pPr>
        <w:spacing w:after="240"/>
        <w:ind w:firstLine="720"/>
        <w:jc w:val="both"/>
        <w:rPr>
          <w:rFonts w:ascii="Courier New" w:hAnsi="Courier New" w:cs="Courier New"/>
          <w:szCs w:val="24"/>
        </w:rPr>
      </w:pPr>
    </w:p>
    <w:p w14:paraId="4D744702"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if presented on or before the then-current expiration date hereof.</w:t>
      </w:r>
    </w:p>
    <w:p w14:paraId="00D4F9F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6048CF">
        <w:rPr>
          <w:rFonts w:ascii="Courier New" w:hAnsi="Courier New" w:cs="Courier New"/>
          <w:szCs w:val="24"/>
        </w:rPr>
        <w:t>Hawai‘i</w:t>
      </w:r>
      <w:r>
        <w:rPr>
          <w:rFonts w:ascii="Courier New" w:hAnsi="Courier New" w:cs="Courier New"/>
          <w:szCs w:val="24"/>
        </w:rPr>
        <w:t xml:space="preserve"> are authorized or required by law to be closed. </w:t>
      </w:r>
    </w:p>
    <w:p w14:paraId="05860AD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025B987B"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0EF55DA6" w14:textId="77777777" w:rsidR="007046BA" w:rsidRDefault="007046BA">
      <w:pPr>
        <w:tabs>
          <w:tab w:val="left" w:pos="5184"/>
          <w:tab w:val="right" w:pos="9360"/>
        </w:tabs>
        <w:ind w:left="4752"/>
        <w:rPr>
          <w:rFonts w:ascii="Courier New" w:hAnsi="Courier New" w:cs="Courier New"/>
          <w:szCs w:val="24"/>
        </w:rPr>
      </w:pPr>
    </w:p>
    <w:p w14:paraId="7616528D" w14:textId="77777777" w:rsidR="007046BA" w:rsidRDefault="007046BA">
      <w:pPr>
        <w:tabs>
          <w:tab w:val="left" w:pos="5184"/>
          <w:tab w:val="right" w:pos="9360"/>
        </w:tabs>
        <w:ind w:left="4752"/>
        <w:rPr>
          <w:rFonts w:ascii="Courier New" w:hAnsi="Courier New" w:cs="Courier New"/>
          <w:szCs w:val="24"/>
        </w:rPr>
      </w:pPr>
    </w:p>
    <w:p w14:paraId="5169EEF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8021016"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32301454" w14:textId="77777777" w:rsidR="007046BA" w:rsidRDefault="007046BA"/>
    <w:p w14:paraId="08D8EB2D" w14:textId="77777777" w:rsidR="007046BA" w:rsidRDefault="007046BA">
      <w:pPr>
        <w:rPr>
          <w:rFonts w:ascii="Courier New" w:hAnsi="Courier New" w:cs="Courier New"/>
          <w:szCs w:val="24"/>
        </w:rPr>
        <w:sectPr w:rsidR="007046BA">
          <w:headerReference w:type="default" r:id="rId91"/>
          <w:footerReference w:type="default" r:id="rId92"/>
          <w:pgSz w:w="12240" w:h="15840"/>
          <w:pgMar w:top="1440" w:right="864" w:bottom="1440" w:left="1440" w:header="720" w:footer="720" w:gutter="0"/>
          <w:paperSrc w:first="15" w:other="15"/>
          <w:pgNumType w:start="1"/>
          <w:cols w:space="720"/>
        </w:sectPr>
      </w:pPr>
    </w:p>
    <w:p w14:paraId="04C2CFC7" w14:textId="77777777" w:rsidR="007046BA" w:rsidRDefault="00FE6D6F">
      <w:pPr>
        <w:pStyle w:val="PUCL1"/>
        <w:numPr>
          <w:ilvl w:val="0"/>
          <w:numId w:val="0"/>
        </w:numPr>
        <w:rPr>
          <w:szCs w:val="24"/>
        </w:rPr>
      </w:pPr>
      <w:bookmarkStart w:id="128" w:name="_Toc257549693"/>
      <w:bookmarkStart w:id="129" w:name="_Toc478735314"/>
      <w:r>
        <w:rPr>
          <w:szCs w:val="24"/>
          <w:u w:val="none"/>
        </w:rPr>
        <w:t>attachment n</w:t>
      </w:r>
      <w:r>
        <w:rPr>
          <w:szCs w:val="24"/>
        </w:rPr>
        <w:br/>
        <w:t>ACCEPTANCE TEST GENERAL CRITERIA</w:t>
      </w:r>
      <w:bookmarkEnd w:id="128"/>
      <w:bookmarkEnd w:id="129"/>
    </w:p>
    <w:p w14:paraId="40A9C223" w14:textId="77777777" w:rsidR="007046BA" w:rsidRDefault="007046BA">
      <w:pPr>
        <w:pStyle w:val="PlainText"/>
        <w:rPr>
          <w:sz w:val="24"/>
          <w:szCs w:val="24"/>
        </w:rPr>
      </w:pPr>
    </w:p>
    <w:p w14:paraId="4B897F12"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74DCC4E1"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14:paraId="5479E8CB"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63E493BA"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53043A8F" w14:textId="77777777" w:rsidR="007046BA" w:rsidRDefault="00FE6D6F">
      <w:pPr>
        <w:rPr>
          <w:rStyle w:val="DeltaViewInsertion"/>
          <w:rFonts w:ascii="Courier New" w:eastAsia="MS Mincho" w:hAnsi="Courier New" w:cs="Courier New"/>
          <w:color w:val="auto"/>
          <w:w w:val="0"/>
          <w:szCs w:val="24"/>
          <w:u w:val="none"/>
        </w:rPr>
      </w:pPr>
      <w:bookmarkStart w:id="130" w:name="_DV_C1685"/>
      <w:r>
        <w:rPr>
          <w:rStyle w:val="DeltaViewInsertion"/>
          <w:rFonts w:ascii="Courier New" w:eastAsia="MS Mincho" w:hAnsi="Courier New" w:cs="Courier New"/>
          <w:color w:val="auto"/>
          <w:w w:val="0"/>
          <w:szCs w:val="24"/>
          <w:u w:val="none"/>
        </w:rPr>
        <w:t>Upon final completion of Company review of the Facility</w:t>
      </w:r>
      <w:r w:rsidR="00F263DE">
        <w:rPr>
          <w:rStyle w:val="DeltaViewInsertion"/>
          <w:rFonts w:ascii="Courier New" w:eastAsia="MS Mincho" w:hAnsi="Courier New" w:cs="Courier New"/>
          <w:color w:val="auto"/>
          <w:w w:val="0"/>
          <w:szCs w:val="24"/>
          <w:u w:val="none"/>
        </w:rPr>
        <w:t>'</w:t>
      </w:r>
      <w:r>
        <w:rPr>
          <w:rStyle w:val="DeltaViewInsertion"/>
          <w:rFonts w:ascii="Courier New" w:eastAsia="MS Mincho" w:hAnsi="Courier New" w:cs="Courier New"/>
          <w:color w:val="auto"/>
          <w:w w:val="0"/>
          <w:szCs w:val="24"/>
          <w:u w:val="none"/>
        </w:rPr>
        <w:t>s drawings, final test criteria and procedures shall be agreed upon by Company and Seller no later than thirty (30) Days prior to conducting the Acceptance Test in accordance with the Agreement.  The Acceptance Test may include the following:</w:t>
      </w:r>
      <w:bookmarkEnd w:id="130"/>
    </w:p>
    <w:p w14:paraId="644760AE" w14:textId="77777777" w:rsidR="007046BA" w:rsidRDefault="007046BA">
      <w:pPr>
        <w:rPr>
          <w:rStyle w:val="DeltaViewInsertion"/>
          <w:rFonts w:ascii="Courier New" w:eastAsia="MS Mincho" w:hAnsi="Courier New" w:cs="Courier New"/>
          <w:color w:val="auto"/>
          <w:w w:val="0"/>
          <w:szCs w:val="24"/>
          <w:u w:val="none"/>
        </w:rPr>
      </w:pPr>
    </w:p>
    <w:p w14:paraId="2154E029" w14:textId="77777777" w:rsidR="007046BA" w:rsidRDefault="00FE6D6F">
      <w:pPr>
        <w:pStyle w:val="PUCL2"/>
        <w:numPr>
          <w:ilvl w:val="0"/>
          <w:numId w:val="0"/>
        </w:numPr>
        <w:ind w:left="720" w:hanging="720"/>
        <w:rPr>
          <w:rFonts w:eastAsia="MS Mincho"/>
          <w:szCs w:val="24"/>
        </w:rPr>
      </w:pPr>
      <w:bookmarkStart w:id="131"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1"/>
    </w:p>
    <w:p w14:paraId="50283C6A" w14:textId="77777777" w:rsidR="007046BA" w:rsidRDefault="00FE6D6F">
      <w:pPr>
        <w:pStyle w:val="PUCL3"/>
        <w:numPr>
          <w:ilvl w:val="0"/>
          <w:numId w:val="0"/>
        </w:numPr>
        <w:ind w:left="1440" w:hanging="720"/>
        <w:rPr>
          <w:rFonts w:eastAsia="MS Mincho"/>
          <w:szCs w:val="24"/>
        </w:rPr>
      </w:pPr>
      <w:bookmarkStart w:id="132" w:name="_DV_C1687"/>
      <w:r>
        <w:rPr>
          <w:rStyle w:val="DeltaViewInsertion"/>
          <w:rFonts w:eastAsia="MS Mincho"/>
          <w:color w:val="auto"/>
          <w:w w:val="0"/>
          <w:szCs w:val="24"/>
          <w:u w:val="none"/>
        </w:rPr>
        <w:t>(a)</w:t>
      </w:r>
      <w:r>
        <w:rPr>
          <w:rStyle w:val="DeltaViewInsertion"/>
          <w:rFonts w:eastAsia="MS Mincho"/>
          <w:color w:val="auto"/>
          <w:w w:val="0"/>
          <w:szCs w:val="24"/>
          <w:u w:val="none"/>
        </w:rPr>
        <w:tab/>
        <w:t>Based on manufacturer</w:t>
      </w:r>
      <w:r w:rsidR="00F263DE">
        <w:rPr>
          <w:rStyle w:val="DeltaViewInsertion"/>
          <w:rFonts w:eastAsia="MS Mincho"/>
          <w:color w:val="auto"/>
          <w:w w:val="0"/>
          <w:szCs w:val="24"/>
          <w:u w:val="none"/>
        </w:rPr>
        <w:t>'</w:t>
      </w:r>
      <w:r>
        <w:rPr>
          <w:rStyle w:val="DeltaViewInsertion"/>
          <w:rFonts w:eastAsia="MS Mincho"/>
          <w:color w:val="auto"/>
          <w:w w:val="0"/>
          <w:szCs w:val="24"/>
          <w:u w:val="none"/>
        </w:rPr>
        <w:t>s specification, test the local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2"/>
    </w:p>
    <w:p w14:paraId="32A29F33" w14:textId="77777777" w:rsidR="007046BA" w:rsidRDefault="00FE6D6F">
      <w:pPr>
        <w:pStyle w:val="PUCL3"/>
        <w:numPr>
          <w:ilvl w:val="0"/>
          <w:numId w:val="0"/>
        </w:numPr>
        <w:ind w:left="1440" w:hanging="720"/>
        <w:rPr>
          <w:rFonts w:eastAsia="MS Mincho"/>
          <w:szCs w:val="24"/>
        </w:rPr>
      </w:pPr>
      <w:bookmarkStart w:id="133" w:name="_DV_C1688"/>
      <w:r>
        <w:rPr>
          <w:rStyle w:val="DeltaViewInsertion"/>
          <w:rFonts w:eastAsia="MS Mincho"/>
          <w:color w:val="auto"/>
          <w:w w:val="0"/>
          <w:szCs w:val="24"/>
          <w:u w:val="none"/>
        </w:rPr>
        <w:t>(b)</w:t>
      </w:r>
      <w:r>
        <w:rPr>
          <w:rStyle w:val="DeltaViewInsertion"/>
          <w:rFonts w:eastAsia="MS Mincho"/>
          <w:color w:val="auto"/>
          <w:w w:val="0"/>
          <w:szCs w:val="24"/>
          <w:u w:val="none"/>
        </w:rPr>
        <w:tab/>
        <w:t>Remotely test the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s EMS.  Test and ensure that the status shown on the EMS is the same as the actual physical status in the field.</w:t>
      </w:r>
      <w:bookmarkEnd w:id="133"/>
    </w:p>
    <w:p w14:paraId="23C24890" w14:textId="77777777" w:rsidR="007046BA" w:rsidRDefault="00FE6D6F">
      <w:pPr>
        <w:pStyle w:val="PUCL3"/>
        <w:numPr>
          <w:ilvl w:val="0"/>
          <w:numId w:val="0"/>
        </w:numPr>
        <w:ind w:left="1440" w:hanging="720"/>
        <w:rPr>
          <w:rFonts w:eastAsia="MS Mincho"/>
          <w:szCs w:val="24"/>
        </w:rPr>
      </w:pPr>
      <w:bookmarkStart w:id="134"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94D76">
        <w:rPr>
          <w:rStyle w:val="DeltaViewInsertion"/>
          <w:rFonts w:eastAsia="MS Mincho"/>
          <w:color w:val="auto"/>
          <w:w w:val="0"/>
          <w:szCs w:val="24"/>
          <w:u w:val="single"/>
        </w:rPr>
        <w:t>Attachment E</w:t>
      </w:r>
      <w:r>
        <w:rPr>
          <w:rStyle w:val="DeltaViewInsertion"/>
          <w:rFonts w:eastAsia="MS Mincho"/>
          <w:color w:val="auto"/>
          <w:w w:val="0"/>
          <w:szCs w:val="24"/>
          <w:u w:val="none"/>
        </w:rPr>
        <w:t xml:space="preserve"> </w:t>
      </w:r>
      <w:r w:rsidR="00931667">
        <w:rPr>
          <w:szCs w:val="24"/>
        </w:rPr>
        <w:t>(Single-Line Drawing and Interface Block Diagram)</w:t>
      </w:r>
      <w:r>
        <w:rPr>
          <w:rStyle w:val="DeltaViewInsertion"/>
          <w:rFonts w:eastAsia="MS Mincho"/>
          <w:color w:val="auto"/>
          <w:w w:val="0"/>
          <w:szCs w:val="24"/>
          <w:u w:val="none"/>
        </w:rPr>
        <w:t xml:space="preserve"> for the Facility.</w:t>
      </w:r>
      <w:bookmarkEnd w:id="134"/>
    </w:p>
    <w:p w14:paraId="6F667867" w14:textId="77777777" w:rsidR="007046BA" w:rsidRDefault="007046BA">
      <w:pPr>
        <w:tabs>
          <w:tab w:val="left" w:pos="540"/>
        </w:tabs>
        <w:ind w:left="540" w:hanging="540"/>
        <w:rPr>
          <w:rFonts w:ascii="Courier New" w:eastAsia="MS Mincho" w:hAnsi="Courier New" w:cs="Courier New"/>
          <w:w w:val="0"/>
          <w:szCs w:val="24"/>
        </w:rPr>
      </w:pPr>
    </w:p>
    <w:p w14:paraId="4925FB2F" w14:textId="77777777" w:rsidR="007046BA" w:rsidRDefault="00FE6D6F">
      <w:pPr>
        <w:pStyle w:val="PUCL3"/>
        <w:numPr>
          <w:ilvl w:val="0"/>
          <w:numId w:val="0"/>
        </w:numPr>
        <w:ind w:left="1440" w:hanging="720"/>
        <w:rPr>
          <w:rFonts w:eastAsia="MS Mincho"/>
          <w:szCs w:val="24"/>
        </w:rPr>
      </w:pPr>
      <w:bookmarkStart w:id="135" w:name="_DV_C1690"/>
      <w:r>
        <w:rPr>
          <w:rStyle w:val="DeltaViewInsertion"/>
          <w:rFonts w:eastAsia="MS Mincho"/>
          <w:color w:val="auto"/>
          <w:w w:val="0"/>
          <w:szCs w:val="24"/>
          <w:u w:val="none"/>
        </w:rPr>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35"/>
    </w:p>
    <w:p w14:paraId="512205FA" w14:textId="77777777" w:rsidR="007046BA" w:rsidRDefault="00FE6D6F">
      <w:pPr>
        <w:pStyle w:val="PUCL3"/>
        <w:numPr>
          <w:ilvl w:val="0"/>
          <w:numId w:val="0"/>
        </w:numPr>
        <w:ind w:left="1440" w:hanging="720"/>
        <w:rPr>
          <w:rFonts w:eastAsia="MS Mincho"/>
          <w:szCs w:val="24"/>
        </w:rPr>
      </w:pPr>
      <w:bookmarkStart w:id="136"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6"/>
    </w:p>
    <w:p w14:paraId="214C21BD" w14:textId="77777777" w:rsidR="007046BA" w:rsidRDefault="00FE6D6F">
      <w:pPr>
        <w:pStyle w:val="PUCL3"/>
        <w:numPr>
          <w:ilvl w:val="0"/>
          <w:numId w:val="0"/>
        </w:numPr>
        <w:ind w:left="1440" w:hanging="720"/>
        <w:rPr>
          <w:rFonts w:eastAsia="MS Mincho"/>
          <w:szCs w:val="24"/>
        </w:rPr>
      </w:pPr>
      <w:bookmarkStart w:id="137" w:name="_DV_C1692"/>
      <w:r>
        <w:rPr>
          <w:rStyle w:val="DeltaViewInsertion"/>
          <w:rFonts w:eastAsia="MS Mincho"/>
          <w:color w:val="auto"/>
          <w:w w:val="0"/>
          <w:szCs w:val="24"/>
          <w:u w:val="none"/>
        </w:rPr>
        <w:t>(f)</w:t>
      </w:r>
      <w:r>
        <w:rPr>
          <w:rStyle w:val="DeltaViewInsertion"/>
          <w:rFonts w:eastAsia="MS Mincho"/>
          <w:color w:val="auto"/>
          <w:w w:val="0"/>
          <w:szCs w:val="24"/>
          <w:u w:val="none"/>
        </w:rPr>
        <w:tab/>
        <w:t>Communication testing – Communication System testing to occur to ensure correct operation.  Detailed scope of testing will be agreed by Company and Seller to reflect installed systems and communication paths to tie the Facility to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communications system. </w:t>
      </w:r>
      <w:bookmarkEnd w:id="137"/>
    </w:p>
    <w:p w14:paraId="00B701F1" w14:textId="77777777" w:rsidR="007046BA" w:rsidRDefault="00FE6D6F">
      <w:pPr>
        <w:pStyle w:val="PUCL3"/>
        <w:numPr>
          <w:ilvl w:val="0"/>
          <w:numId w:val="0"/>
        </w:numPr>
        <w:ind w:left="1440" w:hanging="720"/>
        <w:rPr>
          <w:rFonts w:eastAsia="MS Mincho"/>
          <w:szCs w:val="24"/>
        </w:rPr>
      </w:pPr>
      <w:bookmarkStart w:id="138" w:name="_DV_C1693"/>
      <w:r>
        <w:rPr>
          <w:rStyle w:val="DeltaViewInsertion"/>
          <w:rFonts w:eastAsia="MS Mincho"/>
          <w:color w:val="auto"/>
          <w:w w:val="0"/>
          <w:szCs w:val="24"/>
          <w:u w:val="none"/>
        </w:rPr>
        <w:t>(g)</w:t>
      </w:r>
      <w:r>
        <w:rPr>
          <w:rStyle w:val="DeltaViewInsertion"/>
          <w:rFonts w:eastAsia="MS Mincho"/>
          <w:color w:val="auto"/>
          <w:w w:val="0"/>
          <w:szCs w:val="24"/>
          <w:u w:val="none"/>
        </w:rPr>
        <w:tab/>
        <w:t>Various contingency scenarios to be tested to ensure adequate operation, including testing contingencies such as loss of communications, and fault simulations to ensure that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38"/>
    </w:p>
    <w:p w14:paraId="07D22976" w14:textId="77777777" w:rsidR="007046BA" w:rsidRDefault="00FE6D6F">
      <w:pPr>
        <w:pStyle w:val="PUCL2"/>
        <w:numPr>
          <w:ilvl w:val="0"/>
          <w:numId w:val="0"/>
        </w:numPr>
        <w:ind w:left="720" w:hanging="720"/>
        <w:rPr>
          <w:rFonts w:eastAsia="MS Mincho"/>
          <w:szCs w:val="24"/>
        </w:rPr>
      </w:pPr>
      <w:bookmarkStart w:id="139"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39"/>
    </w:p>
    <w:p w14:paraId="248D3C1B" w14:textId="77777777" w:rsidR="007046BA" w:rsidRDefault="00FE6D6F">
      <w:pPr>
        <w:pStyle w:val="PUCL3"/>
        <w:numPr>
          <w:ilvl w:val="0"/>
          <w:numId w:val="0"/>
        </w:numPr>
        <w:ind w:left="1440" w:hanging="720"/>
        <w:rPr>
          <w:rFonts w:eastAsia="MS Mincho"/>
          <w:szCs w:val="24"/>
        </w:rPr>
      </w:pPr>
      <w:bookmarkStart w:id="140" w:name="_DV_C1702"/>
      <w:r>
        <w:rPr>
          <w:rStyle w:val="DeltaViewInsertion"/>
          <w:rFonts w:eastAsia="MS Mincho"/>
          <w:color w:val="auto"/>
          <w:w w:val="0"/>
          <w:szCs w:val="24"/>
          <w:u w:val="none"/>
        </w:rPr>
        <w:t>(a)</w:t>
      </w:r>
      <w:r>
        <w:rPr>
          <w:rStyle w:val="DeltaViewInsertion"/>
          <w:rFonts w:eastAsia="MS Mincho"/>
          <w:color w:val="auto"/>
          <w:w w:val="0"/>
          <w:szCs w:val="24"/>
          <w:u w:val="none"/>
        </w:rPr>
        <w:tab/>
        <w:t>Company may have</w:t>
      </w:r>
      <w:r w:rsidR="00A07D4B">
        <w:rPr>
          <w:rStyle w:val="DeltaViewInsertion"/>
          <w:rFonts w:eastAsia="MS Mincho"/>
          <w:color w:val="auto"/>
          <w:w w:val="0"/>
          <w:szCs w:val="24"/>
          <w:u w:val="none"/>
        </w:rPr>
        <w:t xml:space="preserve"> a representative</w:t>
      </w:r>
      <w:r>
        <w:rPr>
          <w:rStyle w:val="DeltaViewInsertion"/>
          <w:rFonts w:eastAsia="MS Mincho"/>
          <w:color w:val="auto"/>
          <w:w w:val="0"/>
          <w:szCs w:val="24"/>
          <w:u w:val="none"/>
        </w:rPr>
        <w:t xml:space="preserve"> on-site when Seller performs any testing dealing with Seller</w:t>
      </w:r>
      <w:r w:rsidR="00F263DE">
        <w:rPr>
          <w:rStyle w:val="DeltaViewInsertion"/>
          <w:rFonts w:eastAsia="MS Mincho"/>
          <w:color w:val="auto"/>
          <w:w w:val="0"/>
          <w:szCs w:val="24"/>
          <w:u w:val="none"/>
        </w:rPr>
        <w:t>'</w:t>
      </w:r>
      <w:r>
        <w:rPr>
          <w:rStyle w:val="DeltaViewInsertion"/>
          <w:rFonts w:eastAsia="MS Mincho"/>
          <w:color w:val="auto"/>
          <w:w w:val="0"/>
          <w:szCs w:val="24"/>
          <w:u w:val="none"/>
        </w:rPr>
        <w:t>s protection schemes such as any under/over voltage or under/over frequency protection schemes to ensure they meet the performance requirements of this Agreement and the IRS.</w:t>
      </w:r>
      <w:bookmarkEnd w:id="140"/>
    </w:p>
    <w:p w14:paraId="5947AB8A" w14:textId="77777777" w:rsidR="007046BA" w:rsidRDefault="00FE6D6F">
      <w:pPr>
        <w:pStyle w:val="PUCL2"/>
        <w:numPr>
          <w:ilvl w:val="0"/>
          <w:numId w:val="0"/>
        </w:numPr>
        <w:ind w:left="720" w:hanging="720"/>
        <w:rPr>
          <w:rFonts w:eastAsia="MS Mincho"/>
          <w:szCs w:val="24"/>
        </w:rPr>
      </w:pPr>
      <w:bookmarkStart w:id="141"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1"/>
      <w:r>
        <w:rPr>
          <w:rStyle w:val="DeltaViewInsertion"/>
          <w:rFonts w:eastAsia="MS Mincho"/>
          <w:color w:val="auto"/>
          <w:w w:val="0"/>
          <w:szCs w:val="24"/>
          <w:u w:val="none"/>
        </w:rPr>
        <w:t>:</w:t>
      </w:r>
    </w:p>
    <w:p w14:paraId="2D8CB985" w14:textId="77777777" w:rsidR="007046BA" w:rsidRDefault="00FE6D6F">
      <w:pPr>
        <w:pStyle w:val="PUCL3"/>
        <w:numPr>
          <w:ilvl w:val="0"/>
          <w:numId w:val="0"/>
        </w:numPr>
        <w:ind w:left="1440" w:hanging="720"/>
        <w:rPr>
          <w:rFonts w:eastAsia="MS Mincho"/>
          <w:szCs w:val="24"/>
        </w:rPr>
      </w:pPr>
      <w:bookmarkStart w:id="142"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2"/>
    </w:p>
    <w:p w14:paraId="0AB5E029" w14:textId="77777777" w:rsidR="007046BA" w:rsidRDefault="00FE6D6F">
      <w:pPr>
        <w:pStyle w:val="PUCL3"/>
        <w:numPr>
          <w:ilvl w:val="0"/>
          <w:numId w:val="0"/>
        </w:numPr>
        <w:ind w:left="1440" w:hanging="720"/>
        <w:rPr>
          <w:rStyle w:val="DeltaViewInsertion"/>
          <w:rFonts w:eastAsia="MS Mincho"/>
          <w:color w:val="auto"/>
          <w:w w:val="0"/>
          <w:szCs w:val="24"/>
          <w:u w:val="none"/>
        </w:rPr>
      </w:pPr>
      <w:bookmarkStart w:id="143"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4" w:name="_DV_X981"/>
      <w:bookmarkStart w:id="145" w:name="_DV_C1706"/>
      <w:bookmarkEnd w:id="143"/>
      <w:r>
        <w:rPr>
          <w:rStyle w:val="DeltaViewMoveDestination"/>
          <w:rFonts w:eastAsia="MS Mincho"/>
          <w:color w:val="auto"/>
          <w:w w:val="0"/>
          <w:szCs w:val="24"/>
          <w:u w:val="none"/>
        </w:rPr>
        <w:t xml:space="preserve"> Company System Operator</w:t>
      </w:r>
      <w:bookmarkStart w:id="146" w:name="_DV_C1707"/>
      <w:bookmarkEnd w:id="144"/>
      <w:bookmarkEnd w:id="145"/>
      <w:r>
        <w:rPr>
          <w:rStyle w:val="DeltaViewInsertion"/>
          <w:rFonts w:eastAsia="MS Mincho"/>
          <w:color w:val="auto"/>
          <w:w w:val="0"/>
          <w:szCs w:val="24"/>
          <w:u w:val="none"/>
        </w:rPr>
        <w:t>.</w:t>
      </w:r>
      <w:bookmarkEnd w:id="146"/>
    </w:p>
    <w:p w14:paraId="7E654B40" w14:textId="77777777" w:rsidR="00794D76" w:rsidRPr="00794D76" w:rsidRDefault="00794D76" w:rsidP="00794D76">
      <w:pPr>
        <w:pStyle w:val="BodyText"/>
        <w:ind w:left="720"/>
        <w:rPr>
          <w:rFonts w:ascii="Courier New" w:eastAsia="MS Mincho" w:hAnsi="Courier New" w:cs="Courier New"/>
        </w:rPr>
      </w:pPr>
      <w:r>
        <w:rPr>
          <w:rFonts w:ascii="Courier New" w:eastAsia="MS Mincho" w:hAnsi="Courier New" w:cs="Courier New"/>
        </w:rPr>
        <w:t>If agreed by the Parties in writing, some requirements may be postponed to the Control Systems Acceptance Test.</w:t>
      </w:r>
    </w:p>
    <w:p w14:paraId="0F04C599" w14:textId="77777777" w:rsidR="00794D76" w:rsidRPr="00794D76" w:rsidRDefault="00794D76" w:rsidP="00794D76">
      <w:pPr>
        <w:pStyle w:val="BodyText"/>
        <w:rPr>
          <w:rFonts w:eastAsia="MS Mincho"/>
        </w:rPr>
      </w:pPr>
    </w:p>
    <w:p w14:paraId="25B58ADE" w14:textId="77777777" w:rsidR="007046BA" w:rsidRDefault="007046BA">
      <w:pPr>
        <w:jc w:val="center"/>
        <w:rPr>
          <w:rStyle w:val="DeltaViewInsertion"/>
          <w:rFonts w:ascii="Courier New" w:eastAsia="MS Mincho" w:hAnsi="Courier New" w:cs="Courier New"/>
          <w:color w:val="auto"/>
          <w:w w:val="0"/>
          <w:szCs w:val="24"/>
          <w:u w:val="none"/>
        </w:rPr>
        <w:sectPr w:rsidR="007046BA">
          <w:headerReference w:type="default" r:id="rId93"/>
          <w:footerReference w:type="default" r:id="rId94"/>
          <w:pgSz w:w="12240" w:h="15840"/>
          <w:pgMar w:top="1440" w:right="1440" w:bottom="1440" w:left="1440" w:header="720" w:footer="720" w:gutter="0"/>
          <w:paperSrc w:first="15" w:other="15"/>
          <w:pgNumType w:start="1"/>
          <w:cols w:space="720"/>
          <w:docGrid w:linePitch="360"/>
        </w:sectPr>
      </w:pPr>
      <w:bookmarkStart w:id="147" w:name="_DV_C1708"/>
    </w:p>
    <w:p w14:paraId="409D3459" w14:textId="77777777" w:rsidR="007046BA" w:rsidRDefault="00FE6D6F">
      <w:pPr>
        <w:pStyle w:val="PUCL1"/>
        <w:numPr>
          <w:ilvl w:val="0"/>
          <w:numId w:val="0"/>
        </w:numPr>
        <w:ind w:left="360"/>
        <w:rPr>
          <w:rFonts w:eastAsia="MS Mincho"/>
          <w:szCs w:val="24"/>
          <w:u w:val="none"/>
        </w:rPr>
      </w:pPr>
      <w:bookmarkStart w:id="148" w:name="_Toc257549694"/>
      <w:bookmarkStart w:id="149" w:name="_Toc478735315"/>
      <w:bookmarkStart w:id="150" w:name="_DV_C1709"/>
      <w:bookmarkEnd w:id="147"/>
      <w:r>
        <w:rPr>
          <w:rFonts w:eastAsia="MS Mincho"/>
          <w:szCs w:val="24"/>
          <w:u w:val="none"/>
        </w:rPr>
        <w:t>ATTACHMENT O</w:t>
      </w:r>
      <w:r>
        <w:rPr>
          <w:rFonts w:eastAsia="MS Mincho"/>
          <w:szCs w:val="24"/>
          <w:u w:val="none"/>
        </w:rPr>
        <w:br/>
        <w:t>CONTROL SYSTEM ACCEPTANCE TEST CRITERIA</w:t>
      </w:r>
      <w:bookmarkEnd w:id="148"/>
      <w:bookmarkEnd w:id="149"/>
    </w:p>
    <w:p w14:paraId="69EE2208" w14:textId="77777777" w:rsidR="007046BA" w:rsidRDefault="007046BA">
      <w:pPr>
        <w:jc w:val="center"/>
        <w:rPr>
          <w:rStyle w:val="DeltaViewInsertion"/>
          <w:rFonts w:ascii="Courier New" w:eastAsia="MS Mincho" w:hAnsi="Courier New" w:cs="Courier New"/>
          <w:color w:val="auto"/>
          <w:szCs w:val="24"/>
          <w:u w:val="none"/>
        </w:rPr>
      </w:pPr>
    </w:p>
    <w:p w14:paraId="6F9C75BA"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05D6531"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14:paraId="79FFF5F8" w14:textId="77777777" w:rsidR="007046BA" w:rsidRDefault="007046BA">
      <w:pPr>
        <w:tabs>
          <w:tab w:val="left" w:pos="0"/>
          <w:tab w:val="left" w:pos="1800"/>
          <w:tab w:val="left" w:pos="2160"/>
        </w:tabs>
        <w:jc w:val="center"/>
        <w:rPr>
          <w:rFonts w:ascii="Courier New" w:eastAsia="MS Mincho" w:hAnsi="Courier New" w:cs="Courier New"/>
          <w:szCs w:val="24"/>
        </w:rPr>
      </w:pPr>
    </w:p>
    <w:p w14:paraId="6B8C1DE2" w14:textId="77777777" w:rsidR="007046BA" w:rsidRDefault="007046BA">
      <w:pPr>
        <w:tabs>
          <w:tab w:val="left" w:pos="0"/>
          <w:tab w:val="left" w:pos="1800"/>
          <w:tab w:val="left" w:pos="2160"/>
        </w:tabs>
        <w:jc w:val="center"/>
        <w:rPr>
          <w:rFonts w:ascii="Courier New" w:eastAsia="MS Mincho" w:hAnsi="Courier New" w:cs="Courier New"/>
          <w:szCs w:val="24"/>
        </w:rPr>
      </w:pPr>
    </w:p>
    <w:bookmarkEnd w:id="150"/>
    <w:p w14:paraId="79634B6D" w14:textId="77777777"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w:t>
      </w:r>
      <w:r w:rsidR="006E3F7C">
        <w:rPr>
          <w:rFonts w:ascii="Courier New" w:eastAsia="MS Mincho" w:hAnsi="Courier New" w:cs="Courier New"/>
          <w:szCs w:val="24"/>
        </w:rPr>
        <w:t>("</w:t>
      </w:r>
      <w:r w:rsidR="006E3F7C">
        <w:rPr>
          <w:rFonts w:ascii="Courier New" w:eastAsia="MS Mincho" w:hAnsi="Courier New" w:cs="Courier New"/>
          <w:szCs w:val="24"/>
          <w:u w:val="single"/>
        </w:rPr>
        <w:t>CSAT</w:t>
      </w:r>
      <w:r w:rsidR="006E3F7C">
        <w:rPr>
          <w:rFonts w:ascii="Courier New" w:eastAsia="MS Mincho" w:hAnsi="Courier New" w:cs="Courier New"/>
          <w:szCs w:val="24"/>
        </w:rPr>
        <w:t xml:space="preserve">") </w:t>
      </w:r>
      <w:r>
        <w:rPr>
          <w:rFonts w:ascii="Courier New" w:eastAsia="MS Mincho" w:hAnsi="Courier New" w:cs="Courier New"/>
          <w:szCs w:val="24"/>
        </w:rPr>
        <w:t xml:space="preserve">in accordance with Good Engineering and Operating Practices and with the terms of this Agreement.  </w:t>
      </w:r>
      <w:r w:rsidR="006E3F7C">
        <w:rPr>
          <w:rFonts w:ascii="Courier New" w:eastAsia="MS Mincho" w:hAnsi="Courier New" w:cs="Courier New"/>
          <w:szCs w:val="24"/>
        </w:rPr>
        <w:t>The Control System RTU Points List is necessary for the effective operation of the Company System and will be tested during the Control System Acceptance Test.</w:t>
      </w:r>
    </w:p>
    <w:p w14:paraId="71519D30" w14:textId="77777777" w:rsidR="007046BA" w:rsidRDefault="007046BA">
      <w:pPr>
        <w:rPr>
          <w:rFonts w:ascii="Courier New" w:eastAsia="MS Mincho" w:hAnsi="Courier New" w:cs="Courier New"/>
          <w:szCs w:val="24"/>
        </w:rPr>
      </w:pPr>
    </w:p>
    <w:p w14:paraId="63083FBC" w14:textId="77777777"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4E81EE88" w14:textId="77777777" w:rsidR="007046BA" w:rsidRDefault="007046BA">
      <w:pPr>
        <w:rPr>
          <w:rFonts w:ascii="Courier New" w:eastAsia="MS Mincho" w:hAnsi="Courier New" w:cs="Courier New"/>
          <w:szCs w:val="24"/>
        </w:rPr>
      </w:pPr>
    </w:p>
    <w:p w14:paraId="69A8AC13" w14:textId="77777777"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14:paraId="06DE387C" w14:textId="77777777" w:rsidR="007046BA" w:rsidRDefault="007046BA">
      <w:pPr>
        <w:rPr>
          <w:rFonts w:ascii="Courier New" w:eastAsia="MS Mincho" w:hAnsi="Courier New" w:cs="Courier New"/>
          <w:szCs w:val="24"/>
        </w:rPr>
      </w:pPr>
    </w:p>
    <w:p w14:paraId="1629AFE3"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w:t>
      </w:r>
      <w:r w:rsidR="00F263DE">
        <w:rPr>
          <w:rFonts w:ascii="Courier New" w:eastAsia="MS Mincho" w:hAnsi="Courier New" w:cs="Courier New"/>
          <w:szCs w:val="24"/>
        </w:rPr>
        <w:t>'</w:t>
      </w:r>
      <w:r>
        <w:rPr>
          <w:rFonts w:ascii="Courier New" w:eastAsia="MS Mincho" w:hAnsi="Courier New" w:cs="Courier New"/>
          <w:szCs w:val="24"/>
        </w:rPr>
        <w:t>s EMS and the Facility are working properly end-to-end.</w:t>
      </w:r>
    </w:p>
    <w:p w14:paraId="584D4BD7"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AE5D92">
        <w:rPr>
          <w:rFonts w:ascii="Courier New" w:eastAsia="MS Mincho" w:hAnsi="Courier New" w:cs="Courier New"/>
          <w:szCs w:val="24"/>
        </w:rPr>
        <w:t>Dispatch</w:t>
      </w:r>
      <w:r>
        <w:rPr>
          <w:rFonts w:ascii="Courier New" w:eastAsia="MS Mincho" w:hAnsi="Courier New" w:cs="Courier New"/>
          <w:szCs w:val="24"/>
        </w:rPr>
        <w:t xml:space="preserve"> Test to verify if the Facility</w:t>
      </w:r>
      <w:r w:rsidR="00F263DE">
        <w:rPr>
          <w:rFonts w:ascii="Courier New" w:eastAsia="MS Mincho" w:hAnsi="Courier New" w:cs="Courier New"/>
          <w:szCs w:val="24"/>
        </w:rPr>
        <w:t>'</w:t>
      </w:r>
      <w:r w:rsidR="00115EC1">
        <w:rPr>
          <w:rFonts w:ascii="Courier New" w:eastAsia="MS Mincho" w:hAnsi="Courier New" w:cs="Courier New"/>
          <w:szCs w:val="24"/>
        </w:rPr>
        <w:t>s</w:t>
      </w:r>
      <w:r>
        <w:rPr>
          <w:rFonts w:ascii="Courier New" w:eastAsia="MS Mincho" w:hAnsi="Courier New" w:cs="Courier New"/>
          <w:szCs w:val="24"/>
        </w:rPr>
        <w:t xml:space="preserve"> </w:t>
      </w:r>
      <w:r w:rsidR="00AE5D92">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AE5D92">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w:t>
      </w:r>
      <w:r w:rsidR="00F263DE">
        <w:rPr>
          <w:rFonts w:ascii="Courier New" w:eastAsia="MS Mincho" w:hAnsi="Courier New" w:cs="Courier New"/>
          <w:szCs w:val="24"/>
        </w:rPr>
        <w:t>'</w:t>
      </w:r>
      <w:r>
        <w:rPr>
          <w:rFonts w:ascii="Courier New" w:eastAsia="MS Mincho" w:hAnsi="Courier New" w:cs="Courier New"/>
          <w:szCs w:val="24"/>
        </w:rPr>
        <w:t xml:space="preserve">s EMS are working properly.  The </w:t>
      </w:r>
      <w:r w:rsidR="00AE5D92">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AE5D92">
        <w:rPr>
          <w:rFonts w:ascii="Courier New" w:eastAsia="MS Mincho" w:hAnsi="Courier New" w:cs="Courier New"/>
          <w:szCs w:val="24"/>
        </w:rPr>
        <w:t xml:space="preserve">active power </w:t>
      </w:r>
      <w:r>
        <w:rPr>
          <w:rFonts w:ascii="Courier New" w:eastAsia="MS Mincho" w:hAnsi="Courier New" w:cs="Courier New"/>
          <w:szCs w:val="24"/>
        </w:rPr>
        <w:t>setpoints</w:t>
      </w:r>
      <w:r w:rsidR="000D16CF">
        <w:rPr>
          <w:rFonts w:ascii="Courier New" w:eastAsia="MS Mincho" w:hAnsi="Courier New" w:cs="Courier New"/>
          <w:szCs w:val="24"/>
        </w:rPr>
        <w:t xml:space="preserve"> and limits</w:t>
      </w:r>
      <w:r>
        <w:rPr>
          <w:rFonts w:ascii="Courier New" w:eastAsia="MS Mincho" w:hAnsi="Courier New" w:cs="Courier New"/>
          <w:szCs w:val="24"/>
        </w:rPr>
        <w:t xml:space="preserve"> and observing the proper </w:t>
      </w:r>
      <w:r w:rsidR="000D16CF">
        <w:rPr>
          <w:rFonts w:ascii="Courier New" w:eastAsia="MS Mincho" w:hAnsi="Courier New" w:cs="Courier New"/>
          <w:szCs w:val="24"/>
        </w:rPr>
        <w:t>dispatch of the appropriate ramp rate</w:t>
      </w:r>
      <w:r>
        <w:rPr>
          <w:rFonts w:ascii="Courier New" w:eastAsia="MS Mincho" w:hAnsi="Courier New" w:cs="Courier New"/>
          <w:szCs w:val="24"/>
        </w:rPr>
        <w:t xml:space="preserve"> of the Facility</w:t>
      </w:r>
      <w:r w:rsidR="00F263DE">
        <w:rPr>
          <w:rFonts w:ascii="Courier New" w:eastAsia="MS Mincho" w:hAnsi="Courier New" w:cs="Courier New"/>
          <w:szCs w:val="24"/>
        </w:rPr>
        <w:t>'</w:t>
      </w:r>
      <w:r>
        <w:rPr>
          <w:rFonts w:ascii="Courier New" w:eastAsia="MS Mincho" w:hAnsi="Courier New" w:cs="Courier New"/>
          <w:szCs w:val="24"/>
        </w:rPr>
        <w:t>s real power output.</w:t>
      </w:r>
    </w:p>
    <w:p w14:paraId="28634FAC" w14:textId="77777777" w:rsidR="007046BA" w:rsidRPr="00C20E15"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Pr="00774733">
        <w:rPr>
          <w:rFonts w:ascii="Courier New" w:eastAsia="MS Mincho" w:hAnsi="Courier New" w:cs="Courier New"/>
          <w:szCs w:val="24"/>
        </w:rPr>
        <w:t>Control Test</w:t>
      </w:r>
      <w:r w:rsidR="003E1E56" w:rsidRPr="00774733">
        <w:rPr>
          <w:rFonts w:ascii="Courier New" w:eastAsia="MS Mincho" w:hAnsi="Courier New" w:cs="Courier New"/>
          <w:szCs w:val="24"/>
        </w:rPr>
        <w:t xml:space="preserve"> for Voltage Regulation </w:t>
      </w:r>
      <w:r w:rsidRPr="00774733">
        <w:rPr>
          <w:rFonts w:ascii="Courier New" w:eastAsia="MS Mincho" w:hAnsi="Courier New" w:cs="Courier New"/>
          <w:szCs w:val="24"/>
        </w:rPr>
        <w:t>to verify the Facility can properly perform automatic voltage regulation as defined in this Agreement.  Test is generally conducted by making small adjustments of the voltage setpoint</w:t>
      </w:r>
      <w:r w:rsidR="003E1E56" w:rsidRPr="00774733">
        <w:rPr>
          <w:rFonts w:ascii="Courier New" w:eastAsia="MS Mincho" w:hAnsi="Courier New" w:cs="Courier New"/>
          <w:szCs w:val="24"/>
        </w:rPr>
        <w:t xml:space="preserve"> </w:t>
      </w:r>
      <w:r w:rsidRPr="00774733">
        <w:rPr>
          <w:rFonts w:ascii="Courier New" w:eastAsia="MS Mincho" w:hAnsi="Courier New" w:cs="Courier New"/>
          <w:szCs w:val="24"/>
        </w:rPr>
        <w:t>and verifying by observation that the Facility regulates the voltage at the point of regulation to the</w:t>
      </w:r>
      <w:r w:rsidR="00530DA3" w:rsidRPr="00774733">
        <w:rPr>
          <w:rFonts w:ascii="Courier New" w:eastAsia="MS Mincho" w:hAnsi="Courier New" w:cs="Courier New"/>
          <w:szCs w:val="24"/>
        </w:rPr>
        <w:t xml:space="preserve"> </w:t>
      </w:r>
      <w:r w:rsidRPr="00774733">
        <w:rPr>
          <w:rFonts w:ascii="Courier New" w:eastAsia="MS Mincho" w:hAnsi="Courier New" w:cs="Courier New"/>
          <w:szCs w:val="24"/>
        </w:rPr>
        <w:t>setpoint</w:t>
      </w:r>
      <w:r w:rsidR="00530DA3" w:rsidRPr="00774733">
        <w:rPr>
          <w:rFonts w:ascii="Courier New" w:eastAsia="MS Mincho" w:hAnsi="Courier New" w:cs="Courier New"/>
          <w:szCs w:val="24"/>
        </w:rPr>
        <w:t xml:space="preserve"> by delivering/receiving reactive power to/from the Company System to maintain the applicable setpoint according to the reactive power control and the reactive amount requirements of </w:t>
      </w:r>
      <w:r w:rsidR="00530DA3" w:rsidRPr="00774733">
        <w:rPr>
          <w:rFonts w:ascii="Courier New" w:eastAsia="MS Mincho" w:hAnsi="Courier New" w:cs="Courier New"/>
          <w:szCs w:val="24"/>
          <w:u w:val="single"/>
        </w:rPr>
        <w:t>Sections 3(a)</w:t>
      </w:r>
      <w:r w:rsidR="00530DA3" w:rsidRPr="00774733">
        <w:rPr>
          <w:rFonts w:ascii="Courier New" w:eastAsia="MS Mincho" w:hAnsi="Courier New" w:cs="Courier New"/>
          <w:szCs w:val="24"/>
        </w:rPr>
        <w:t xml:space="preserve"> (Reactive Power Control) and </w:t>
      </w:r>
      <w:r w:rsidR="00530DA3" w:rsidRPr="00774733">
        <w:rPr>
          <w:rFonts w:ascii="Courier New" w:eastAsia="MS Mincho" w:hAnsi="Courier New" w:cs="Courier New"/>
          <w:szCs w:val="24"/>
          <w:u w:val="single"/>
        </w:rPr>
        <w:t>Section 3(b)</w:t>
      </w:r>
      <w:r w:rsidR="00530DA3" w:rsidRPr="00774733">
        <w:rPr>
          <w:rFonts w:ascii="Courier New" w:eastAsia="MS Mincho" w:hAnsi="Courier New" w:cs="Courier New"/>
          <w:szCs w:val="24"/>
        </w:rPr>
        <w:t xml:space="preserve"> (Reactive Amount) of </w:t>
      </w:r>
      <w:r w:rsidR="00530DA3" w:rsidRPr="00774733">
        <w:rPr>
          <w:rFonts w:ascii="Courier New" w:eastAsia="MS Mincho" w:hAnsi="Courier New" w:cs="Courier New"/>
          <w:szCs w:val="24"/>
          <w:u w:val="single"/>
        </w:rPr>
        <w:t>Attachment B</w:t>
      </w:r>
      <w:r w:rsidR="00530DA3" w:rsidRPr="00774733">
        <w:rPr>
          <w:rFonts w:ascii="Courier New" w:eastAsia="MS Mincho" w:hAnsi="Courier New" w:cs="Courier New"/>
          <w:szCs w:val="24"/>
        </w:rPr>
        <w:t xml:space="preserve"> (Facility Owned by Seller) to this Agreement.</w:t>
      </w:r>
      <w:r w:rsidR="00C20E15" w:rsidRPr="00774733">
        <w:rPr>
          <w:rFonts w:ascii="Courier New" w:eastAsia="MS Mincho" w:hAnsi="Courier New" w:cs="Courier New"/>
          <w:szCs w:val="24"/>
        </w:rPr>
        <w:t xml:space="preserve">  </w:t>
      </w:r>
      <w:r w:rsidR="00C20E15" w:rsidRPr="00774733">
        <w:rPr>
          <w:rFonts w:ascii="Courier New" w:eastAsia="MS Mincho" w:hAnsi="Courier New" w:cs="Courier New"/>
          <w:b/>
          <w:szCs w:val="24"/>
        </w:rPr>
        <w:t xml:space="preserve">[DRAFTING NOTE: </w:t>
      </w:r>
      <w:r w:rsidR="003C18EB">
        <w:rPr>
          <w:rFonts w:ascii="Courier New" w:eastAsia="MS Mincho" w:hAnsi="Courier New" w:cs="Courier New"/>
          <w:b/>
          <w:szCs w:val="24"/>
        </w:rPr>
        <w:t>NEEDS TO BE REVISED FOR MECO FOR</w:t>
      </w:r>
      <w:r w:rsidR="00C20E15" w:rsidRPr="00774733">
        <w:rPr>
          <w:rFonts w:ascii="Courier New" w:eastAsia="MS Mincho" w:hAnsi="Courier New" w:cs="Courier New"/>
          <w:b/>
          <w:szCs w:val="24"/>
        </w:rPr>
        <w:t xml:space="preserve"> TESTING POWER FACTOR.]</w:t>
      </w:r>
    </w:p>
    <w:p w14:paraId="04F447CA"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AE5D92">
        <w:rPr>
          <w:rFonts w:ascii="Courier New" w:eastAsia="MS Mincho" w:hAnsi="Courier New" w:cs="Courier New"/>
          <w:szCs w:val="24"/>
        </w:rPr>
        <w:t>Test is generally conducted by making adjustments of the frequency reference setting and verifying by observation that the Facility responds</w:t>
      </w:r>
      <w:r w:rsidR="00C01BC4">
        <w:rPr>
          <w:rFonts w:ascii="Courier New" w:eastAsia="MS Mincho" w:hAnsi="Courier New" w:cs="Courier New"/>
          <w:szCs w:val="24"/>
        </w:rPr>
        <w:t xml:space="preserve"> per droop and deadband settings.</w:t>
      </w:r>
    </w:p>
    <w:p w14:paraId="2A72BCBE"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0EBF8CE2" w14:textId="77777777"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14:paraId="658C74FE"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14:paraId="58712BA2"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14:paraId="08A3CD42"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A.  The Facility</w:t>
      </w:r>
      <w:r w:rsidR="00F263DE">
        <w:rPr>
          <w:rFonts w:ascii="Courier New" w:eastAsia="MS Mincho" w:hAnsi="Courier New" w:cs="Courier New"/>
        </w:rPr>
        <w:t>'</w:t>
      </w:r>
      <w:r>
        <w:rPr>
          <w:rFonts w:ascii="Courier New" w:eastAsia="MS Mincho" w:hAnsi="Courier New" w:cs="Courier New"/>
        </w:rPr>
        <w:t>s power production is greater than 85% of its Allowed Capacity, for at least four (4) hours in any continuous 24-hour CSAT period.</w:t>
      </w:r>
    </w:p>
    <w:p w14:paraId="0F060391" w14:textId="77777777"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C20E15">
        <w:rPr>
          <w:rFonts w:ascii="Courier New" w:eastAsia="MS Mincho" w:hAnsi="Courier New" w:cs="Courier New"/>
        </w:rPr>
        <w:t>renewable</w:t>
      </w:r>
      <w:r>
        <w:rPr>
          <w:rFonts w:ascii="Courier New" w:eastAsia="MS Mincho" w:hAnsi="Courier New" w:cs="Courier New"/>
        </w:rPr>
        <w:t xml:space="preserve"> energy resource at the Facility is above </w:t>
      </w:r>
      <w:r w:rsidR="00C20E15" w:rsidRPr="00DD1871">
        <w:rPr>
          <w:rFonts w:ascii="Courier New" w:eastAsia="MS Mincho" w:hAnsi="Courier New" w:cs="Courier New"/>
          <w:b/>
        </w:rPr>
        <w:t>[</w:t>
      </w:r>
      <w:r w:rsidRPr="00DD1871">
        <w:rPr>
          <w:rFonts w:ascii="Courier New" w:eastAsia="MS Mincho" w:hAnsi="Courier New" w:cs="Courier New"/>
          <w:b/>
        </w:rPr>
        <w:t>600 W/m</w:t>
      </w:r>
      <w:r w:rsidRPr="00DD1871">
        <w:rPr>
          <w:rFonts w:ascii="Courier New" w:eastAsia="MS Mincho" w:hAnsi="Courier New" w:cs="Courier New"/>
          <w:b/>
          <w:vertAlign w:val="superscript"/>
        </w:rPr>
        <w:t>2</w:t>
      </w:r>
      <w:r w:rsidR="00C20E15" w:rsidRPr="00DD1871">
        <w:rPr>
          <w:rFonts w:ascii="Courier New" w:eastAsia="MS Mincho" w:hAnsi="Courier New" w:cs="Courier New"/>
          <w:b/>
        </w:rPr>
        <w:t xml:space="preserve">] </w:t>
      </w:r>
      <w:r w:rsidR="00DD1871" w:rsidRPr="00DD1871">
        <w:rPr>
          <w:rFonts w:ascii="Courier New" w:eastAsia="MS Mincho" w:hAnsi="Courier New" w:cs="Courier New"/>
          <w:b/>
        </w:rPr>
        <w:t xml:space="preserve">[a </w:t>
      </w:r>
      <w:r w:rsidR="006A3C3F">
        <w:rPr>
          <w:rFonts w:ascii="Courier New" w:eastAsia="MS Mincho" w:hAnsi="Courier New" w:cs="Courier New"/>
          <w:b/>
        </w:rPr>
        <w:t>M</w:t>
      </w:r>
      <w:r w:rsidR="00DD1871" w:rsidRPr="00DD1871">
        <w:rPr>
          <w:rFonts w:ascii="Courier New" w:eastAsia="MS Mincho" w:hAnsi="Courier New" w:cs="Courier New"/>
          <w:b/>
        </w:rPr>
        <w:t>easured Wind</w:t>
      </w:r>
      <w:r w:rsidR="001550F8">
        <w:rPr>
          <w:rFonts w:ascii="Courier New" w:eastAsia="MS Mincho" w:hAnsi="Courier New" w:cs="Courier New"/>
          <w:b/>
        </w:rPr>
        <w:t xml:space="preserve"> S</w:t>
      </w:r>
      <w:r w:rsidR="00DD1871" w:rsidRPr="00DD1871">
        <w:rPr>
          <w:rFonts w:ascii="Courier New" w:eastAsia="MS Mincho" w:hAnsi="Courier New" w:cs="Courier New"/>
          <w:b/>
        </w:rPr>
        <w:t>peed of 9 meters per second]</w:t>
      </w:r>
      <w:r>
        <w:rPr>
          <w:rFonts w:ascii="Courier New" w:eastAsia="MS Mincho" w:hAnsi="Courier New" w:cs="Courier New"/>
        </w:rPr>
        <w:t xml:space="preserve"> for at least eight (8) hours in any continuous 48-hour CSAT period.</w:t>
      </w:r>
      <w:r w:rsidR="009450F6">
        <w:rPr>
          <w:rFonts w:ascii="Courier New" w:eastAsia="MS Mincho" w:hAnsi="Courier New" w:cs="Courier New"/>
        </w:rPr>
        <w:t xml:space="preserve">  </w:t>
      </w:r>
    </w:p>
    <w:p w14:paraId="74C39A0E" w14:textId="77777777" w:rsidR="007046BA" w:rsidRDefault="000D16C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14 c</w:t>
      </w:r>
      <w:r w:rsidR="00FE6D6F">
        <w:rPr>
          <w:rFonts w:ascii="Courier New" w:eastAsia="MS Mincho" w:hAnsi="Courier New" w:cs="Courier New"/>
        </w:rPr>
        <w:t xml:space="preserve">ontinuous </w:t>
      </w:r>
      <w:r>
        <w:rPr>
          <w:rFonts w:ascii="Courier New" w:eastAsia="MS Mincho" w:hAnsi="Courier New" w:cs="Courier New"/>
        </w:rPr>
        <w:t>D</w:t>
      </w:r>
      <w:r w:rsidR="00FE6D6F">
        <w:rPr>
          <w:rFonts w:ascii="Courier New" w:eastAsia="MS Mincho" w:hAnsi="Courier New" w:cs="Courier New"/>
        </w:rPr>
        <w:t>ays from the start of the CSAT.</w:t>
      </w:r>
    </w:p>
    <w:p w14:paraId="0EF9F6C3"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267C4B11" w14:textId="77777777"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w:t>
      </w:r>
      <w:r w:rsidR="000D16CF">
        <w:rPr>
          <w:rFonts w:ascii="Courier New" w:eastAsia="MS Mincho" w:hAnsi="Courier New" w:cs="Courier New"/>
        </w:rPr>
        <w:t xml:space="preserve">during the period of a successfully completed monitoring test </w:t>
      </w:r>
      <w:r>
        <w:rPr>
          <w:rFonts w:ascii="Courier New" w:eastAsia="MS Mincho" w:hAnsi="Courier New" w:cs="Courier New"/>
        </w:rPr>
        <w:t>is evaluated for, e.g.</w:t>
      </w:r>
      <w:r w:rsidR="00237678">
        <w:rPr>
          <w:rFonts w:ascii="Courier New" w:eastAsia="MS Mincho" w:hAnsi="Courier New" w:cs="Courier New"/>
        </w:rPr>
        <w:t>,</w:t>
      </w:r>
      <w:r>
        <w:rPr>
          <w:rFonts w:ascii="Courier New" w:eastAsia="MS Mincho" w:hAnsi="Courier New" w:cs="Courier New"/>
        </w:rPr>
        <w:t xml:space="preserve"> voltage regulation, frequency </w:t>
      </w:r>
      <w:r w:rsidR="00785C1F">
        <w:rPr>
          <w:rFonts w:ascii="Courier New" w:eastAsia="MS Mincho" w:hAnsi="Courier New" w:cs="Courier New"/>
        </w:rPr>
        <w:t>response</w:t>
      </w:r>
      <w:r>
        <w:rPr>
          <w:rFonts w:ascii="Courier New" w:eastAsia="MS Mincho" w:hAnsi="Courier New" w:cs="Courier New"/>
        </w:rPr>
        <w:t>,</w:t>
      </w:r>
      <w:r w:rsidR="00C01BC4">
        <w:rPr>
          <w:rFonts w:ascii="Courier New" w:eastAsia="MS Mincho" w:hAnsi="Courier New" w:cs="Courier New"/>
        </w:rPr>
        <w:t xml:space="preserve"> dispatch control,</w:t>
      </w:r>
      <w:r>
        <w:rPr>
          <w:rFonts w:ascii="Courier New" w:eastAsia="MS Mincho" w:hAnsi="Courier New" w:cs="Courier New"/>
        </w:rPr>
        <w:t xml:space="preserve"> </w:t>
      </w:r>
      <w:r w:rsidR="00785C1F">
        <w:rPr>
          <w:rFonts w:ascii="Courier New" w:eastAsia="MS Mincho" w:hAnsi="Courier New" w:cs="Courier New"/>
        </w:rPr>
        <w:t xml:space="preserve">operating limits </w:t>
      </w:r>
      <w:r>
        <w:rPr>
          <w:rFonts w:ascii="Courier New" w:eastAsia="MS Mincho" w:hAnsi="Courier New" w:cs="Courier New"/>
        </w:rPr>
        <w:t>and ramp rate performance</w:t>
      </w:r>
      <w:r w:rsidR="00785C1F">
        <w:rPr>
          <w:rFonts w:ascii="Courier New" w:eastAsia="MS Mincho" w:hAnsi="Courier New" w:cs="Courier New"/>
        </w:rPr>
        <w:t>,</w:t>
      </w:r>
      <w:r>
        <w:rPr>
          <w:rFonts w:ascii="Courier New" w:eastAsia="MS Mincho" w:hAnsi="Courier New" w:cs="Courier New"/>
        </w:rPr>
        <w:t xml:space="preserve"> to verify the performance meets the requirements of this Agreement.  </w:t>
      </w:r>
      <w:r>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179BCDBB" w14:textId="77777777" w:rsidR="007046BA" w:rsidRDefault="007046BA">
      <w:pPr>
        <w:rPr>
          <w:rFonts w:ascii="Courier New" w:hAnsi="Courier New" w:cs="Courier New"/>
          <w:szCs w:val="24"/>
        </w:rPr>
        <w:sectPr w:rsidR="007046BA">
          <w:footerReference w:type="default" r:id="rId95"/>
          <w:footerReference w:type="first" r:id="rId96"/>
          <w:pgSz w:w="12240" w:h="15840" w:code="1"/>
          <w:pgMar w:top="1440" w:right="1319" w:bottom="1440" w:left="1319" w:header="720" w:footer="720" w:gutter="0"/>
          <w:paperSrc w:first="15" w:other="15"/>
          <w:pgNumType w:start="1"/>
          <w:cols w:space="720"/>
          <w:titlePg/>
          <w:docGrid w:linePitch="360"/>
        </w:sectPr>
      </w:pPr>
    </w:p>
    <w:p w14:paraId="4F302DC3" w14:textId="77777777" w:rsidR="007046BA" w:rsidRDefault="00FE6D6F">
      <w:pPr>
        <w:pStyle w:val="PUCL1"/>
        <w:numPr>
          <w:ilvl w:val="0"/>
          <w:numId w:val="0"/>
        </w:numPr>
        <w:rPr>
          <w:szCs w:val="24"/>
        </w:rPr>
      </w:pPr>
      <w:bookmarkStart w:id="151" w:name="_Toc257549695"/>
      <w:bookmarkStart w:id="152" w:name="_Toc478735316"/>
      <w:r>
        <w:rPr>
          <w:szCs w:val="24"/>
          <w:u w:val="none"/>
        </w:rPr>
        <w:t>ATTACHMENT P</w:t>
      </w:r>
      <w:r>
        <w:rPr>
          <w:szCs w:val="24"/>
        </w:rPr>
        <w:br/>
        <w:t>SALE OF FACILITY BY Seller</w:t>
      </w:r>
      <w:bookmarkEnd w:id="151"/>
      <w:bookmarkEnd w:id="152"/>
    </w:p>
    <w:p w14:paraId="06587FD7"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w:t>
      </w:r>
      <w:r w:rsidR="00F263DE">
        <w:rPr>
          <w:szCs w:val="24"/>
          <w:u w:val="single"/>
        </w:rPr>
        <w:t>'</w:t>
      </w:r>
      <w:r>
        <w:rPr>
          <w:szCs w:val="24"/>
          <w:u w:val="single"/>
        </w:rPr>
        <w:t>s Right of First Negotiation Prior to End of the Term</w:t>
      </w:r>
      <w:r>
        <w:rPr>
          <w:szCs w:val="24"/>
        </w:rPr>
        <w:t>.</w:t>
      </w:r>
    </w:p>
    <w:p w14:paraId="0C2D011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358FD315"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4F148B">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69A18C8A"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r w:rsidR="004F148B">
        <w:rPr>
          <w:szCs w:val="24"/>
        </w:rPr>
        <w:t>or</w:t>
      </w:r>
      <w:r>
        <w:rPr>
          <w:szCs w:val="24"/>
        </w:rPr>
        <w:t xml:space="preserve"> </w:t>
      </w:r>
    </w:p>
    <w:p w14:paraId="75998802" w14:textId="77777777" w:rsidR="007046BA" w:rsidRDefault="00FE6D6F">
      <w:pPr>
        <w:pStyle w:val="PUCL4"/>
        <w:numPr>
          <w:ilvl w:val="0"/>
          <w:numId w:val="0"/>
        </w:numPr>
        <w:ind w:left="2160" w:hanging="900"/>
        <w:rPr>
          <w:szCs w:val="24"/>
        </w:rPr>
      </w:pPr>
      <w:r>
        <w:rPr>
          <w:szCs w:val="24"/>
        </w:rPr>
        <w:t>(ii)</w:t>
      </w:r>
      <w:r>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1E03BAED" w14:textId="77777777" w:rsidR="007046BA" w:rsidRDefault="00FE6D6F">
      <w:pPr>
        <w:pStyle w:val="PUCL4"/>
        <w:numPr>
          <w:ilvl w:val="0"/>
          <w:numId w:val="0"/>
        </w:numPr>
        <w:ind w:left="1440"/>
        <w:rPr>
          <w:szCs w:val="24"/>
        </w:rPr>
      </w:pPr>
      <w:r>
        <w:rPr>
          <w:szCs w:val="24"/>
        </w:rPr>
        <w:t>Company</w:t>
      </w:r>
      <w:r w:rsidR="00F263DE">
        <w:rPr>
          <w:szCs w:val="24"/>
        </w:rPr>
        <w:t>'</w:t>
      </w:r>
      <w:r>
        <w:rPr>
          <w:szCs w:val="24"/>
        </w:rPr>
        <w:t xml:space="preserve">s rights set forth in </w:t>
      </w:r>
      <w:r>
        <w:rPr>
          <w:szCs w:val="24"/>
          <w:u w:val="single"/>
        </w:rPr>
        <w:t>Section 1</w:t>
      </w:r>
      <w:r w:rsidR="001550F8">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175388">
        <w:rPr>
          <w:szCs w:val="24"/>
        </w:rPr>
        <w:t xml:space="preserve">; provided, however, a sale or transfer of any interest in Seller or the Facility to one or more companies directly or indirectly controlling, controlled by or under </w:t>
      </w:r>
      <w:r w:rsidR="008647AE">
        <w:rPr>
          <w:szCs w:val="24"/>
        </w:rPr>
        <w:t xml:space="preserve">common control with the Seller shall not trigger a right of first negotiation under </w:t>
      </w:r>
      <w:r w:rsidR="008647AE">
        <w:rPr>
          <w:szCs w:val="24"/>
          <w:u w:val="single"/>
        </w:rPr>
        <w:t>Section 1(a)</w:t>
      </w:r>
      <w:r w:rsidR="008647AE">
        <w:rPr>
          <w:szCs w:val="24"/>
        </w:rPr>
        <w:t xml:space="preserve"> (Right of First Negotiation) of this </w:t>
      </w:r>
      <w:r w:rsidR="008647AE">
        <w:rPr>
          <w:szCs w:val="24"/>
          <w:u w:val="single"/>
        </w:rPr>
        <w:t>Attachment P</w:t>
      </w:r>
      <w:r w:rsidR="008647AE">
        <w:rPr>
          <w:szCs w:val="24"/>
        </w:rPr>
        <w:t xml:space="preserve"> (Sale of Facility by Seller)</w:t>
      </w:r>
      <w:r>
        <w:rPr>
          <w:szCs w:val="24"/>
        </w:rPr>
        <w:t>.</w:t>
      </w:r>
    </w:p>
    <w:p w14:paraId="1026D5DD" w14:textId="77777777" w:rsidR="007046BA" w:rsidRDefault="00FE6D6F">
      <w:pPr>
        <w:pStyle w:val="PUCL3"/>
        <w:numPr>
          <w:ilvl w:val="0"/>
          <w:numId w:val="0"/>
        </w:numPr>
        <w:tabs>
          <w:tab w:val="left" w:pos="1440"/>
        </w:tabs>
        <w:ind w:left="1440" w:hanging="720"/>
        <w:rPr>
          <w:szCs w:val="24"/>
        </w:rPr>
      </w:pPr>
      <w:bookmarkStart w:id="153" w:name="_DV_M1066"/>
      <w:bookmarkEnd w:id="153"/>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3CE748D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785C1F">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0FE32E5D"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w:t>
      </w:r>
      <w:r w:rsidR="00F263DE">
        <w:rPr>
          <w:szCs w:val="24"/>
          <w:u w:val="single"/>
        </w:rPr>
        <w:t>'</w:t>
      </w:r>
      <w:r>
        <w:rPr>
          <w:szCs w:val="24"/>
          <w:u w:val="single"/>
        </w:rPr>
        <w:t>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1550F8">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197664BA"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w:t>
      </w:r>
      <w:r w:rsidR="00F263DE">
        <w:rPr>
          <w:szCs w:val="24"/>
          <w:u w:val="single"/>
        </w:rPr>
        <w:t>'</w:t>
      </w:r>
      <w:r>
        <w:rPr>
          <w:szCs w:val="24"/>
          <w:u w:val="single"/>
        </w:rPr>
        <w:t>s Right of First Negotiation to Purchase at End of Term</w:t>
      </w:r>
      <w:r>
        <w:rPr>
          <w:szCs w:val="24"/>
        </w:rPr>
        <w:t>.</w:t>
      </w:r>
    </w:p>
    <w:p w14:paraId="6E02FD3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w:t>
      </w:r>
      <w:r w:rsidR="00F263DE">
        <w:rPr>
          <w:szCs w:val="24"/>
        </w:rPr>
        <w:t>'</w:t>
      </w:r>
      <w:r>
        <w:rPr>
          <w:szCs w:val="24"/>
        </w:rPr>
        <w:t>s option shall terminate.</w:t>
      </w:r>
    </w:p>
    <w:p w14:paraId="03B962C1"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7A0E40EE"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A02BA2">
        <w:rPr>
          <w:szCs w:val="24"/>
        </w:rPr>
        <w:t>of exclusive negotiation</w:t>
      </w:r>
      <w:r>
        <w:rPr>
          <w:szCs w:val="24"/>
        </w:rPr>
        <w:t xml:space="preserve"> under </w:t>
      </w:r>
      <w:r>
        <w:rPr>
          <w:szCs w:val="24"/>
          <w:u w:val="single"/>
        </w:rPr>
        <w:t>Section 2(a)</w:t>
      </w:r>
      <w:r>
        <w:rPr>
          <w:szCs w:val="24"/>
        </w:rPr>
        <w:t xml:space="preserve"> (Option </w:t>
      </w:r>
      <w:r w:rsidR="00A02BA2">
        <w:rPr>
          <w:szCs w:val="24"/>
        </w:rPr>
        <w:t>of Exclusive Negotiati</w:t>
      </w:r>
      <w:r w:rsidR="00785C1F">
        <w:rPr>
          <w:szCs w:val="24"/>
        </w:rPr>
        <w:t>on</w:t>
      </w:r>
      <w:r w:rsidR="00A02BA2">
        <w:rPr>
          <w:szCs w:val="24"/>
        </w:rPr>
        <w:t xml:space="preserve">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0FDDDADB"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4D21C8B8"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241E076C"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037665">
        <w:rPr>
          <w:szCs w:val="24"/>
        </w:rPr>
        <w:t xml:space="preserve"> or</w:t>
      </w:r>
      <w:r>
        <w:rPr>
          <w:szCs w:val="24"/>
        </w:rPr>
        <w:t xml:space="preserve"> the Exclusive Negotiation Period, </w:t>
      </w:r>
      <w:r w:rsidR="00037665">
        <w:rPr>
          <w:szCs w:val="24"/>
        </w:rPr>
        <w:t xml:space="preserve">or if the Parties have agreed to effectuate a sale of the Facility pursuant to </w:t>
      </w:r>
      <w:r w:rsidR="00037665">
        <w:rPr>
          <w:szCs w:val="24"/>
          <w:u w:val="single"/>
        </w:rPr>
        <w:t>Section 24.5</w:t>
      </w:r>
      <w:r w:rsidR="00037665">
        <w:rPr>
          <w:szCs w:val="24"/>
        </w:rPr>
        <w:t xml:space="preserve"> (Consolidation and Lease) and are unable to agree on the fair market value of the Facility</w:t>
      </w:r>
      <w:r>
        <w:rPr>
          <w:szCs w:val="24"/>
        </w:rPr>
        <w:t>,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w:t>
      </w:r>
      <w:r w:rsidR="00F263DE">
        <w:rPr>
          <w:szCs w:val="24"/>
        </w:rPr>
        <w:t>'</w:t>
      </w:r>
      <w:r>
        <w:rPr>
          <w:szCs w:val="24"/>
        </w:rPr>
        <w:t xml:space="preserve">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w:t>
      </w:r>
      <w:r w:rsidR="00F263DE">
        <w:rPr>
          <w:szCs w:val="24"/>
        </w:rPr>
        <w:t>'</w:t>
      </w:r>
      <w:r>
        <w:rPr>
          <w:szCs w:val="24"/>
        </w:rPr>
        <w:t>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2F0F8623"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0199C6A2" w14:textId="77777777" w:rsidR="007046BA" w:rsidRDefault="00FE6D6F">
      <w:pPr>
        <w:pStyle w:val="PUCL3"/>
        <w:numPr>
          <w:ilvl w:val="0"/>
          <w:numId w:val="0"/>
        </w:numPr>
        <w:tabs>
          <w:tab w:val="left" w:pos="1440"/>
        </w:tabs>
        <w:ind w:left="1440" w:hanging="720"/>
        <w:rPr>
          <w:szCs w:val="24"/>
        </w:rPr>
      </w:pPr>
      <w:r>
        <w:rPr>
          <w:szCs w:val="24"/>
        </w:rPr>
        <w:t>(c)</w:t>
      </w:r>
      <w:r>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w:t>
      </w:r>
      <w:r w:rsidR="00F263DE">
        <w:rPr>
          <w:szCs w:val="24"/>
        </w:rPr>
        <w:t>'</w:t>
      </w:r>
      <w:r>
        <w:rPr>
          <w:szCs w:val="24"/>
        </w:rPr>
        <w:t>s appraiser, Company shall pay the fees and costs of the third appraiser. If the third appraiser selects the appraisal originally generated by Company</w:t>
      </w:r>
      <w:r w:rsidR="00F263DE">
        <w:rPr>
          <w:szCs w:val="24"/>
        </w:rPr>
        <w:t>'</w:t>
      </w:r>
      <w:r>
        <w:rPr>
          <w:szCs w:val="24"/>
        </w:rPr>
        <w:t>s appraiser, Seller shall pay the fees and costs of the third appraiser and shall pay or reimburse Company for the costs of Seller</w:t>
      </w:r>
      <w:r w:rsidR="00F263DE">
        <w:rPr>
          <w:szCs w:val="24"/>
        </w:rPr>
        <w:t>'</w:t>
      </w:r>
      <w:r>
        <w:rPr>
          <w:szCs w:val="24"/>
        </w:rPr>
        <w:t>s original appraiser.</w:t>
      </w:r>
    </w:p>
    <w:p w14:paraId="0365E722"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7760B24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53A36814"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3EDC9E1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w:t>
      </w:r>
      <w:r w:rsidR="00F263DE">
        <w:rPr>
          <w:szCs w:val="24"/>
        </w:rPr>
        <w:t>'</w:t>
      </w:r>
      <w:r>
        <w:rPr>
          <w:szCs w:val="24"/>
        </w:rPr>
        <w:t>s interest in all Project Documents and Governmental Approvals that are then in effect and that are utilized for the operation or maintenance of the Facility;</w:t>
      </w:r>
    </w:p>
    <w:p w14:paraId="30AA5FA8"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13246E73"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w:t>
      </w:r>
      <w:r w:rsidR="00F263DE">
        <w:rPr>
          <w:szCs w:val="24"/>
        </w:rPr>
        <w:t>'</w:t>
      </w:r>
      <w:r>
        <w:rPr>
          <w:szCs w:val="24"/>
        </w:rPr>
        <w:t>s affiliates, to be released prior to closing on the sale of the Facility to Company;</w:t>
      </w:r>
    </w:p>
    <w:p w14:paraId="77ADF104"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67040BFB" w14:textId="77777777" w:rsidR="007046BA" w:rsidRDefault="00FE6D6F">
      <w:pPr>
        <w:pStyle w:val="PUCL3"/>
        <w:numPr>
          <w:ilvl w:val="0"/>
          <w:numId w:val="0"/>
        </w:numPr>
        <w:tabs>
          <w:tab w:val="left" w:pos="1440"/>
        </w:tabs>
        <w:ind w:left="1440" w:hanging="720"/>
        <w:rPr>
          <w:szCs w:val="24"/>
        </w:rPr>
      </w:pPr>
      <w:r>
        <w:rPr>
          <w:szCs w:val="24"/>
        </w:rPr>
        <w:t>(f)</w:t>
      </w:r>
      <w:r>
        <w:rPr>
          <w:szCs w:val="24"/>
        </w:rPr>
        <w:tab/>
        <w:t>Company shall have no liability for damages (including without limitation, any development and/or investment losses, liabilities or damages, and other liabilities to third parties) incurred by Seller on account of Company</w:t>
      </w:r>
      <w:r w:rsidR="00F263DE">
        <w:rPr>
          <w:szCs w:val="24"/>
        </w:rPr>
        <w:t>'</w:t>
      </w:r>
      <w:r>
        <w:rPr>
          <w:szCs w:val="24"/>
        </w:rPr>
        <w:t>s purchase of the Facility, nor any other obligation to Seller except for the purchase price, and Seller shall indemnify Company against any such losses, liabilities or damages;</w:t>
      </w:r>
    </w:p>
    <w:p w14:paraId="214C7AD2" w14:textId="77777777" w:rsidR="007046BA" w:rsidRDefault="00FE6D6F">
      <w:pPr>
        <w:pStyle w:val="PUCL3"/>
        <w:numPr>
          <w:ilvl w:val="0"/>
          <w:numId w:val="0"/>
        </w:numPr>
        <w:tabs>
          <w:tab w:val="left" w:pos="1440"/>
        </w:tabs>
        <w:ind w:left="1440" w:hanging="720"/>
        <w:rPr>
          <w:szCs w:val="24"/>
        </w:rPr>
      </w:pPr>
      <w:r>
        <w:rPr>
          <w:szCs w:val="24"/>
        </w:rPr>
        <w:t>(g)</w:t>
      </w:r>
      <w:r>
        <w:rPr>
          <w:szCs w:val="24"/>
        </w:rPr>
        <w:tab/>
        <w:t>Company shall assume all of Seller</w:t>
      </w:r>
      <w:r w:rsidR="00F263DE">
        <w:rPr>
          <w:szCs w:val="24"/>
        </w:rPr>
        <w:t>'</w:t>
      </w:r>
      <w:r>
        <w:rPr>
          <w:szCs w:val="24"/>
        </w:rPr>
        <w:t>s obligations with respect to the Facility accruing from and after the date of closing on the sale of the Facility to Company, including (i) to the extent assignable, all Permits held by, for, or related to the Facility, and (ii) all of Seller</w:t>
      </w:r>
      <w:r w:rsidR="00F263DE">
        <w:rPr>
          <w:szCs w:val="24"/>
        </w:rPr>
        <w:t>'</w:t>
      </w:r>
      <w:r>
        <w:rPr>
          <w:szCs w:val="24"/>
        </w:rPr>
        <w:t xml:space="preserve">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w:t>
      </w:r>
      <w:r w:rsidR="00F263DE">
        <w:rPr>
          <w:szCs w:val="24"/>
        </w:rPr>
        <w:t>'</w:t>
      </w:r>
      <w:r>
        <w:rPr>
          <w:szCs w:val="24"/>
        </w:rPr>
        <w:t>s option, paid directly by Company and deducted from the purchase price;</w:t>
      </w:r>
    </w:p>
    <w:p w14:paraId="0E108D94"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w:t>
      </w:r>
      <w:r w:rsidR="00F263DE">
        <w:rPr>
          <w:szCs w:val="24"/>
        </w:rPr>
        <w:t>'</w:t>
      </w:r>
      <w:r>
        <w:rPr>
          <w:szCs w:val="24"/>
        </w:rPr>
        <w:t>s obligations with respect to the Facility accruing through the date of closing the sale of the Facility to Company;</w:t>
      </w:r>
    </w:p>
    <w:p w14:paraId="2C141E97"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1AE646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0F32EB37"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2F765A93" w14:textId="77777777" w:rsidR="007046BA" w:rsidRDefault="00FE6D6F">
      <w:pPr>
        <w:pStyle w:val="PUCL3"/>
        <w:numPr>
          <w:ilvl w:val="0"/>
          <w:numId w:val="0"/>
        </w:numPr>
        <w:tabs>
          <w:tab w:val="left" w:pos="1440"/>
        </w:tabs>
        <w:ind w:left="1440" w:hanging="720"/>
        <w:rPr>
          <w:szCs w:val="24"/>
        </w:rPr>
      </w:pPr>
      <w:r>
        <w:rPr>
          <w:szCs w:val="24"/>
        </w:rPr>
        <w:t>(l)</w:t>
      </w:r>
      <w:r>
        <w:rPr>
          <w:szCs w:val="24"/>
        </w:rPr>
        <w:tab/>
        <w:t>If applicable,</w:t>
      </w:r>
      <w:r>
        <w:rPr>
          <w:b/>
          <w:szCs w:val="24"/>
        </w:rPr>
        <w:t xml:space="preserve"> </w:t>
      </w:r>
      <w:r>
        <w:rPr>
          <w:szCs w:val="24"/>
        </w:rPr>
        <w:t>Seller</w:t>
      </w:r>
      <w:r w:rsidR="00F263DE">
        <w:rPr>
          <w:szCs w:val="24"/>
        </w:rPr>
        <w:t>'</w:t>
      </w:r>
      <w:r>
        <w:rPr>
          <w:szCs w:val="24"/>
        </w:rPr>
        <w:t>s lease of the Site from Company will terminate and Seller will relinquish all rights, privileges and obligations relating to such lease.</w:t>
      </w:r>
    </w:p>
    <w:p w14:paraId="6A7D78B7"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w:t>
      </w:r>
      <w:r w:rsidR="00F263DE">
        <w:rPr>
          <w:szCs w:val="24"/>
        </w:rPr>
        <w:t>'</w:t>
      </w:r>
      <w:r>
        <w:rPr>
          <w:szCs w:val="24"/>
        </w:rPr>
        <w:t xml:space="preserve"> respective obligations thereunder are conditioned upon receipt of such approval, except as specifically provided otherwise therein.</w:t>
      </w:r>
    </w:p>
    <w:p w14:paraId="6A8CF0F9" w14:textId="77777777" w:rsidR="007046BA" w:rsidRDefault="00FE6D6F">
      <w:pPr>
        <w:pStyle w:val="PUCL3"/>
        <w:numPr>
          <w:ilvl w:val="0"/>
          <w:numId w:val="0"/>
        </w:numPr>
        <w:tabs>
          <w:tab w:val="left" w:pos="1440"/>
        </w:tabs>
        <w:ind w:left="1440" w:hanging="720"/>
        <w:rPr>
          <w:szCs w:val="24"/>
        </w:rPr>
      </w:pPr>
      <w:r>
        <w:rPr>
          <w:szCs w:val="24"/>
        </w:rPr>
        <w:t>(a)</w:t>
      </w:r>
      <w:r>
        <w:rPr>
          <w:szCs w:val="24"/>
        </w:rPr>
        <w:tab/>
        <w:t>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w:t>
      </w:r>
      <w:r w:rsidR="00F263DE">
        <w:rPr>
          <w:szCs w:val="24"/>
        </w:rPr>
        <w:t>'</w:t>
      </w:r>
      <w:r>
        <w:rPr>
          <w:szCs w:val="24"/>
        </w:rPr>
        <w:t xml:space="preserve">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3C058142"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seek participation without intervention in the PUC docket for approval of the purchase and sale agreement pursuant to applicable rules and orders of the PUC.  The scope of Seller</w:t>
      </w:r>
      <w:r w:rsidR="00F263DE">
        <w:rPr>
          <w:szCs w:val="24"/>
        </w:rPr>
        <w:t>'</w:t>
      </w:r>
      <w:r>
        <w:rPr>
          <w:szCs w:val="24"/>
        </w:rPr>
        <w:t>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w:t>
      </w:r>
      <w:r w:rsidR="00F263DE">
        <w:rPr>
          <w:szCs w:val="24"/>
        </w:rPr>
        <w:t>'</w:t>
      </w:r>
      <w:r>
        <w:rPr>
          <w:szCs w:val="24"/>
        </w:rPr>
        <w:t>s burden of justifying that the terms of the purchase and sale agreement are just and reasonable and in the public interest, or otherwise deficient in any manner for purposes of supporting the PUC</w:t>
      </w:r>
      <w:r w:rsidR="00F263DE">
        <w:rPr>
          <w:szCs w:val="24"/>
        </w:rPr>
        <w:t>'</w:t>
      </w:r>
      <w:r>
        <w:rPr>
          <w:szCs w:val="24"/>
        </w:rPr>
        <w:t xml:space="preserve">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3A3CA408"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Pr>
          <w:szCs w:val="24"/>
        </w:rPr>
        <w:t xml:space="preserve"> </w:t>
      </w:r>
      <w:r w:rsidR="00A02BA2">
        <w:rPr>
          <w:szCs w:val="24"/>
        </w:rPr>
        <w:t xml:space="preserve">(PUC Approval) </w:t>
      </w:r>
      <w:r>
        <w:rPr>
          <w:szCs w:val="24"/>
        </w:rPr>
        <w:t xml:space="preserve">of this </w:t>
      </w:r>
      <w:r>
        <w:rPr>
          <w:szCs w:val="24"/>
          <w:u w:val="single"/>
        </w:rPr>
        <w:t>Attachment P</w:t>
      </w:r>
      <w:r>
        <w:rPr>
          <w:szCs w:val="24"/>
        </w:rPr>
        <w:t xml:space="preserve"> (Sale of Facility by Seller), the order must approve the purchase and sale agreement, Company</w:t>
      </w:r>
      <w:r w:rsidR="00F263DE">
        <w:rPr>
          <w:szCs w:val="24"/>
        </w:rPr>
        <w:t>'</w:t>
      </w:r>
      <w:r>
        <w:rPr>
          <w:szCs w:val="24"/>
        </w:rPr>
        <w:t>s funding arrangements and Company</w:t>
      </w:r>
      <w:r w:rsidR="00F263DE">
        <w:rPr>
          <w:szCs w:val="24"/>
        </w:rPr>
        <w:t>'</w:t>
      </w:r>
      <w:r>
        <w:rPr>
          <w:szCs w:val="24"/>
        </w:rPr>
        <w:t>s acquisition of the Facility, shall not contain any terms and conditions deemed to be unacceptable by Company, and be in a form deemed reasonable by Company in its sole, but non-arbitrary, discretion.</w:t>
      </w:r>
    </w:p>
    <w:p w14:paraId="436DA5B1"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d</w:t>
      </w:r>
      <w:r>
        <w:rPr>
          <w:szCs w:val="24"/>
        </w:rPr>
        <w:t>)</w:t>
      </w:r>
      <w:r>
        <w:rPr>
          <w:szCs w:val="24"/>
        </w:rPr>
        <w:tab/>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period permitted for such an appeal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07A4885"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e</w:t>
      </w:r>
      <w:r>
        <w:rPr>
          <w:szCs w:val="24"/>
        </w:rPr>
        <w:t>)</w:t>
      </w:r>
      <w:r>
        <w:rPr>
          <w:szCs w:val="24"/>
        </w:rPr>
        <w:tab/>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E3D129F"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f</w:t>
      </w:r>
      <w:r>
        <w:rPr>
          <w:szCs w:val="24"/>
        </w:rPr>
        <w:t>)</w:t>
      </w:r>
      <w:r>
        <w:rPr>
          <w:szCs w:val="24"/>
        </w:rPr>
        <w:tab/>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180044B7" w14:textId="77777777" w:rsidR="007046BA" w:rsidRDefault="00FE6D6F">
      <w:pPr>
        <w:pStyle w:val="PUCL2"/>
        <w:numPr>
          <w:ilvl w:val="0"/>
          <w:numId w:val="0"/>
        </w:numPr>
        <w:ind w:left="720" w:hanging="720"/>
        <w:rPr>
          <w:szCs w:val="24"/>
        </w:rPr>
      </w:pPr>
      <w:r>
        <w:rPr>
          <w:szCs w:val="24"/>
        </w:rPr>
        <w:t>6.</w:t>
      </w:r>
      <w:r>
        <w:rPr>
          <w:szCs w:val="24"/>
        </w:rPr>
        <w:tab/>
      </w:r>
      <w:r w:rsidR="00FA5B77">
        <w:rPr>
          <w:szCs w:val="24"/>
          <w:u w:val="single"/>
        </w:rPr>
        <w:t>Make Whole Amount</w:t>
      </w:r>
      <w:r w:rsidR="00FA5B77">
        <w:rPr>
          <w:szCs w:val="24"/>
        </w:rPr>
        <w:t xml:space="preserve">.  For purposes of </w:t>
      </w:r>
      <w:r w:rsidR="00FA5B77">
        <w:rPr>
          <w:szCs w:val="24"/>
          <w:u w:val="single"/>
        </w:rPr>
        <w:t>Section 24.5</w:t>
      </w:r>
      <w:r w:rsidR="00FA5B77">
        <w:rPr>
          <w:szCs w:val="24"/>
        </w:rPr>
        <w:t xml:space="preserve"> (Consolidation and Lease) the "</w:t>
      </w:r>
      <w:r w:rsidR="00FA5B77">
        <w:rPr>
          <w:szCs w:val="24"/>
          <w:u w:val="single"/>
        </w:rPr>
        <w:t>Make Whole Amount</w:t>
      </w:r>
      <w:r w:rsidR="00FA5B77">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Facility,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00FA5B77">
        <w:rPr>
          <w:szCs w:val="24"/>
          <w:u w:val="single"/>
        </w:rPr>
        <w:t>Financial Termination Costs</w:t>
      </w:r>
      <w:r w:rsidR="00FA5B77">
        <w:rPr>
          <w:szCs w:val="24"/>
        </w:rPr>
        <w:t>".</w:t>
      </w:r>
    </w:p>
    <w:p w14:paraId="5D58E9FC" w14:textId="77777777" w:rsidR="007046BA" w:rsidRDefault="007046BA">
      <w:pPr>
        <w:pStyle w:val="BodyText"/>
        <w:rPr>
          <w:rFonts w:ascii="Courier New" w:hAnsi="Courier New" w:cs="Courier New"/>
          <w:szCs w:val="24"/>
        </w:rPr>
      </w:pPr>
    </w:p>
    <w:p w14:paraId="333FEF47" w14:textId="77777777" w:rsidR="007046BA" w:rsidRDefault="007046BA">
      <w:pPr>
        <w:pStyle w:val="BodyText"/>
        <w:rPr>
          <w:rFonts w:ascii="Courier New" w:hAnsi="Courier New" w:cs="Courier New"/>
          <w:szCs w:val="24"/>
        </w:rPr>
        <w:sectPr w:rsidR="007046BA">
          <w:footerReference w:type="default" r:id="rId97"/>
          <w:headerReference w:type="first" r:id="rId98"/>
          <w:footerReference w:type="first" r:id="rId99"/>
          <w:pgSz w:w="12240" w:h="15840" w:code="1"/>
          <w:pgMar w:top="1440" w:right="1319" w:bottom="1440" w:left="1319" w:header="720" w:footer="720" w:gutter="0"/>
          <w:paperSrc w:first="15" w:other="15"/>
          <w:pgNumType w:start="1"/>
          <w:cols w:space="720"/>
          <w:titlePg/>
          <w:docGrid w:linePitch="360"/>
        </w:sectPr>
      </w:pPr>
    </w:p>
    <w:p w14:paraId="36CB513B" w14:textId="77777777" w:rsidR="007046BA" w:rsidRDefault="00FE6D6F" w:rsidP="008E55E9">
      <w:pPr>
        <w:pStyle w:val="PUCL1"/>
        <w:numPr>
          <w:ilvl w:val="0"/>
          <w:numId w:val="0"/>
        </w:numPr>
        <w:rPr>
          <w:szCs w:val="24"/>
        </w:rPr>
      </w:pPr>
      <w:bookmarkStart w:id="154" w:name="_Toc255543036"/>
      <w:bookmarkStart w:id="155" w:name="_Toc261589957"/>
      <w:bookmarkStart w:id="156" w:name="_Toc478735317"/>
      <w:r>
        <w:rPr>
          <w:szCs w:val="24"/>
          <w:u w:val="none"/>
        </w:rPr>
        <w:t>Attachment Q</w:t>
      </w:r>
      <w:r>
        <w:rPr>
          <w:szCs w:val="24"/>
        </w:rPr>
        <w:br/>
      </w:r>
      <w:bookmarkEnd w:id="154"/>
      <w:bookmarkEnd w:id="155"/>
      <w:bookmarkEnd w:id="156"/>
      <w:r w:rsidR="008E55E9">
        <w:rPr>
          <w:szCs w:val="24"/>
          <w:u w:val="none"/>
        </w:rPr>
        <w:t>[</w:t>
      </w:r>
      <w:r w:rsidR="008E55E9" w:rsidRPr="008E55E9">
        <w:rPr>
          <w:szCs w:val="24"/>
          <w:u w:val="none"/>
        </w:rPr>
        <w:t>RESERVED]</w:t>
      </w:r>
    </w:p>
    <w:p w14:paraId="30F8277D" w14:textId="77777777" w:rsidR="007046BA" w:rsidRDefault="007046BA">
      <w:pPr>
        <w:pStyle w:val="PlainText"/>
        <w:rPr>
          <w:sz w:val="24"/>
          <w:szCs w:val="24"/>
        </w:rPr>
      </w:pPr>
    </w:p>
    <w:p w14:paraId="143401A1" w14:textId="77777777" w:rsidR="007046BA" w:rsidRDefault="007046BA">
      <w:pPr>
        <w:pStyle w:val="BodyText"/>
        <w:rPr>
          <w:rFonts w:ascii="Courier New" w:hAnsi="Courier New" w:cs="Courier New"/>
          <w:b/>
          <w:szCs w:val="24"/>
        </w:rPr>
        <w:sectPr w:rsidR="007046BA">
          <w:footerReference w:type="default" r:id="rId100"/>
          <w:headerReference w:type="first" r:id="rId101"/>
          <w:footerReference w:type="first" r:id="rId102"/>
          <w:pgSz w:w="12240" w:h="15840" w:code="1"/>
          <w:pgMar w:top="1440" w:right="1319" w:bottom="1440" w:left="1319" w:header="720" w:footer="720" w:gutter="0"/>
          <w:paperSrc w:first="15" w:other="15"/>
          <w:pgNumType w:start="1"/>
          <w:cols w:space="720"/>
          <w:titlePg/>
          <w:docGrid w:linePitch="360"/>
        </w:sectPr>
      </w:pPr>
    </w:p>
    <w:p w14:paraId="2A2F3C5B" w14:textId="77777777" w:rsidR="007046BA" w:rsidRDefault="00FE6D6F">
      <w:pPr>
        <w:pStyle w:val="PUCL1"/>
        <w:numPr>
          <w:ilvl w:val="0"/>
          <w:numId w:val="0"/>
        </w:numPr>
        <w:ind w:left="360"/>
        <w:rPr>
          <w:rFonts w:eastAsia="MS Mincho"/>
          <w:szCs w:val="24"/>
          <w:lang w:eastAsia="ja-JP"/>
        </w:rPr>
      </w:pPr>
      <w:bookmarkStart w:id="157" w:name="_Toc257549697"/>
      <w:bookmarkStart w:id="158" w:name="_Toc478735318"/>
      <w:r>
        <w:rPr>
          <w:rFonts w:eastAsia="MS Mincho"/>
          <w:szCs w:val="24"/>
          <w:u w:val="none"/>
          <w:lang w:eastAsia="ja-JP"/>
        </w:rPr>
        <w:t>ATTACHMENT R</w:t>
      </w:r>
      <w:r>
        <w:rPr>
          <w:rFonts w:eastAsia="MS Mincho"/>
          <w:szCs w:val="24"/>
          <w:lang w:eastAsia="ja-JP"/>
        </w:rPr>
        <w:br/>
        <w:t>REQUIRED INSURANCE</w:t>
      </w:r>
      <w:bookmarkEnd w:id="157"/>
      <w:bookmarkEnd w:id="158"/>
    </w:p>
    <w:p w14:paraId="712B31BE" w14:textId="77777777" w:rsidR="00932785" w:rsidRPr="00932785" w:rsidRDefault="00932785" w:rsidP="00932785">
      <w:pPr>
        <w:jc w:val="center"/>
        <w:rPr>
          <w:rFonts w:ascii="Courier New" w:eastAsia="MS Mincho" w:hAnsi="Courier New" w:cs="Courier New"/>
          <w:szCs w:val="24"/>
          <w:lang w:eastAsia="ja-JP"/>
        </w:rPr>
      </w:pPr>
      <w:r w:rsidRPr="00932785">
        <w:rPr>
          <w:rFonts w:ascii="Courier New" w:eastAsia="MS Mincho" w:hAnsi="Courier New" w:cs="Courier New"/>
          <w:szCs w:val="24"/>
          <w:lang w:eastAsia="ja-JP"/>
        </w:rPr>
        <w:t xml:space="preserve">(See also </w:t>
      </w:r>
      <w:r w:rsidRPr="00932785">
        <w:rPr>
          <w:rFonts w:ascii="Courier New" w:eastAsia="MS Mincho" w:hAnsi="Courier New" w:cs="Courier New"/>
          <w:szCs w:val="24"/>
          <w:u w:val="single"/>
          <w:lang w:eastAsia="ja-JP"/>
        </w:rPr>
        <w:t>Article 18</w:t>
      </w:r>
      <w:r w:rsidRPr="00932785">
        <w:rPr>
          <w:rFonts w:ascii="Courier New" w:eastAsia="MS Mincho" w:hAnsi="Courier New" w:cs="Courier New"/>
          <w:szCs w:val="24"/>
          <w:lang w:eastAsia="ja-JP"/>
        </w:rPr>
        <w:t xml:space="preserve"> (Insurance))</w:t>
      </w:r>
    </w:p>
    <w:p w14:paraId="21203931" w14:textId="77777777" w:rsidR="00932785" w:rsidRPr="00932785" w:rsidRDefault="00932785" w:rsidP="00932785">
      <w:pPr>
        <w:rPr>
          <w:rFonts w:ascii="Courier New" w:eastAsia="MS Mincho" w:hAnsi="Courier New" w:cs="Courier New"/>
          <w:szCs w:val="24"/>
          <w:lang w:eastAsia="ja-JP"/>
        </w:rPr>
      </w:pPr>
    </w:p>
    <w:p w14:paraId="6C3EC751" w14:textId="77777777" w:rsidR="00932785" w:rsidRPr="00932785" w:rsidRDefault="00932785" w:rsidP="00932785">
      <w:pPr>
        <w:rPr>
          <w:rFonts w:ascii="Courier New" w:eastAsia="MS Mincho" w:hAnsi="Courier New" w:cs="Courier New"/>
          <w:szCs w:val="24"/>
          <w:lang w:eastAsia="ja-JP"/>
        </w:rPr>
      </w:pPr>
    </w:p>
    <w:p w14:paraId="3F71694F"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1.</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Worker's Compensation and Employers' Liability</w:t>
      </w:r>
      <w:r w:rsidRPr="0093278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7CE1D157" w14:textId="77777777" w:rsidR="00932785" w:rsidRPr="00932785" w:rsidRDefault="00932785" w:rsidP="00932785">
      <w:pPr>
        <w:rPr>
          <w:rFonts w:ascii="Courier New" w:eastAsia="MS Mincho" w:hAnsi="Courier New" w:cs="Courier New"/>
          <w:szCs w:val="24"/>
          <w:lang w:eastAsia="ja-JP"/>
        </w:rPr>
      </w:pPr>
    </w:p>
    <w:p w14:paraId="7E28E80B"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025AEE5A"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7576AC03"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64B1ED92" w14:textId="77777777" w:rsidR="00932785" w:rsidRPr="00932785" w:rsidRDefault="00C40A75" w:rsidP="00C40A7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18F3DBD3"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5E44E2B3" w14:textId="77777777" w:rsidR="00932785" w:rsidRPr="00932785" w:rsidRDefault="00932785" w:rsidP="0093278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3B9DDF3"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5C845C7D"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5CDCFD80"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4F60C64"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0E461998"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325097B7"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58D9037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18680BE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6A9E9FC5" w14:textId="77777777" w:rsidR="00932785" w:rsidRPr="00932785" w:rsidRDefault="00932785" w:rsidP="0093278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(ii)</w:t>
      </w:r>
      <w:r w:rsidRPr="00932785">
        <w:rPr>
          <w:rFonts w:ascii="Courier New" w:eastAsia="MS Mincho" w:hAnsi="Courier New" w:cs="Courier New"/>
          <w:szCs w:val="24"/>
          <w:lang w:eastAsia="ja-JP"/>
        </w:rPr>
        <w:tab/>
        <w:t>Limits of liability for Bodily Injury &amp; Property Damage shall be:</w:t>
      </w:r>
    </w:p>
    <w:p w14:paraId="62644180" w14:textId="77777777" w:rsidR="00932785" w:rsidRPr="00932785" w:rsidRDefault="00932785" w:rsidP="0093278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3B31ABC9" w14:textId="77777777" w:rsidR="00932785" w:rsidRPr="00932785" w:rsidRDefault="00932785" w:rsidP="0093278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7B980127"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11712BC8"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3DA95FD0"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25CD8555"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880CE64"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607ABB3A"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5F6D854C"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079F9DAA" w14:textId="77777777" w:rsidR="007046BA" w:rsidRDefault="00932785" w:rsidP="00932785">
      <w:pPr>
        <w:pStyle w:val="PUCL2"/>
        <w:numPr>
          <w:ilvl w:val="0"/>
          <w:numId w:val="0"/>
        </w:numPr>
        <w:ind w:left="720" w:hanging="720"/>
        <w:rPr>
          <w:rFonts w:eastAsia="MS Mincho"/>
          <w:szCs w:val="24"/>
          <w:lang w:eastAsia="ja-JP"/>
        </w:rPr>
      </w:pPr>
      <w:r w:rsidRPr="00932785">
        <w:rPr>
          <w:rFonts w:ascii="Times New Roman" w:eastAsia="MS Mincho" w:hAnsi="Times New Roman" w:cs="Times New Roman"/>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18177201" w14:textId="77777777" w:rsidR="007046BA" w:rsidRDefault="007046BA">
      <w:pPr>
        <w:rPr>
          <w:rFonts w:ascii="Courier New" w:hAnsi="Courier New" w:cs="Courier New"/>
          <w:szCs w:val="24"/>
        </w:rPr>
        <w:sectPr w:rsidR="007046BA">
          <w:footerReference w:type="default" r:id="rId103"/>
          <w:headerReference w:type="first" r:id="rId104"/>
          <w:footerReference w:type="first" r:id="rId105"/>
          <w:pgSz w:w="12240" w:h="15840" w:code="1"/>
          <w:pgMar w:top="1440" w:right="1319" w:bottom="1440" w:left="1319" w:header="720" w:footer="720" w:gutter="0"/>
          <w:paperSrc w:first="15" w:other="15"/>
          <w:pgNumType w:start="1"/>
          <w:cols w:space="720"/>
          <w:titlePg/>
          <w:docGrid w:linePitch="360"/>
        </w:sectPr>
      </w:pPr>
    </w:p>
    <w:p w14:paraId="567D4F4D" w14:textId="77777777" w:rsidR="007046BA" w:rsidRDefault="00FE6D6F">
      <w:pPr>
        <w:ind w:right="-720"/>
        <w:jc w:val="center"/>
        <w:rPr>
          <w:rFonts w:ascii="Courier New" w:hAnsi="Courier New" w:cs="Courier New"/>
          <w:szCs w:val="24"/>
        </w:rPr>
      </w:pPr>
      <w:r>
        <w:rPr>
          <w:rFonts w:ascii="Courier New" w:hAnsi="Courier New" w:cs="Courier New"/>
          <w:szCs w:val="24"/>
        </w:rPr>
        <w:t>ATTACHMENT S</w:t>
      </w:r>
    </w:p>
    <w:p w14:paraId="20582CFE"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71C2D4F3" w14:textId="77777777" w:rsidR="007046BA" w:rsidRDefault="007046BA">
      <w:pPr>
        <w:jc w:val="center"/>
        <w:rPr>
          <w:rFonts w:ascii="Courier New" w:hAnsi="Courier New" w:cs="Courier New"/>
          <w:szCs w:val="24"/>
        </w:rPr>
      </w:pPr>
    </w:p>
    <w:p w14:paraId="5A7075D2" w14:textId="77777777" w:rsidR="007046BA" w:rsidRDefault="007046BA">
      <w:pPr>
        <w:jc w:val="center"/>
        <w:rPr>
          <w:rFonts w:ascii="Courier New" w:hAnsi="Courier New" w:cs="Courier New"/>
          <w:szCs w:val="24"/>
        </w:rPr>
      </w:pPr>
    </w:p>
    <w:p w14:paraId="2764E9C2" w14:textId="77777777" w:rsidR="007046BA" w:rsidRDefault="00FE6D6F">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6568839A" w14:textId="77777777" w:rsidR="007046BA" w:rsidRDefault="007046BA">
      <w:pPr>
        <w:autoSpaceDE w:val="0"/>
        <w:autoSpaceDN w:val="0"/>
        <w:adjustRightInd w:val="0"/>
        <w:rPr>
          <w:rFonts w:ascii="Courier New" w:hAnsi="Courier New" w:cs="Courier New"/>
          <w:szCs w:val="24"/>
        </w:rPr>
      </w:pPr>
    </w:p>
    <w:p w14:paraId="758D99C3" w14:textId="33EA0903"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sidR="001C12D6" w:rsidRPr="001C12D6">
        <w:rPr>
          <w:rFonts w:ascii="Courier New" w:hAnsi="Courier New" w:cs="Courier New"/>
          <w:szCs w:val="24"/>
        </w:rPr>
        <w:t xml:space="preserve">Maui Electric Company, </w:t>
      </w:r>
      <w:r w:rsidR="00FE22FD">
        <w:rPr>
          <w:rFonts w:ascii="Courier New" w:hAnsi="Courier New" w:cs="Courier New"/>
          <w:szCs w:val="24"/>
        </w:rPr>
        <w:t>Limited</w:t>
      </w:r>
      <w:r>
        <w:rPr>
          <w:rFonts w:ascii="Courier New" w:hAnsi="Courier New" w:cs="Courier New"/>
          <w:b/>
          <w:szCs w:val="24"/>
        </w:rPr>
        <w:t xml:space="preserve">, </w:t>
      </w:r>
      <w:r>
        <w:rPr>
          <w:rFonts w:ascii="Courier New" w:hAnsi="Courier New" w:cs="Courier New"/>
          <w:szCs w:val="24"/>
        </w:rPr>
        <w:t xml:space="preserve">a </w:t>
      </w:r>
      <w:r w:rsidR="006048CF">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5450C07B" w14:textId="77777777" w:rsidR="007046BA" w:rsidRDefault="007046BA">
      <w:pPr>
        <w:autoSpaceDE w:val="0"/>
        <w:autoSpaceDN w:val="0"/>
        <w:adjustRightInd w:val="0"/>
        <w:rPr>
          <w:rFonts w:ascii="Courier New" w:hAnsi="Courier New" w:cs="Courier New"/>
          <w:szCs w:val="24"/>
        </w:rPr>
      </w:pPr>
    </w:p>
    <w:p w14:paraId="38F5051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w:t>
      </w:r>
      <w:r w:rsidR="00F263DE">
        <w:rPr>
          <w:rFonts w:ascii="Courier New" w:hAnsi="Courier New" w:cs="Courier New"/>
          <w:szCs w:val="24"/>
        </w:rPr>
        <w:t>'</w:t>
      </w:r>
      <w:r>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AD0944D" w14:textId="77777777" w:rsidR="007046BA" w:rsidRDefault="007046BA">
      <w:pPr>
        <w:autoSpaceDE w:val="0"/>
        <w:autoSpaceDN w:val="0"/>
        <w:adjustRightInd w:val="0"/>
        <w:rPr>
          <w:rFonts w:ascii="Courier New" w:hAnsi="Courier New" w:cs="Courier New"/>
          <w:szCs w:val="24"/>
        </w:rPr>
      </w:pPr>
    </w:p>
    <w:p w14:paraId="1ED6251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185AACE5" w14:textId="77777777" w:rsidR="007046BA" w:rsidRDefault="007046BA">
      <w:pPr>
        <w:autoSpaceDE w:val="0"/>
        <w:autoSpaceDN w:val="0"/>
        <w:adjustRightInd w:val="0"/>
        <w:rPr>
          <w:rFonts w:ascii="Courier New" w:hAnsi="Courier New" w:cs="Courier New"/>
          <w:szCs w:val="24"/>
        </w:rPr>
      </w:pPr>
    </w:p>
    <w:p w14:paraId="69A77B1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w:t>
      </w:r>
      <w:r w:rsidR="00F263DE">
        <w:rPr>
          <w:rFonts w:ascii="Courier New" w:hAnsi="Courier New" w:cs="Courier New"/>
          <w:szCs w:val="24"/>
        </w:rPr>
        <w:t>'</w:t>
      </w:r>
      <w:r>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92B3B5D" w14:textId="77777777" w:rsidR="007046BA" w:rsidRDefault="007046BA">
      <w:pPr>
        <w:autoSpaceDE w:val="0"/>
        <w:autoSpaceDN w:val="0"/>
        <w:adjustRightInd w:val="0"/>
        <w:rPr>
          <w:rFonts w:ascii="Courier New" w:hAnsi="Courier New" w:cs="Courier New"/>
          <w:szCs w:val="24"/>
        </w:rPr>
      </w:pPr>
    </w:p>
    <w:p w14:paraId="6A91363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FDA27EF" w14:textId="77777777" w:rsidR="007046BA" w:rsidRDefault="007046BA">
      <w:pPr>
        <w:autoSpaceDE w:val="0"/>
        <w:autoSpaceDN w:val="0"/>
        <w:adjustRightInd w:val="0"/>
        <w:rPr>
          <w:rFonts w:ascii="Courier New" w:hAnsi="Courier New" w:cs="Courier New"/>
          <w:szCs w:val="24"/>
        </w:rPr>
      </w:pPr>
    </w:p>
    <w:p w14:paraId="4F3AE5F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w:t>
      </w:r>
      <w:r w:rsidR="00F263DE">
        <w:rPr>
          <w:rFonts w:ascii="Courier New" w:hAnsi="Courier New" w:cs="Courier New"/>
          <w:szCs w:val="24"/>
        </w:rPr>
        <w:t>'</w:t>
      </w:r>
      <w:r>
        <w:rPr>
          <w:rFonts w:ascii="Courier New" w:hAnsi="Courier New" w:cs="Courier New"/>
          <w:szCs w:val="24"/>
        </w:rPr>
        <w:t>s schedule for initiating or completing any material aspect of the Facility;</w:t>
      </w:r>
    </w:p>
    <w:p w14:paraId="2196503D" w14:textId="77777777" w:rsidR="007046BA" w:rsidRDefault="007046BA">
      <w:pPr>
        <w:autoSpaceDE w:val="0"/>
        <w:autoSpaceDN w:val="0"/>
        <w:adjustRightInd w:val="0"/>
        <w:rPr>
          <w:rFonts w:ascii="Courier New" w:hAnsi="Courier New" w:cs="Courier New"/>
          <w:szCs w:val="24"/>
        </w:rPr>
      </w:pPr>
    </w:p>
    <w:p w14:paraId="1E90FD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w:t>
      </w:r>
      <w:r w:rsidR="00F263DE">
        <w:rPr>
          <w:rFonts w:ascii="Courier New" w:hAnsi="Courier New" w:cs="Courier New"/>
          <w:szCs w:val="24"/>
        </w:rPr>
        <w:t>'</w:t>
      </w:r>
      <w:r>
        <w:rPr>
          <w:rFonts w:ascii="Courier New" w:hAnsi="Courier New" w:cs="Courier New"/>
          <w:szCs w:val="24"/>
        </w:rPr>
        <w:t>s proposed actions to remedy or overcome such matter or issue.</w:t>
      </w:r>
    </w:p>
    <w:p w14:paraId="3B5A8420" w14:textId="77777777" w:rsidR="007046BA" w:rsidRDefault="007046BA">
      <w:pPr>
        <w:autoSpaceDE w:val="0"/>
        <w:autoSpaceDN w:val="0"/>
        <w:adjustRightInd w:val="0"/>
        <w:rPr>
          <w:rFonts w:ascii="Courier New" w:hAnsi="Courier New" w:cs="Courier New"/>
          <w:szCs w:val="24"/>
        </w:rPr>
      </w:pPr>
    </w:p>
    <w:p w14:paraId="1A8B8AE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765D94FD" w14:textId="77777777" w:rsidR="007046BA" w:rsidRDefault="007046BA">
      <w:pPr>
        <w:autoSpaceDE w:val="0"/>
        <w:autoSpaceDN w:val="0"/>
        <w:adjustRightInd w:val="0"/>
        <w:rPr>
          <w:rFonts w:ascii="Courier New" w:hAnsi="Courier New" w:cs="Courier New"/>
          <w:szCs w:val="24"/>
        </w:rPr>
      </w:pPr>
    </w:p>
    <w:p w14:paraId="7F29A784"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7C0C6BA9" w14:textId="77777777" w:rsidR="007046BA" w:rsidRDefault="007046BA">
      <w:pPr>
        <w:rPr>
          <w:rFonts w:ascii="Courier New" w:hAnsi="Courier New" w:cs="Courier New"/>
          <w:szCs w:val="24"/>
        </w:rPr>
      </w:pPr>
    </w:p>
    <w:p w14:paraId="038B2437"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0BF9022A" w14:textId="77777777" w:rsidR="007046BA" w:rsidRDefault="007046BA">
      <w:pPr>
        <w:autoSpaceDE w:val="0"/>
        <w:autoSpaceDN w:val="0"/>
        <w:adjustRightInd w:val="0"/>
        <w:rPr>
          <w:rFonts w:ascii="Courier New" w:hAnsi="Courier New" w:cs="Courier New"/>
          <w:bCs/>
          <w:szCs w:val="24"/>
        </w:rPr>
      </w:pPr>
    </w:p>
    <w:p w14:paraId="6AD4B0D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7C92038B" w14:textId="77777777" w:rsidR="007046BA" w:rsidRDefault="007046BA">
      <w:pPr>
        <w:tabs>
          <w:tab w:val="num" w:pos="1440"/>
        </w:tabs>
        <w:autoSpaceDE w:val="0"/>
        <w:autoSpaceDN w:val="0"/>
        <w:adjustRightInd w:val="0"/>
        <w:rPr>
          <w:rFonts w:ascii="Courier New" w:hAnsi="Courier New" w:cs="Courier New"/>
          <w:bCs/>
          <w:szCs w:val="24"/>
        </w:rPr>
      </w:pPr>
    </w:p>
    <w:p w14:paraId="089EF60B"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551B1ED" w14:textId="77777777" w:rsidR="007046BA" w:rsidRDefault="007046BA">
      <w:pPr>
        <w:autoSpaceDE w:val="0"/>
        <w:autoSpaceDN w:val="0"/>
        <w:adjustRightInd w:val="0"/>
        <w:ind w:left="720"/>
        <w:rPr>
          <w:rFonts w:ascii="Courier New" w:hAnsi="Courier New" w:cs="Courier New"/>
          <w:bCs/>
          <w:szCs w:val="24"/>
        </w:rPr>
      </w:pPr>
    </w:p>
    <w:p w14:paraId="3A23B833"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075E53F9" w14:textId="77777777" w:rsidR="007046BA" w:rsidRDefault="007046BA">
      <w:pPr>
        <w:autoSpaceDE w:val="0"/>
        <w:autoSpaceDN w:val="0"/>
        <w:adjustRightInd w:val="0"/>
        <w:ind w:left="720"/>
        <w:rPr>
          <w:rFonts w:ascii="Courier New" w:hAnsi="Courier New" w:cs="Courier New"/>
          <w:bCs/>
          <w:szCs w:val="24"/>
        </w:rPr>
      </w:pPr>
    </w:p>
    <w:p w14:paraId="48C829F5"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41FE862D" w14:textId="77777777" w:rsidR="007046BA" w:rsidRDefault="007046BA">
      <w:pPr>
        <w:autoSpaceDE w:val="0"/>
        <w:autoSpaceDN w:val="0"/>
        <w:adjustRightInd w:val="0"/>
        <w:ind w:left="720"/>
        <w:rPr>
          <w:rFonts w:ascii="Courier New" w:hAnsi="Courier New" w:cs="Courier New"/>
          <w:bCs/>
          <w:szCs w:val="24"/>
        </w:rPr>
      </w:pPr>
    </w:p>
    <w:p w14:paraId="5C6E54F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0FBDB7A3" w14:textId="77777777" w:rsidR="007046BA" w:rsidRDefault="007046BA">
      <w:pPr>
        <w:autoSpaceDE w:val="0"/>
        <w:autoSpaceDN w:val="0"/>
        <w:adjustRightInd w:val="0"/>
        <w:ind w:left="720"/>
        <w:rPr>
          <w:rFonts w:ascii="Courier New" w:hAnsi="Courier New" w:cs="Courier New"/>
          <w:bCs/>
          <w:szCs w:val="24"/>
        </w:rPr>
      </w:pPr>
    </w:p>
    <w:p w14:paraId="7C3A9505"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6E73D27B" w14:textId="77777777" w:rsidR="007046BA" w:rsidRDefault="007046BA">
      <w:pPr>
        <w:autoSpaceDE w:val="0"/>
        <w:autoSpaceDN w:val="0"/>
        <w:adjustRightInd w:val="0"/>
        <w:rPr>
          <w:rFonts w:ascii="Courier New" w:hAnsi="Courier New" w:cs="Courier New"/>
          <w:bCs/>
          <w:szCs w:val="24"/>
        </w:rPr>
      </w:pPr>
    </w:p>
    <w:p w14:paraId="6C5EA7A6"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06528BF6" w14:textId="77777777" w:rsidR="007046BA" w:rsidRDefault="007046BA">
      <w:pPr>
        <w:autoSpaceDE w:val="0"/>
        <w:autoSpaceDN w:val="0"/>
        <w:adjustRightInd w:val="0"/>
        <w:ind w:left="720"/>
        <w:rPr>
          <w:rFonts w:ascii="Courier New" w:hAnsi="Courier New" w:cs="Courier New"/>
          <w:bCs/>
          <w:szCs w:val="24"/>
        </w:rPr>
      </w:pPr>
    </w:p>
    <w:p w14:paraId="27D00B33"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734A6B28" w14:textId="77777777" w:rsidR="007046BA" w:rsidRDefault="007046BA">
      <w:pPr>
        <w:autoSpaceDE w:val="0"/>
        <w:autoSpaceDN w:val="0"/>
        <w:adjustRightInd w:val="0"/>
        <w:ind w:left="720"/>
        <w:rPr>
          <w:rFonts w:ascii="Courier New" w:hAnsi="Courier New" w:cs="Courier New"/>
          <w:bCs/>
          <w:szCs w:val="24"/>
        </w:rPr>
      </w:pPr>
    </w:p>
    <w:p w14:paraId="08FDD040"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0C2ADE53" w14:textId="77777777" w:rsidR="007046BA" w:rsidRDefault="007046BA">
      <w:pPr>
        <w:autoSpaceDE w:val="0"/>
        <w:autoSpaceDN w:val="0"/>
        <w:adjustRightInd w:val="0"/>
        <w:ind w:left="720"/>
        <w:rPr>
          <w:rFonts w:ascii="Courier New" w:hAnsi="Courier New" w:cs="Courier New"/>
          <w:bCs/>
          <w:szCs w:val="24"/>
        </w:rPr>
      </w:pPr>
    </w:p>
    <w:p w14:paraId="639FDD08"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06EF75AB" w14:textId="77777777" w:rsidR="007046BA" w:rsidRDefault="007046BA">
      <w:pPr>
        <w:autoSpaceDE w:val="0"/>
        <w:autoSpaceDN w:val="0"/>
        <w:adjustRightInd w:val="0"/>
        <w:ind w:left="720"/>
        <w:rPr>
          <w:rFonts w:ascii="Courier New" w:hAnsi="Courier New" w:cs="Courier New"/>
          <w:bCs/>
          <w:szCs w:val="24"/>
        </w:rPr>
      </w:pPr>
    </w:p>
    <w:p w14:paraId="2B81DAF8" w14:textId="77777777" w:rsidR="007046BA" w:rsidRDefault="00FE6D6F">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14:paraId="2FBA1843" w14:textId="77777777" w:rsidR="007046BA" w:rsidRDefault="007046BA">
      <w:pPr>
        <w:autoSpaceDE w:val="0"/>
        <w:autoSpaceDN w:val="0"/>
        <w:adjustRightInd w:val="0"/>
        <w:rPr>
          <w:rFonts w:ascii="Courier New" w:hAnsi="Courier New" w:cs="Courier New"/>
          <w:bCs/>
          <w:szCs w:val="24"/>
        </w:rPr>
      </w:pPr>
    </w:p>
    <w:p w14:paraId="114196B6"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1C3F8BD3" w14:textId="77777777" w:rsidR="007046BA" w:rsidRDefault="007046BA">
      <w:pPr>
        <w:rPr>
          <w:rFonts w:ascii="Courier New" w:hAnsi="Courier New" w:cs="Courier New"/>
          <w:b/>
          <w:szCs w:val="24"/>
        </w:rPr>
      </w:pPr>
    </w:p>
    <w:p w14:paraId="4CE3F0F9"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5FA059B2" w14:textId="77777777" w:rsidR="007046BA" w:rsidRDefault="007046BA">
      <w:pPr>
        <w:tabs>
          <w:tab w:val="num" w:pos="1440"/>
        </w:tabs>
        <w:autoSpaceDE w:val="0"/>
        <w:autoSpaceDN w:val="0"/>
        <w:adjustRightInd w:val="0"/>
        <w:rPr>
          <w:rFonts w:ascii="Courier New" w:hAnsi="Courier New" w:cs="Courier New"/>
          <w:bCs/>
          <w:szCs w:val="24"/>
        </w:rPr>
      </w:pPr>
    </w:p>
    <w:p w14:paraId="259DE851"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35E63F6C" w14:textId="77777777" w:rsidR="007046BA" w:rsidRDefault="007046BA">
      <w:pPr>
        <w:autoSpaceDE w:val="0"/>
        <w:autoSpaceDN w:val="0"/>
        <w:adjustRightInd w:val="0"/>
        <w:ind w:left="720"/>
        <w:rPr>
          <w:rFonts w:ascii="Courier New" w:hAnsi="Courier New" w:cs="Courier New"/>
          <w:bCs/>
          <w:szCs w:val="24"/>
        </w:rPr>
      </w:pPr>
    </w:p>
    <w:p w14:paraId="5D1BDD76"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110BDFCC" w14:textId="77777777" w:rsidR="007046BA" w:rsidRDefault="007046BA">
      <w:pPr>
        <w:autoSpaceDE w:val="0"/>
        <w:autoSpaceDN w:val="0"/>
        <w:adjustRightInd w:val="0"/>
        <w:rPr>
          <w:rFonts w:ascii="Courier New" w:hAnsi="Courier New" w:cs="Courier New"/>
          <w:bCs/>
          <w:szCs w:val="24"/>
        </w:rPr>
      </w:pPr>
    </w:p>
    <w:p w14:paraId="0F95461E"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6CAF986E" w14:textId="77777777" w:rsidR="007046BA" w:rsidRDefault="007046BA">
      <w:pPr>
        <w:autoSpaceDE w:val="0"/>
        <w:autoSpaceDN w:val="0"/>
        <w:adjustRightInd w:val="0"/>
        <w:ind w:left="720"/>
        <w:rPr>
          <w:rFonts w:ascii="Courier New" w:hAnsi="Courier New" w:cs="Courier New"/>
          <w:bCs/>
          <w:szCs w:val="24"/>
        </w:rPr>
      </w:pPr>
    </w:p>
    <w:p w14:paraId="2777A242"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33987FD7" w14:textId="77777777" w:rsidR="007046BA" w:rsidRDefault="007046BA">
      <w:pPr>
        <w:autoSpaceDE w:val="0"/>
        <w:autoSpaceDN w:val="0"/>
        <w:adjustRightInd w:val="0"/>
        <w:ind w:left="720"/>
        <w:rPr>
          <w:rFonts w:ascii="Courier New" w:hAnsi="Courier New" w:cs="Courier New"/>
          <w:bCs/>
          <w:szCs w:val="24"/>
        </w:rPr>
      </w:pPr>
    </w:p>
    <w:p w14:paraId="7C6D27F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02A3AFF7" w14:textId="77777777" w:rsidR="007046BA" w:rsidRDefault="007046BA">
      <w:pPr>
        <w:autoSpaceDE w:val="0"/>
        <w:autoSpaceDN w:val="0"/>
        <w:adjustRightInd w:val="0"/>
        <w:rPr>
          <w:rFonts w:ascii="Courier New" w:hAnsi="Courier New" w:cs="Courier New"/>
          <w:bCs/>
          <w:szCs w:val="24"/>
        </w:rPr>
      </w:pPr>
    </w:p>
    <w:p w14:paraId="5CA239DF"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5693011F" w14:textId="77777777" w:rsidR="007046BA" w:rsidRDefault="007046BA">
      <w:pPr>
        <w:autoSpaceDE w:val="0"/>
        <w:autoSpaceDN w:val="0"/>
        <w:adjustRightInd w:val="0"/>
        <w:ind w:left="720"/>
        <w:rPr>
          <w:rFonts w:ascii="Courier New" w:hAnsi="Courier New" w:cs="Courier New"/>
          <w:bCs/>
          <w:szCs w:val="24"/>
        </w:rPr>
      </w:pPr>
    </w:p>
    <w:p w14:paraId="609EDC53"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497742BB" w14:textId="77777777" w:rsidR="007046BA" w:rsidRDefault="007046BA">
      <w:pPr>
        <w:autoSpaceDE w:val="0"/>
        <w:autoSpaceDN w:val="0"/>
        <w:adjustRightInd w:val="0"/>
        <w:ind w:left="720"/>
        <w:rPr>
          <w:rFonts w:ascii="Courier New" w:hAnsi="Courier New" w:cs="Courier New"/>
          <w:bCs/>
          <w:szCs w:val="24"/>
        </w:rPr>
      </w:pPr>
    </w:p>
    <w:p w14:paraId="7F47CCF5"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008EC8B8" w14:textId="77777777" w:rsidR="007046BA" w:rsidRDefault="007046BA">
      <w:pPr>
        <w:autoSpaceDE w:val="0"/>
        <w:autoSpaceDN w:val="0"/>
        <w:adjustRightInd w:val="0"/>
        <w:ind w:left="720"/>
        <w:rPr>
          <w:rFonts w:ascii="Courier New" w:hAnsi="Courier New" w:cs="Courier New"/>
          <w:bCs/>
          <w:szCs w:val="24"/>
        </w:rPr>
      </w:pPr>
    </w:p>
    <w:p w14:paraId="00B6FC1C"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6F279AB" w14:textId="77777777" w:rsidR="007046BA" w:rsidRDefault="007046BA">
      <w:pPr>
        <w:autoSpaceDE w:val="0"/>
        <w:autoSpaceDN w:val="0"/>
        <w:adjustRightInd w:val="0"/>
        <w:ind w:left="720"/>
        <w:rPr>
          <w:rFonts w:ascii="Courier New" w:hAnsi="Courier New" w:cs="Courier New"/>
          <w:bCs/>
          <w:szCs w:val="24"/>
        </w:rPr>
      </w:pPr>
    </w:p>
    <w:p w14:paraId="1F325CA4"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6A18BDAA" w14:textId="77777777" w:rsidR="007046BA" w:rsidRDefault="007046BA">
      <w:pPr>
        <w:autoSpaceDE w:val="0"/>
        <w:autoSpaceDN w:val="0"/>
        <w:adjustRightInd w:val="0"/>
        <w:rPr>
          <w:rFonts w:ascii="Courier New" w:hAnsi="Courier New" w:cs="Courier New"/>
          <w:bCs/>
          <w:szCs w:val="24"/>
        </w:rPr>
      </w:pPr>
    </w:p>
    <w:p w14:paraId="52310B6F"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3E9071A6" w14:textId="77777777" w:rsidR="007046BA" w:rsidRDefault="007046BA">
      <w:pPr>
        <w:rPr>
          <w:rFonts w:ascii="Courier New" w:hAnsi="Courier New" w:cs="Courier New"/>
          <w:szCs w:val="24"/>
        </w:rPr>
      </w:pPr>
    </w:p>
    <w:p w14:paraId="4664BC5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19ABABD" w14:textId="77777777" w:rsidR="007046BA" w:rsidRDefault="007046BA">
      <w:pPr>
        <w:autoSpaceDE w:val="0"/>
        <w:autoSpaceDN w:val="0"/>
        <w:adjustRightInd w:val="0"/>
        <w:rPr>
          <w:rFonts w:ascii="Courier New" w:hAnsi="Courier New" w:cs="Courier New"/>
          <w:szCs w:val="24"/>
        </w:rPr>
      </w:pPr>
    </w:p>
    <w:p w14:paraId="47FAA9AB"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64BEA1F" w14:textId="77777777" w:rsidR="007046BA" w:rsidRDefault="007046BA">
      <w:pPr>
        <w:autoSpaceDE w:val="0"/>
        <w:autoSpaceDN w:val="0"/>
        <w:adjustRightInd w:val="0"/>
        <w:ind w:left="720"/>
        <w:rPr>
          <w:rFonts w:ascii="Courier New" w:hAnsi="Courier New" w:cs="Courier New"/>
          <w:szCs w:val="24"/>
        </w:rPr>
      </w:pPr>
    </w:p>
    <w:p w14:paraId="5961A1C5"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187DBCF" w14:textId="77777777" w:rsidR="007046BA" w:rsidRDefault="007046BA">
      <w:pPr>
        <w:autoSpaceDE w:val="0"/>
        <w:autoSpaceDN w:val="0"/>
        <w:adjustRightInd w:val="0"/>
        <w:rPr>
          <w:rFonts w:ascii="Courier New" w:hAnsi="Courier New" w:cs="Courier New"/>
          <w:szCs w:val="24"/>
        </w:rPr>
      </w:pPr>
    </w:p>
    <w:p w14:paraId="2408547D"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6E9E1367" w14:textId="77777777" w:rsidR="007046BA" w:rsidRDefault="007046BA">
      <w:pPr>
        <w:autoSpaceDE w:val="0"/>
        <w:autoSpaceDN w:val="0"/>
        <w:adjustRightInd w:val="0"/>
        <w:ind w:left="720"/>
        <w:rPr>
          <w:rFonts w:ascii="Courier New" w:hAnsi="Courier New" w:cs="Courier New"/>
          <w:szCs w:val="24"/>
        </w:rPr>
      </w:pPr>
    </w:p>
    <w:p w14:paraId="415B4802"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5E65CA6" w14:textId="77777777" w:rsidR="007046BA" w:rsidRDefault="007046BA">
      <w:pPr>
        <w:autoSpaceDE w:val="0"/>
        <w:autoSpaceDN w:val="0"/>
        <w:adjustRightInd w:val="0"/>
        <w:rPr>
          <w:rFonts w:ascii="Courier New" w:hAnsi="Courier New" w:cs="Courier New"/>
          <w:szCs w:val="24"/>
        </w:rPr>
      </w:pPr>
    </w:p>
    <w:p w14:paraId="517D4A09" w14:textId="77777777" w:rsidR="007046BA" w:rsidRDefault="00FE6D6F">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14:paraId="4E8E0D2A" w14:textId="77777777" w:rsidR="007046BA" w:rsidRDefault="007046BA">
      <w:pPr>
        <w:autoSpaceDE w:val="0"/>
        <w:autoSpaceDN w:val="0"/>
        <w:adjustRightInd w:val="0"/>
        <w:ind w:left="720"/>
        <w:rPr>
          <w:rFonts w:ascii="Courier New" w:hAnsi="Courier New" w:cs="Courier New"/>
          <w:szCs w:val="24"/>
        </w:rPr>
      </w:pPr>
    </w:p>
    <w:p w14:paraId="3A9BF28E"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0BB4F374" w14:textId="77777777" w:rsidR="007046BA" w:rsidRDefault="007046BA">
      <w:pPr>
        <w:autoSpaceDE w:val="0"/>
        <w:autoSpaceDN w:val="0"/>
        <w:adjustRightInd w:val="0"/>
        <w:ind w:left="720"/>
        <w:rPr>
          <w:rFonts w:ascii="Courier New" w:hAnsi="Courier New" w:cs="Courier New"/>
          <w:szCs w:val="24"/>
        </w:rPr>
      </w:pPr>
    </w:p>
    <w:p w14:paraId="37EC4FA8"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7FB8A171" w14:textId="77777777" w:rsidR="007046BA" w:rsidRDefault="007046BA">
      <w:pPr>
        <w:autoSpaceDE w:val="0"/>
        <w:autoSpaceDN w:val="0"/>
        <w:adjustRightInd w:val="0"/>
        <w:ind w:left="720"/>
        <w:rPr>
          <w:rFonts w:ascii="Courier New" w:hAnsi="Courier New" w:cs="Courier New"/>
          <w:szCs w:val="24"/>
        </w:rPr>
      </w:pPr>
    </w:p>
    <w:p w14:paraId="69165BD7"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19CE479C" w14:textId="77777777" w:rsidR="007046BA" w:rsidRDefault="007046BA">
      <w:pPr>
        <w:autoSpaceDE w:val="0"/>
        <w:autoSpaceDN w:val="0"/>
        <w:adjustRightInd w:val="0"/>
        <w:ind w:left="720"/>
        <w:rPr>
          <w:rFonts w:ascii="Courier New" w:hAnsi="Courier New" w:cs="Courier New"/>
          <w:szCs w:val="24"/>
        </w:rPr>
      </w:pPr>
    </w:p>
    <w:p w14:paraId="199DF2DB"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5B7A8476" w14:textId="77777777" w:rsidR="007046BA" w:rsidRDefault="007046BA">
      <w:pPr>
        <w:autoSpaceDE w:val="0"/>
        <w:autoSpaceDN w:val="0"/>
        <w:adjustRightInd w:val="0"/>
        <w:ind w:left="720"/>
        <w:rPr>
          <w:rFonts w:ascii="Courier New" w:hAnsi="Courier New" w:cs="Courier New"/>
          <w:szCs w:val="24"/>
        </w:rPr>
      </w:pPr>
    </w:p>
    <w:p w14:paraId="063898F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4450ACAC" w14:textId="77777777" w:rsidR="007046BA" w:rsidRDefault="007046BA">
      <w:pPr>
        <w:autoSpaceDE w:val="0"/>
        <w:autoSpaceDN w:val="0"/>
        <w:adjustRightInd w:val="0"/>
        <w:rPr>
          <w:rFonts w:ascii="Courier New" w:hAnsi="Courier New" w:cs="Courier New"/>
          <w:bCs/>
          <w:szCs w:val="24"/>
        </w:rPr>
      </w:pPr>
    </w:p>
    <w:p w14:paraId="65FD08C4"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37462F9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1A9C1B95" w14:textId="77777777" w:rsidR="007046BA" w:rsidRDefault="007046BA">
      <w:pPr>
        <w:autoSpaceDE w:val="0"/>
        <w:autoSpaceDN w:val="0"/>
        <w:adjustRightInd w:val="0"/>
        <w:rPr>
          <w:rFonts w:ascii="Courier New" w:hAnsi="Courier New" w:cs="Courier New"/>
          <w:szCs w:val="24"/>
        </w:rPr>
      </w:pPr>
    </w:p>
    <w:p w14:paraId="71DADC4C"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74424026" w14:textId="77777777" w:rsidR="007046BA" w:rsidRDefault="007046BA">
      <w:pPr>
        <w:autoSpaceDE w:val="0"/>
        <w:autoSpaceDN w:val="0"/>
        <w:adjustRightInd w:val="0"/>
        <w:ind w:left="720"/>
        <w:rPr>
          <w:rFonts w:ascii="Courier New" w:hAnsi="Courier New" w:cs="Courier New"/>
          <w:szCs w:val="24"/>
        </w:rPr>
      </w:pPr>
    </w:p>
    <w:p w14:paraId="2CA3EB44"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2785541D" w14:textId="77777777" w:rsidR="007046BA" w:rsidRDefault="007046BA">
      <w:pPr>
        <w:autoSpaceDE w:val="0"/>
        <w:autoSpaceDN w:val="0"/>
        <w:adjustRightInd w:val="0"/>
        <w:rPr>
          <w:rFonts w:ascii="Courier New" w:hAnsi="Courier New" w:cs="Courier New"/>
          <w:szCs w:val="24"/>
        </w:rPr>
      </w:pPr>
    </w:p>
    <w:p w14:paraId="40F8B028"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1F8ABD48" w14:textId="77777777" w:rsidR="007046BA" w:rsidRDefault="007046BA">
      <w:pPr>
        <w:autoSpaceDE w:val="0"/>
        <w:autoSpaceDN w:val="0"/>
        <w:adjustRightInd w:val="0"/>
        <w:ind w:left="720"/>
        <w:rPr>
          <w:rFonts w:ascii="Courier New" w:hAnsi="Courier New" w:cs="Courier New"/>
          <w:szCs w:val="24"/>
        </w:rPr>
      </w:pPr>
    </w:p>
    <w:p w14:paraId="288C4953"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28E5CAA6" w14:textId="77777777" w:rsidR="007046BA" w:rsidRDefault="007046BA">
      <w:pPr>
        <w:autoSpaceDE w:val="0"/>
        <w:autoSpaceDN w:val="0"/>
        <w:adjustRightInd w:val="0"/>
        <w:rPr>
          <w:rFonts w:ascii="Courier New" w:hAnsi="Courier New" w:cs="Courier New"/>
          <w:szCs w:val="24"/>
        </w:rPr>
      </w:pPr>
    </w:p>
    <w:p w14:paraId="129BFF73"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05A39AA6" w14:textId="77777777" w:rsidR="007046BA" w:rsidRDefault="007046BA">
      <w:pPr>
        <w:autoSpaceDE w:val="0"/>
        <w:autoSpaceDN w:val="0"/>
        <w:adjustRightInd w:val="0"/>
        <w:ind w:left="720"/>
        <w:rPr>
          <w:rFonts w:ascii="Courier New" w:hAnsi="Courier New" w:cs="Courier New"/>
          <w:szCs w:val="24"/>
        </w:rPr>
      </w:pPr>
    </w:p>
    <w:p w14:paraId="70708ACC"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2889B2AA" w14:textId="77777777" w:rsidR="007046BA" w:rsidRDefault="007046BA">
      <w:pPr>
        <w:autoSpaceDE w:val="0"/>
        <w:autoSpaceDN w:val="0"/>
        <w:adjustRightInd w:val="0"/>
        <w:ind w:left="720"/>
        <w:rPr>
          <w:rFonts w:ascii="Courier New" w:hAnsi="Courier New" w:cs="Courier New"/>
          <w:szCs w:val="24"/>
        </w:rPr>
      </w:pPr>
    </w:p>
    <w:p w14:paraId="4597F5A8"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71B7F5F6" w14:textId="77777777" w:rsidR="007046BA" w:rsidRDefault="007046BA">
      <w:pPr>
        <w:autoSpaceDE w:val="0"/>
        <w:autoSpaceDN w:val="0"/>
        <w:adjustRightInd w:val="0"/>
        <w:ind w:left="720"/>
        <w:rPr>
          <w:rFonts w:ascii="Courier New" w:hAnsi="Courier New" w:cs="Courier New"/>
          <w:szCs w:val="24"/>
        </w:rPr>
      </w:pPr>
    </w:p>
    <w:p w14:paraId="3963C698"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3C6822C" w14:textId="77777777" w:rsidR="007046BA" w:rsidRDefault="007046BA">
      <w:pPr>
        <w:autoSpaceDE w:val="0"/>
        <w:autoSpaceDN w:val="0"/>
        <w:adjustRightInd w:val="0"/>
        <w:ind w:left="720"/>
        <w:rPr>
          <w:rFonts w:ascii="Courier New" w:hAnsi="Courier New" w:cs="Courier New"/>
          <w:szCs w:val="24"/>
        </w:rPr>
      </w:pPr>
    </w:p>
    <w:p w14:paraId="317C9A5E"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143ACD76" w14:textId="77777777" w:rsidR="007046BA" w:rsidRDefault="007046BA">
      <w:pPr>
        <w:autoSpaceDE w:val="0"/>
        <w:autoSpaceDN w:val="0"/>
        <w:adjustRightInd w:val="0"/>
        <w:ind w:left="720"/>
        <w:rPr>
          <w:rFonts w:ascii="Courier New" w:hAnsi="Courier New" w:cs="Courier New"/>
          <w:szCs w:val="24"/>
        </w:rPr>
      </w:pPr>
    </w:p>
    <w:p w14:paraId="2EE8DC05"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364D6F7A" w14:textId="77777777" w:rsidR="007046BA" w:rsidRDefault="007046BA">
      <w:pPr>
        <w:autoSpaceDE w:val="0"/>
        <w:autoSpaceDN w:val="0"/>
        <w:adjustRightInd w:val="0"/>
        <w:rPr>
          <w:rFonts w:ascii="Courier New" w:hAnsi="Courier New" w:cs="Courier New"/>
          <w:szCs w:val="24"/>
        </w:rPr>
      </w:pPr>
    </w:p>
    <w:p w14:paraId="53BA75FC" w14:textId="77777777" w:rsidR="007046BA" w:rsidRDefault="007046BA">
      <w:pPr>
        <w:autoSpaceDE w:val="0"/>
        <w:autoSpaceDN w:val="0"/>
        <w:adjustRightInd w:val="0"/>
        <w:rPr>
          <w:rFonts w:ascii="Courier New" w:hAnsi="Courier New" w:cs="Courier New"/>
          <w:szCs w:val="24"/>
        </w:rPr>
      </w:pPr>
    </w:p>
    <w:p w14:paraId="334D162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F575BDD"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456BFFA2"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5B3AB53A"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58AEAAEC" w14:textId="77777777">
        <w:trPr>
          <w:cantSplit/>
          <w:tblHeader/>
        </w:trPr>
        <w:tc>
          <w:tcPr>
            <w:tcW w:w="2952" w:type="dxa"/>
            <w:vAlign w:val="bottom"/>
          </w:tcPr>
          <w:p w14:paraId="764767EE"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2C6B0AF3"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218FDEED" w14:textId="77777777" w:rsidR="007046BA" w:rsidRDefault="00FE6D6F">
            <w:pPr>
              <w:keepNext/>
              <w:rPr>
                <w:rFonts w:ascii="Courier New" w:hAnsi="Courier New" w:cs="Courier New"/>
                <w:b/>
                <w:szCs w:val="24"/>
              </w:rPr>
            </w:pPr>
            <w:r>
              <w:rPr>
                <w:rFonts w:ascii="Courier New" w:hAnsi="Courier New" w:cs="Courier New"/>
                <w:b/>
                <w:szCs w:val="24"/>
              </w:rPr>
              <w:t>Status</w:t>
            </w:r>
          </w:p>
          <w:p w14:paraId="2767EAF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2BA6D259" w14:textId="77777777">
        <w:trPr>
          <w:cantSplit/>
        </w:trPr>
        <w:tc>
          <w:tcPr>
            <w:tcW w:w="2952" w:type="dxa"/>
          </w:tcPr>
          <w:p w14:paraId="3FE016B9" w14:textId="77777777" w:rsidR="007046BA" w:rsidRDefault="007046BA">
            <w:pPr>
              <w:rPr>
                <w:rFonts w:ascii="Courier New" w:hAnsi="Courier New" w:cs="Courier New"/>
                <w:szCs w:val="24"/>
              </w:rPr>
            </w:pPr>
          </w:p>
        </w:tc>
        <w:tc>
          <w:tcPr>
            <w:tcW w:w="2952" w:type="dxa"/>
          </w:tcPr>
          <w:p w14:paraId="12D47BC5" w14:textId="77777777" w:rsidR="007046BA" w:rsidRDefault="007046BA">
            <w:pPr>
              <w:rPr>
                <w:rFonts w:ascii="Courier New" w:hAnsi="Courier New" w:cs="Courier New"/>
                <w:szCs w:val="24"/>
              </w:rPr>
            </w:pPr>
          </w:p>
        </w:tc>
        <w:tc>
          <w:tcPr>
            <w:tcW w:w="2952" w:type="dxa"/>
          </w:tcPr>
          <w:p w14:paraId="7C9CEFC2" w14:textId="77777777" w:rsidR="007046BA" w:rsidRDefault="007046BA">
            <w:pPr>
              <w:rPr>
                <w:rFonts w:ascii="Courier New" w:hAnsi="Courier New" w:cs="Courier New"/>
                <w:szCs w:val="24"/>
              </w:rPr>
            </w:pPr>
          </w:p>
        </w:tc>
      </w:tr>
      <w:tr w:rsidR="007046BA" w14:paraId="1BF216D5" w14:textId="77777777">
        <w:trPr>
          <w:cantSplit/>
        </w:trPr>
        <w:tc>
          <w:tcPr>
            <w:tcW w:w="2952" w:type="dxa"/>
          </w:tcPr>
          <w:p w14:paraId="39E07753" w14:textId="77777777" w:rsidR="007046BA" w:rsidRDefault="007046BA">
            <w:pPr>
              <w:rPr>
                <w:rFonts w:ascii="Courier New" w:hAnsi="Courier New" w:cs="Courier New"/>
                <w:szCs w:val="24"/>
              </w:rPr>
            </w:pPr>
          </w:p>
        </w:tc>
        <w:tc>
          <w:tcPr>
            <w:tcW w:w="2952" w:type="dxa"/>
          </w:tcPr>
          <w:p w14:paraId="734E8091" w14:textId="77777777" w:rsidR="007046BA" w:rsidRDefault="007046BA">
            <w:pPr>
              <w:rPr>
                <w:rFonts w:ascii="Courier New" w:hAnsi="Courier New" w:cs="Courier New"/>
                <w:szCs w:val="24"/>
              </w:rPr>
            </w:pPr>
          </w:p>
        </w:tc>
        <w:tc>
          <w:tcPr>
            <w:tcW w:w="2952" w:type="dxa"/>
          </w:tcPr>
          <w:p w14:paraId="25A73D94" w14:textId="77777777" w:rsidR="007046BA" w:rsidRDefault="007046BA">
            <w:pPr>
              <w:rPr>
                <w:rFonts w:ascii="Courier New" w:hAnsi="Courier New" w:cs="Courier New"/>
                <w:szCs w:val="24"/>
              </w:rPr>
            </w:pPr>
          </w:p>
        </w:tc>
      </w:tr>
    </w:tbl>
    <w:p w14:paraId="3162A878" w14:textId="77777777" w:rsidR="007046BA" w:rsidRDefault="007046BA">
      <w:pPr>
        <w:rPr>
          <w:rFonts w:ascii="Courier New" w:hAnsi="Courier New" w:cs="Courier New"/>
          <w:szCs w:val="24"/>
        </w:rPr>
      </w:pPr>
    </w:p>
    <w:p w14:paraId="30E5DB30" w14:textId="77777777" w:rsidR="007046BA" w:rsidRDefault="00FE6D6F">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7D1680DF" w14:textId="77777777" w:rsidR="007046BA" w:rsidRDefault="007046BA">
      <w:pPr>
        <w:rPr>
          <w:rFonts w:ascii="Courier New" w:hAnsi="Courier New" w:cs="Courier New"/>
          <w:bCs/>
          <w:szCs w:val="24"/>
        </w:rPr>
      </w:pPr>
    </w:p>
    <w:p w14:paraId="635AF34E"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w:t>
      </w:r>
      <w:r w:rsidR="00F263DE">
        <w:rPr>
          <w:rFonts w:ascii="Courier New" w:hAnsi="Courier New" w:cs="Courier New"/>
          <w:szCs w:val="24"/>
        </w:rPr>
        <w:t>'</w:t>
      </w:r>
      <w:r>
        <w:rPr>
          <w:rFonts w:ascii="Courier New" w:hAnsi="Courier New" w:cs="Courier New"/>
          <w:szCs w:val="24"/>
        </w:rPr>
        <w:t>s course of action and plan to achieve the missed Construction Milestones and all subsequent Construction Milestones by the Guaranteed Commercial Operation Date using the outline provided below.</w:t>
      </w:r>
    </w:p>
    <w:p w14:paraId="3334E0C3"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0E9F6220" w14:textId="77777777" w:rsidR="007046BA" w:rsidRDefault="007046BA">
      <w:pPr>
        <w:ind w:left="720"/>
        <w:rPr>
          <w:rFonts w:ascii="Courier New" w:hAnsi="Courier New" w:cs="Courier New"/>
          <w:szCs w:val="24"/>
        </w:rPr>
      </w:pPr>
    </w:p>
    <w:p w14:paraId="13840B78"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4BB8A3A7" w14:textId="77777777" w:rsidR="007046BA" w:rsidRDefault="007046BA">
      <w:pPr>
        <w:ind w:left="720"/>
        <w:rPr>
          <w:rFonts w:ascii="Courier New" w:hAnsi="Courier New" w:cs="Courier New"/>
          <w:szCs w:val="24"/>
        </w:rPr>
      </w:pPr>
    </w:p>
    <w:p w14:paraId="056B2C31"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7B8B0433" w14:textId="77777777" w:rsidR="007046BA" w:rsidRDefault="007046BA">
      <w:pPr>
        <w:ind w:left="720"/>
        <w:rPr>
          <w:rFonts w:ascii="Courier New" w:hAnsi="Courier New" w:cs="Courier New"/>
          <w:szCs w:val="24"/>
        </w:rPr>
      </w:pPr>
    </w:p>
    <w:p w14:paraId="1F2D25C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20EB92E"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t>4.</w:t>
      </w:r>
      <w:r>
        <w:rPr>
          <w:rFonts w:ascii="Courier New" w:hAnsi="Courier New" w:cs="Courier New"/>
          <w:b/>
          <w:szCs w:val="24"/>
        </w:rPr>
        <w:tab/>
        <w:t>Financing</w:t>
      </w:r>
    </w:p>
    <w:p w14:paraId="29E2DF8C"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7FA6BC6C"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3813286"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A976EC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5E817F37"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8FA404A"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19663C1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2E7BF7C7"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DD508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1161E0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21BB598"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C12320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288A90BE" w14:textId="77777777" w:rsidR="007046BA" w:rsidRDefault="007046BA">
      <w:pPr>
        <w:rPr>
          <w:rFonts w:ascii="Courier New" w:hAnsi="Courier New" w:cs="Courier New"/>
          <w:b/>
          <w:bCs/>
          <w:szCs w:val="24"/>
        </w:rPr>
      </w:pPr>
    </w:p>
    <w:p w14:paraId="66DF8437"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27E01EDA"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5C0C681C" w14:textId="77777777" w:rsidR="007046BA" w:rsidRDefault="007046BA">
      <w:pPr>
        <w:autoSpaceDE w:val="0"/>
        <w:autoSpaceDN w:val="0"/>
        <w:adjustRightInd w:val="0"/>
        <w:rPr>
          <w:rFonts w:ascii="Courier New" w:hAnsi="Courier New" w:cs="Courier New"/>
          <w:bCs/>
          <w:szCs w:val="24"/>
        </w:rPr>
      </w:pPr>
    </w:p>
    <w:p w14:paraId="6302EEFC"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02971A35"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79D522DD" w14:textId="77777777" w:rsidR="007046BA" w:rsidRDefault="007046BA">
      <w:pPr>
        <w:rPr>
          <w:rFonts w:ascii="Courier New" w:hAnsi="Courier New" w:cs="Courier New"/>
          <w:bCs/>
          <w:szCs w:val="24"/>
        </w:rPr>
      </w:pPr>
    </w:p>
    <w:p w14:paraId="00A780A9"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34FF8DEA"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5614C533" w14:textId="77777777">
        <w:trPr>
          <w:cantSplit/>
        </w:trPr>
        <w:tc>
          <w:tcPr>
            <w:tcW w:w="5760" w:type="dxa"/>
          </w:tcPr>
          <w:p w14:paraId="4AF41E87"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12440231" w14:textId="77777777" w:rsidR="007046BA" w:rsidRDefault="007046BA">
            <w:pPr>
              <w:rPr>
                <w:rFonts w:ascii="Courier New" w:hAnsi="Courier New" w:cs="Courier New"/>
                <w:bCs/>
                <w:szCs w:val="24"/>
              </w:rPr>
            </w:pPr>
          </w:p>
        </w:tc>
      </w:tr>
      <w:tr w:rsidR="007046BA" w14:paraId="28ED3DC9" w14:textId="77777777">
        <w:trPr>
          <w:cantSplit/>
        </w:trPr>
        <w:tc>
          <w:tcPr>
            <w:tcW w:w="5760" w:type="dxa"/>
          </w:tcPr>
          <w:p w14:paraId="75DE2697"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667B72B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AF23C07" w14:textId="77777777">
        <w:trPr>
          <w:cantSplit/>
        </w:trPr>
        <w:tc>
          <w:tcPr>
            <w:tcW w:w="5760" w:type="dxa"/>
          </w:tcPr>
          <w:p w14:paraId="3068174C"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245278D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5D603DF" w14:textId="77777777">
        <w:trPr>
          <w:cantSplit/>
        </w:trPr>
        <w:tc>
          <w:tcPr>
            <w:tcW w:w="5760" w:type="dxa"/>
          </w:tcPr>
          <w:p w14:paraId="09F59850"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2DE0D84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3A6B1E4A" w14:textId="77777777">
        <w:trPr>
          <w:cantSplit/>
        </w:trPr>
        <w:tc>
          <w:tcPr>
            <w:tcW w:w="5760" w:type="dxa"/>
          </w:tcPr>
          <w:p w14:paraId="1E5F40F4"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474B9A4C" w14:textId="77777777" w:rsidR="007046BA" w:rsidRDefault="007046BA">
            <w:pPr>
              <w:rPr>
                <w:rFonts w:ascii="Courier New" w:hAnsi="Courier New" w:cs="Courier New"/>
                <w:bCs/>
                <w:szCs w:val="24"/>
              </w:rPr>
            </w:pPr>
          </w:p>
        </w:tc>
      </w:tr>
      <w:tr w:rsidR="007046BA" w14:paraId="43DC426A" w14:textId="77777777">
        <w:trPr>
          <w:cantSplit/>
        </w:trPr>
        <w:tc>
          <w:tcPr>
            <w:tcW w:w="5760" w:type="dxa"/>
          </w:tcPr>
          <w:p w14:paraId="3A75DE11"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56D4FC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07372F" w14:textId="77777777">
        <w:trPr>
          <w:cantSplit/>
        </w:trPr>
        <w:tc>
          <w:tcPr>
            <w:tcW w:w="5760" w:type="dxa"/>
          </w:tcPr>
          <w:p w14:paraId="73ECA915" w14:textId="77777777" w:rsidR="007046BA" w:rsidRDefault="00FE6D6F">
            <w:pPr>
              <w:rPr>
                <w:rFonts w:ascii="Courier New" w:hAnsi="Courier New" w:cs="Courier New"/>
                <w:b/>
                <w:bCs/>
                <w:szCs w:val="24"/>
              </w:rPr>
            </w:pPr>
            <w:r>
              <w:rPr>
                <w:rFonts w:ascii="Courier New" w:hAnsi="Courier New" w:cs="Courier New"/>
                <w:b/>
                <w:bCs/>
                <w:szCs w:val="24"/>
              </w:rPr>
              <w:t>Date of Draft ND/MND/EIR</w:t>
            </w:r>
          </w:p>
        </w:tc>
        <w:tc>
          <w:tcPr>
            <w:tcW w:w="2880" w:type="dxa"/>
          </w:tcPr>
          <w:p w14:paraId="591F7CE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3802F2A" w14:textId="77777777">
        <w:trPr>
          <w:cantSplit/>
        </w:trPr>
        <w:tc>
          <w:tcPr>
            <w:tcW w:w="5760" w:type="dxa"/>
          </w:tcPr>
          <w:p w14:paraId="37DCBF52"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2AA47DF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679E22F7" w14:textId="77777777" w:rsidR="007046BA" w:rsidRDefault="007046BA">
      <w:pPr>
        <w:autoSpaceDE w:val="0"/>
        <w:autoSpaceDN w:val="0"/>
        <w:adjustRightInd w:val="0"/>
        <w:rPr>
          <w:rFonts w:ascii="Courier New" w:hAnsi="Courier New" w:cs="Courier New"/>
          <w:bCs/>
          <w:szCs w:val="24"/>
        </w:rPr>
      </w:pPr>
    </w:p>
    <w:p w14:paraId="38B04D39"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5E8F685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EA282E9"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493D0129" w14:textId="77777777">
        <w:tc>
          <w:tcPr>
            <w:tcW w:w="4428" w:type="dxa"/>
            <w:vAlign w:val="bottom"/>
          </w:tcPr>
          <w:p w14:paraId="7B84EC0C"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5608C89"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3FC272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0B760225"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7F51267E" w14:textId="77777777">
        <w:tc>
          <w:tcPr>
            <w:tcW w:w="4428" w:type="dxa"/>
          </w:tcPr>
          <w:p w14:paraId="446252D1" w14:textId="77777777" w:rsidR="007046BA" w:rsidRDefault="007046BA">
            <w:pPr>
              <w:autoSpaceDE w:val="0"/>
              <w:autoSpaceDN w:val="0"/>
              <w:adjustRightInd w:val="0"/>
              <w:rPr>
                <w:rFonts w:ascii="Courier New" w:hAnsi="Courier New" w:cs="Courier New"/>
                <w:b/>
                <w:bCs/>
                <w:szCs w:val="24"/>
              </w:rPr>
            </w:pPr>
          </w:p>
        </w:tc>
        <w:tc>
          <w:tcPr>
            <w:tcW w:w="4428" w:type="dxa"/>
          </w:tcPr>
          <w:p w14:paraId="0B0FFC5D" w14:textId="77777777" w:rsidR="007046BA" w:rsidRDefault="007046BA">
            <w:pPr>
              <w:autoSpaceDE w:val="0"/>
              <w:autoSpaceDN w:val="0"/>
              <w:adjustRightInd w:val="0"/>
              <w:rPr>
                <w:rFonts w:ascii="Courier New" w:hAnsi="Courier New" w:cs="Courier New"/>
                <w:b/>
                <w:bCs/>
                <w:szCs w:val="24"/>
              </w:rPr>
            </w:pPr>
          </w:p>
        </w:tc>
      </w:tr>
      <w:tr w:rsidR="007046BA" w14:paraId="560AB80E" w14:textId="77777777">
        <w:tc>
          <w:tcPr>
            <w:tcW w:w="4428" w:type="dxa"/>
          </w:tcPr>
          <w:p w14:paraId="673E9E24" w14:textId="77777777" w:rsidR="007046BA" w:rsidRDefault="007046BA">
            <w:pPr>
              <w:autoSpaceDE w:val="0"/>
              <w:autoSpaceDN w:val="0"/>
              <w:adjustRightInd w:val="0"/>
              <w:rPr>
                <w:rFonts w:ascii="Courier New" w:hAnsi="Courier New" w:cs="Courier New"/>
                <w:b/>
                <w:bCs/>
                <w:szCs w:val="24"/>
              </w:rPr>
            </w:pPr>
          </w:p>
        </w:tc>
        <w:tc>
          <w:tcPr>
            <w:tcW w:w="4428" w:type="dxa"/>
          </w:tcPr>
          <w:p w14:paraId="6845BA58" w14:textId="77777777" w:rsidR="007046BA" w:rsidRDefault="007046BA">
            <w:pPr>
              <w:autoSpaceDE w:val="0"/>
              <w:autoSpaceDN w:val="0"/>
              <w:adjustRightInd w:val="0"/>
              <w:rPr>
                <w:rFonts w:ascii="Courier New" w:hAnsi="Courier New" w:cs="Courier New"/>
                <w:b/>
                <w:bCs/>
                <w:szCs w:val="24"/>
              </w:rPr>
            </w:pPr>
          </w:p>
        </w:tc>
      </w:tr>
      <w:tr w:rsidR="007046BA" w14:paraId="491B1B16" w14:textId="77777777">
        <w:tc>
          <w:tcPr>
            <w:tcW w:w="4428" w:type="dxa"/>
          </w:tcPr>
          <w:p w14:paraId="7443D51D" w14:textId="77777777" w:rsidR="007046BA" w:rsidRDefault="007046BA">
            <w:pPr>
              <w:autoSpaceDE w:val="0"/>
              <w:autoSpaceDN w:val="0"/>
              <w:adjustRightInd w:val="0"/>
              <w:rPr>
                <w:rFonts w:ascii="Courier New" w:hAnsi="Courier New" w:cs="Courier New"/>
                <w:b/>
                <w:bCs/>
                <w:szCs w:val="24"/>
              </w:rPr>
            </w:pPr>
          </w:p>
        </w:tc>
        <w:tc>
          <w:tcPr>
            <w:tcW w:w="4428" w:type="dxa"/>
          </w:tcPr>
          <w:p w14:paraId="6953A62E" w14:textId="77777777" w:rsidR="007046BA" w:rsidRDefault="007046BA">
            <w:pPr>
              <w:autoSpaceDE w:val="0"/>
              <w:autoSpaceDN w:val="0"/>
              <w:adjustRightInd w:val="0"/>
              <w:rPr>
                <w:rFonts w:ascii="Courier New" w:hAnsi="Courier New" w:cs="Courier New"/>
                <w:b/>
                <w:bCs/>
                <w:szCs w:val="24"/>
              </w:rPr>
            </w:pPr>
          </w:p>
        </w:tc>
      </w:tr>
      <w:tr w:rsidR="007046BA" w14:paraId="598E69B1" w14:textId="77777777">
        <w:tc>
          <w:tcPr>
            <w:tcW w:w="4428" w:type="dxa"/>
          </w:tcPr>
          <w:p w14:paraId="2FEAF5CE" w14:textId="77777777" w:rsidR="007046BA" w:rsidRDefault="007046BA">
            <w:pPr>
              <w:autoSpaceDE w:val="0"/>
              <w:autoSpaceDN w:val="0"/>
              <w:adjustRightInd w:val="0"/>
              <w:rPr>
                <w:rFonts w:ascii="Courier New" w:hAnsi="Courier New" w:cs="Courier New"/>
                <w:b/>
                <w:bCs/>
                <w:szCs w:val="24"/>
              </w:rPr>
            </w:pPr>
          </w:p>
        </w:tc>
        <w:tc>
          <w:tcPr>
            <w:tcW w:w="4428" w:type="dxa"/>
          </w:tcPr>
          <w:p w14:paraId="63E4BF5E" w14:textId="77777777" w:rsidR="007046BA" w:rsidRDefault="007046BA">
            <w:pPr>
              <w:autoSpaceDE w:val="0"/>
              <w:autoSpaceDN w:val="0"/>
              <w:adjustRightInd w:val="0"/>
              <w:rPr>
                <w:rFonts w:ascii="Courier New" w:hAnsi="Courier New" w:cs="Courier New"/>
                <w:b/>
                <w:bCs/>
                <w:szCs w:val="24"/>
              </w:rPr>
            </w:pPr>
          </w:p>
        </w:tc>
      </w:tr>
      <w:tr w:rsidR="007046BA" w14:paraId="70A46FFA" w14:textId="77777777">
        <w:tc>
          <w:tcPr>
            <w:tcW w:w="4428" w:type="dxa"/>
          </w:tcPr>
          <w:p w14:paraId="47797E65" w14:textId="77777777" w:rsidR="007046BA" w:rsidRDefault="007046BA">
            <w:pPr>
              <w:autoSpaceDE w:val="0"/>
              <w:autoSpaceDN w:val="0"/>
              <w:adjustRightInd w:val="0"/>
              <w:rPr>
                <w:rFonts w:ascii="Courier New" w:hAnsi="Courier New" w:cs="Courier New"/>
                <w:b/>
                <w:bCs/>
                <w:szCs w:val="24"/>
              </w:rPr>
            </w:pPr>
          </w:p>
        </w:tc>
        <w:tc>
          <w:tcPr>
            <w:tcW w:w="4428" w:type="dxa"/>
          </w:tcPr>
          <w:p w14:paraId="1AF2D364" w14:textId="77777777" w:rsidR="007046BA" w:rsidRDefault="007046BA">
            <w:pPr>
              <w:autoSpaceDE w:val="0"/>
              <w:autoSpaceDN w:val="0"/>
              <w:adjustRightInd w:val="0"/>
              <w:rPr>
                <w:rFonts w:ascii="Courier New" w:hAnsi="Courier New" w:cs="Courier New"/>
                <w:b/>
                <w:bCs/>
                <w:szCs w:val="24"/>
              </w:rPr>
            </w:pPr>
          </w:p>
        </w:tc>
      </w:tr>
    </w:tbl>
    <w:p w14:paraId="6F68C30D" w14:textId="77777777" w:rsidR="007046BA" w:rsidRDefault="007046BA">
      <w:pPr>
        <w:autoSpaceDE w:val="0"/>
        <w:autoSpaceDN w:val="0"/>
        <w:adjustRightInd w:val="0"/>
        <w:rPr>
          <w:rFonts w:ascii="Courier New" w:hAnsi="Courier New" w:cs="Courier New"/>
          <w:bCs/>
          <w:szCs w:val="24"/>
        </w:rPr>
      </w:pPr>
    </w:p>
    <w:p w14:paraId="210FC5E2"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752721D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79499ABA" w14:textId="77777777" w:rsidR="007046BA" w:rsidRDefault="007046BA">
      <w:pPr>
        <w:autoSpaceDE w:val="0"/>
        <w:autoSpaceDN w:val="0"/>
        <w:adjustRightInd w:val="0"/>
        <w:rPr>
          <w:rFonts w:ascii="Courier New" w:hAnsi="Courier New" w:cs="Courier New"/>
          <w:bCs/>
          <w:szCs w:val="24"/>
        </w:rPr>
      </w:pPr>
    </w:p>
    <w:p w14:paraId="17C1D42C"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01F5668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3E6B8BB5" w14:textId="77777777" w:rsidR="007046BA" w:rsidRDefault="007046BA">
      <w:pPr>
        <w:autoSpaceDE w:val="0"/>
        <w:autoSpaceDN w:val="0"/>
        <w:adjustRightInd w:val="0"/>
        <w:rPr>
          <w:rFonts w:ascii="Courier New" w:hAnsi="Courier New" w:cs="Courier New"/>
          <w:bCs/>
          <w:szCs w:val="24"/>
        </w:rPr>
      </w:pPr>
    </w:p>
    <w:p w14:paraId="3EDB74D9"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041E8E5D" w14:textId="77777777" w:rsidR="007046BA" w:rsidRDefault="007046BA">
      <w:pPr>
        <w:rPr>
          <w:rFonts w:ascii="Courier New" w:hAnsi="Courier New" w:cs="Courier New"/>
          <w:szCs w:val="24"/>
        </w:rPr>
      </w:pPr>
    </w:p>
    <w:p w14:paraId="23483DFC"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57EA8DE"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07210898" w14:textId="77777777" w:rsidR="007046BA" w:rsidRDefault="007046BA">
      <w:pPr>
        <w:rPr>
          <w:rFonts w:ascii="Courier New" w:hAnsi="Courier New" w:cs="Courier New"/>
          <w:szCs w:val="24"/>
        </w:rPr>
      </w:pPr>
    </w:p>
    <w:p w14:paraId="19536EB0" w14:textId="77777777" w:rsidR="007046BA" w:rsidRDefault="00FE6D6F">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30CA03A5" w14:textId="77777777" w:rsidR="007046BA" w:rsidRDefault="007046BA">
      <w:pPr>
        <w:rPr>
          <w:rFonts w:ascii="Courier New" w:hAnsi="Courier New" w:cs="Courier New"/>
          <w:szCs w:val="24"/>
        </w:rPr>
      </w:pPr>
    </w:p>
    <w:p w14:paraId="50FAA323"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3A515985"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709A645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5DE41B0E"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12EEDCD4"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CF501BB"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E0847B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4EB3A60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7260872"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E503CB3"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73569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191ECB44" w14:textId="77777777" w:rsidR="007046BA" w:rsidRDefault="007046BA">
      <w:pPr>
        <w:autoSpaceDE w:val="0"/>
        <w:autoSpaceDN w:val="0"/>
        <w:adjustRightInd w:val="0"/>
        <w:rPr>
          <w:rFonts w:ascii="Courier New" w:hAnsi="Courier New" w:cs="Courier New"/>
          <w:bCs/>
          <w:szCs w:val="24"/>
        </w:rPr>
      </w:pPr>
    </w:p>
    <w:p w14:paraId="4D68BEFA"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46735D67" w14:textId="77777777" w:rsidR="007046BA" w:rsidRDefault="007046BA">
      <w:pPr>
        <w:rPr>
          <w:rFonts w:ascii="Courier New" w:hAnsi="Courier New" w:cs="Courier New"/>
          <w:szCs w:val="24"/>
        </w:rPr>
      </w:pPr>
    </w:p>
    <w:p w14:paraId="52D3176D"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073696BB" w14:textId="77777777" w:rsidR="007046BA" w:rsidRDefault="007046BA">
      <w:pPr>
        <w:autoSpaceDE w:val="0"/>
        <w:autoSpaceDN w:val="0"/>
        <w:adjustRightInd w:val="0"/>
        <w:rPr>
          <w:rFonts w:ascii="Courier New" w:hAnsi="Courier New" w:cs="Courier New"/>
          <w:bCs/>
          <w:szCs w:val="24"/>
        </w:rPr>
      </w:pPr>
    </w:p>
    <w:p w14:paraId="54412726"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6287C4E1" w14:textId="77777777" w:rsidR="007046BA" w:rsidRDefault="007046BA">
      <w:pPr>
        <w:autoSpaceDE w:val="0"/>
        <w:autoSpaceDN w:val="0"/>
        <w:adjustRightInd w:val="0"/>
        <w:rPr>
          <w:rFonts w:ascii="Courier New" w:hAnsi="Courier New" w:cs="Courier New"/>
          <w:szCs w:val="24"/>
        </w:rPr>
      </w:pPr>
    </w:p>
    <w:p w14:paraId="0D98D1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3A985CA7" w14:textId="77777777" w:rsidR="007046BA" w:rsidRDefault="007046BA">
      <w:pPr>
        <w:autoSpaceDE w:val="0"/>
        <w:autoSpaceDN w:val="0"/>
        <w:adjustRightInd w:val="0"/>
        <w:rPr>
          <w:rFonts w:ascii="Courier New" w:hAnsi="Courier New" w:cs="Courier New"/>
          <w:b/>
          <w:bCs/>
          <w:szCs w:val="24"/>
        </w:rPr>
      </w:pPr>
    </w:p>
    <w:p w14:paraId="02273B5A"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361CA684" w14:textId="77777777" w:rsidR="007046BA" w:rsidRDefault="007046BA">
      <w:pPr>
        <w:rPr>
          <w:rFonts w:ascii="Courier New" w:hAnsi="Courier New" w:cs="Courier New"/>
          <w:szCs w:val="24"/>
        </w:rPr>
      </w:pPr>
    </w:p>
    <w:p w14:paraId="042CDFFD"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4899A2B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4903E3A1"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8A228F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5406437"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2516BD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DE0EF6D"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00A3EC2"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4167DB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6B560EA"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94E19AB"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3B6C4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753E6A6" w14:textId="77777777" w:rsidR="007046BA" w:rsidRDefault="007046BA">
      <w:pPr>
        <w:autoSpaceDE w:val="0"/>
        <w:autoSpaceDN w:val="0"/>
        <w:adjustRightInd w:val="0"/>
        <w:rPr>
          <w:rFonts w:ascii="Courier New" w:hAnsi="Courier New" w:cs="Courier New"/>
          <w:bCs/>
          <w:szCs w:val="24"/>
        </w:rPr>
      </w:pPr>
    </w:p>
    <w:p w14:paraId="38C42886"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58537BB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15BCF511" w14:textId="77777777" w:rsidR="007046BA" w:rsidRDefault="007046BA">
      <w:pPr>
        <w:autoSpaceDE w:val="0"/>
        <w:autoSpaceDN w:val="0"/>
        <w:adjustRightInd w:val="0"/>
        <w:rPr>
          <w:rFonts w:ascii="Courier New" w:hAnsi="Courier New" w:cs="Courier New"/>
          <w:bCs/>
          <w:szCs w:val="24"/>
        </w:rPr>
      </w:pPr>
    </w:p>
    <w:p w14:paraId="0D1256C2" w14:textId="77777777" w:rsidR="007046BA" w:rsidRDefault="007046BA">
      <w:pPr>
        <w:autoSpaceDE w:val="0"/>
        <w:autoSpaceDN w:val="0"/>
        <w:adjustRightInd w:val="0"/>
        <w:rPr>
          <w:rFonts w:ascii="Courier New" w:hAnsi="Courier New" w:cs="Courier New"/>
          <w:bCs/>
          <w:szCs w:val="24"/>
        </w:rPr>
      </w:pPr>
    </w:p>
    <w:p w14:paraId="13971231"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25A1A0BE" w14:textId="77777777" w:rsidR="007046BA" w:rsidRDefault="007046BA">
      <w:pPr>
        <w:rPr>
          <w:rFonts w:ascii="Courier New" w:hAnsi="Courier New" w:cs="Courier New"/>
          <w:szCs w:val="24"/>
        </w:rPr>
      </w:pPr>
    </w:p>
    <w:p w14:paraId="44A062A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57F675E4" w14:textId="77777777" w:rsidR="007046BA" w:rsidRDefault="007046BA">
      <w:pPr>
        <w:autoSpaceDE w:val="0"/>
        <w:autoSpaceDN w:val="0"/>
        <w:adjustRightInd w:val="0"/>
        <w:rPr>
          <w:rFonts w:ascii="Courier New" w:hAnsi="Courier New" w:cs="Courier New"/>
          <w:szCs w:val="24"/>
        </w:rPr>
      </w:pPr>
    </w:p>
    <w:p w14:paraId="25158D03"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46CF761E" w14:textId="77777777" w:rsidR="007046BA" w:rsidRDefault="007046BA">
      <w:pPr>
        <w:rPr>
          <w:rFonts w:ascii="Courier New" w:hAnsi="Courier New" w:cs="Courier New"/>
          <w:szCs w:val="24"/>
        </w:rPr>
      </w:pPr>
    </w:p>
    <w:p w14:paraId="1FF3486C"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532E23CF" w14:textId="77777777" w:rsidR="007046BA" w:rsidRDefault="007046BA">
      <w:pPr>
        <w:rPr>
          <w:rFonts w:ascii="Courier New" w:hAnsi="Courier New" w:cs="Courier New"/>
          <w:bCs/>
          <w:szCs w:val="24"/>
        </w:rPr>
      </w:pPr>
    </w:p>
    <w:p w14:paraId="2C20AE77"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7CD1E524" w14:textId="77777777" w:rsidR="007046BA" w:rsidRDefault="007046BA">
      <w:pPr>
        <w:keepNext/>
        <w:rPr>
          <w:rFonts w:ascii="Courier New" w:hAnsi="Courier New" w:cs="Courier New"/>
          <w:szCs w:val="24"/>
        </w:rPr>
      </w:pPr>
    </w:p>
    <w:p w14:paraId="1B509516"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7D741BF8"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42809E87"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A61F506"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B01D1A7"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FD4D1C8"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6B6A940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B4E75B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06AAB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6CF57D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7154431"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2BD82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4DA7A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D26DD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5E61646" w14:textId="77777777" w:rsidR="007046BA" w:rsidRDefault="007046BA">
      <w:pPr>
        <w:autoSpaceDE w:val="0"/>
        <w:autoSpaceDN w:val="0"/>
        <w:adjustRightInd w:val="0"/>
        <w:rPr>
          <w:rFonts w:ascii="Courier New" w:hAnsi="Courier New" w:cs="Courier New"/>
          <w:bCs/>
          <w:szCs w:val="24"/>
        </w:rPr>
      </w:pPr>
    </w:p>
    <w:p w14:paraId="66F12251"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4BBE61AE" w14:textId="77777777" w:rsidR="007046BA" w:rsidRDefault="007046BA">
      <w:pPr>
        <w:rPr>
          <w:rFonts w:ascii="Courier New" w:hAnsi="Courier New" w:cs="Courier New"/>
          <w:szCs w:val="24"/>
        </w:rPr>
      </w:pPr>
    </w:p>
    <w:p w14:paraId="61B62B6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24ABC412" w14:textId="77777777" w:rsidR="007046BA" w:rsidRDefault="007046BA">
      <w:pPr>
        <w:autoSpaceDE w:val="0"/>
        <w:autoSpaceDN w:val="0"/>
        <w:adjustRightInd w:val="0"/>
        <w:rPr>
          <w:rFonts w:ascii="Courier New" w:hAnsi="Courier New" w:cs="Courier New"/>
          <w:bCs/>
          <w:szCs w:val="24"/>
        </w:rPr>
      </w:pPr>
    </w:p>
    <w:p w14:paraId="6C8D9C1C"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0FAAD982" w14:textId="77777777" w:rsidR="007046BA" w:rsidRDefault="007046BA">
      <w:pPr>
        <w:autoSpaceDE w:val="0"/>
        <w:autoSpaceDN w:val="0"/>
        <w:adjustRightInd w:val="0"/>
        <w:rPr>
          <w:rFonts w:ascii="Courier New" w:hAnsi="Courier New" w:cs="Courier New"/>
          <w:szCs w:val="24"/>
        </w:rPr>
      </w:pPr>
    </w:p>
    <w:p w14:paraId="286702F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12E9235C" w14:textId="77777777" w:rsidR="007046BA" w:rsidRDefault="007046BA">
      <w:pPr>
        <w:autoSpaceDE w:val="0"/>
        <w:autoSpaceDN w:val="0"/>
        <w:adjustRightInd w:val="0"/>
        <w:rPr>
          <w:rFonts w:ascii="Courier New" w:hAnsi="Courier New" w:cs="Courier New"/>
          <w:bCs/>
          <w:szCs w:val="24"/>
        </w:rPr>
      </w:pPr>
    </w:p>
    <w:p w14:paraId="14FE364C"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10.</w:t>
      </w:r>
      <w:r>
        <w:rPr>
          <w:rFonts w:ascii="Courier New" w:hAnsi="Courier New" w:cs="Courier New"/>
          <w:b/>
          <w:szCs w:val="24"/>
        </w:rPr>
        <w:tab/>
        <w:t>Major Equipment Procurement</w:t>
      </w:r>
    </w:p>
    <w:p w14:paraId="7775CC16" w14:textId="77777777" w:rsidR="007046BA" w:rsidRDefault="007046BA">
      <w:pPr>
        <w:rPr>
          <w:rFonts w:ascii="Courier New" w:hAnsi="Courier New" w:cs="Courier New"/>
          <w:b/>
          <w:szCs w:val="24"/>
        </w:rPr>
      </w:pPr>
    </w:p>
    <w:p w14:paraId="7D2356F5"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4FCBF5A8" w14:textId="77777777" w:rsidR="007046BA" w:rsidRDefault="007046BA">
      <w:pPr>
        <w:rPr>
          <w:rFonts w:ascii="Courier New" w:hAnsi="Courier New" w:cs="Courier New"/>
          <w:b/>
          <w:bCs/>
          <w:szCs w:val="24"/>
        </w:rPr>
      </w:pPr>
    </w:p>
    <w:p w14:paraId="5E9C0339"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22348FB4"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6BDA1813"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5579B8BE"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39B12E63"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5D4D4BE1"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7964CE40"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B49737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3BDEC28B"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E64B50E"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8DA78FB"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05FF432"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5C281926"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959B1BB"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51040E20"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239ECE7F"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049612EB"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882A88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88706D"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84DEB9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053486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760DAE19"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5DCD9A4"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0C60668A"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EB995C4"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94A7334"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68327F22"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444351B"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77B65360"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8A992C5"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0C70640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7CB42D62"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0B34F67"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F9FC0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646A20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EC3190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DA3C84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F474879" w14:textId="77777777" w:rsidR="007046BA" w:rsidRDefault="007046BA">
            <w:pPr>
              <w:rPr>
                <w:rFonts w:ascii="Courier New" w:hAnsi="Courier New" w:cs="Courier New"/>
                <w:szCs w:val="24"/>
              </w:rPr>
            </w:pPr>
          </w:p>
        </w:tc>
      </w:tr>
      <w:tr w:rsidR="007046BA" w14:paraId="4599875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73E0A3B"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1B360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8F5688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B84B7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E345CE3"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9DC5AF0" w14:textId="77777777" w:rsidR="007046BA" w:rsidRDefault="007046BA">
            <w:pPr>
              <w:rPr>
                <w:rFonts w:ascii="Courier New" w:hAnsi="Courier New" w:cs="Courier New"/>
                <w:szCs w:val="24"/>
              </w:rPr>
            </w:pPr>
          </w:p>
        </w:tc>
      </w:tr>
    </w:tbl>
    <w:p w14:paraId="2DEB2DB7" w14:textId="77777777" w:rsidR="007046BA" w:rsidRDefault="007046BA">
      <w:pPr>
        <w:autoSpaceDE w:val="0"/>
        <w:autoSpaceDN w:val="0"/>
        <w:adjustRightInd w:val="0"/>
        <w:rPr>
          <w:rFonts w:ascii="Courier New" w:hAnsi="Courier New" w:cs="Courier New"/>
          <w:bCs/>
          <w:szCs w:val="24"/>
        </w:rPr>
      </w:pPr>
    </w:p>
    <w:p w14:paraId="32459608"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32996E80" w14:textId="77777777" w:rsidR="007046BA" w:rsidRDefault="007046BA">
      <w:pPr>
        <w:rPr>
          <w:rFonts w:ascii="Courier New" w:hAnsi="Courier New" w:cs="Courier New"/>
          <w:szCs w:val="24"/>
        </w:rPr>
      </w:pPr>
    </w:p>
    <w:p w14:paraId="4330E3D1"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45A08F0F" w14:textId="77777777" w:rsidR="007046BA" w:rsidRDefault="007046BA">
      <w:pPr>
        <w:autoSpaceDE w:val="0"/>
        <w:autoSpaceDN w:val="0"/>
        <w:adjustRightInd w:val="0"/>
        <w:rPr>
          <w:rFonts w:ascii="Courier New" w:hAnsi="Courier New" w:cs="Courier New"/>
          <w:bCs/>
          <w:szCs w:val="24"/>
        </w:rPr>
      </w:pPr>
    </w:p>
    <w:p w14:paraId="3B9D0CE3"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13044386" w14:textId="77777777" w:rsidR="007046BA" w:rsidRDefault="007046BA">
      <w:pPr>
        <w:ind w:left="720" w:hanging="720"/>
        <w:rPr>
          <w:rFonts w:ascii="Courier New" w:hAnsi="Courier New" w:cs="Courier New"/>
          <w:szCs w:val="24"/>
        </w:rPr>
      </w:pPr>
    </w:p>
    <w:p w14:paraId="259F241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6538CAAA" w14:textId="77777777" w:rsidR="007046BA" w:rsidRDefault="007046BA">
      <w:pPr>
        <w:autoSpaceDE w:val="0"/>
        <w:autoSpaceDN w:val="0"/>
        <w:adjustRightInd w:val="0"/>
        <w:rPr>
          <w:rFonts w:ascii="Courier New" w:hAnsi="Courier New" w:cs="Courier New"/>
          <w:bCs/>
          <w:szCs w:val="24"/>
        </w:rPr>
      </w:pPr>
    </w:p>
    <w:p w14:paraId="4EC3D810"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4A44C4C3" w14:textId="77777777" w:rsidR="007046BA" w:rsidRDefault="007046BA">
      <w:pPr>
        <w:rPr>
          <w:rFonts w:ascii="Courier New" w:hAnsi="Courier New" w:cs="Courier New"/>
          <w:szCs w:val="24"/>
        </w:rPr>
      </w:pPr>
    </w:p>
    <w:p w14:paraId="4B3D5CB5"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0C1A6CDD" w14:textId="77777777" w:rsidR="007046BA" w:rsidRDefault="007046BA">
      <w:pPr>
        <w:rPr>
          <w:rFonts w:ascii="Courier New" w:hAnsi="Courier New" w:cs="Courier New"/>
          <w:szCs w:val="24"/>
        </w:rPr>
      </w:pPr>
    </w:p>
    <w:p w14:paraId="6CCF1D58"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0A5A89C" w14:textId="77777777" w:rsidR="007046BA" w:rsidRDefault="007046BA">
      <w:pPr>
        <w:rPr>
          <w:rFonts w:ascii="Courier New" w:hAnsi="Courier New" w:cs="Courier New"/>
          <w:szCs w:val="24"/>
        </w:rPr>
      </w:pPr>
    </w:p>
    <w:p w14:paraId="4E425B3D"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1264F06B"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2B30295"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0876FCA7"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7C74312"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2205A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4567FB6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124AA0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69AF7C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A34CD3F"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2D2B8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EBA79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C894BF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6B2EDC2" w14:textId="77777777" w:rsidR="007046BA" w:rsidRDefault="007046BA">
      <w:pPr>
        <w:autoSpaceDE w:val="0"/>
        <w:autoSpaceDN w:val="0"/>
        <w:adjustRightInd w:val="0"/>
        <w:rPr>
          <w:rFonts w:ascii="Courier New" w:hAnsi="Courier New" w:cs="Courier New"/>
          <w:bCs/>
          <w:szCs w:val="24"/>
        </w:rPr>
      </w:pPr>
    </w:p>
    <w:p w14:paraId="29581FB1"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34C49893" w14:textId="77777777" w:rsidR="007046BA" w:rsidRDefault="007046BA">
      <w:pPr>
        <w:rPr>
          <w:rFonts w:ascii="Courier New" w:hAnsi="Courier New" w:cs="Courier New"/>
          <w:szCs w:val="24"/>
        </w:rPr>
      </w:pPr>
    </w:p>
    <w:p w14:paraId="751E1FF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1FBDE58F" w14:textId="77777777" w:rsidR="007046BA" w:rsidRDefault="007046BA">
      <w:pPr>
        <w:autoSpaceDE w:val="0"/>
        <w:autoSpaceDN w:val="0"/>
        <w:adjustRightInd w:val="0"/>
        <w:rPr>
          <w:rFonts w:ascii="Courier New" w:hAnsi="Courier New" w:cs="Courier New"/>
          <w:bCs/>
          <w:szCs w:val="24"/>
        </w:rPr>
      </w:pPr>
    </w:p>
    <w:p w14:paraId="531C5EB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026A5C10" w14:textId="77777777" w:rsidR="007046BA" w:rsidRDefault="007046BA">
      <w:pPr>
        <w:autoSpaceDE w:val="0"/>
        <w:autoSpaceDN w:val="0"/>
        <w:adjustRightInd w:val="0"/>
        <w:rPr>
          <w:rFonts w:ascii="Courier New" w:hAnsi="Courier New" w:cs="Courier New"/>
          <w:szCs w:val="24"/>
        </w:rPr>
      </w:pPr>
    </w:p>
    <w:p w14:paraId="455A938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3EDA60FC" w14:textId="77777777" w:rsidR="007046BA" w:rsidRDefault="007046BA">
      <w:pPr>
        <w:autoSpaceDE w:val="0"/>
        <w:autoSpaceDN w:val="0"/>
        <w:adjustRightInd w:val="0"/>
        <w:rPr>
          <w:rFonts w:ascii="Courier New" w:hAnsi="Courier New" w:cs="Courier New"/>
          <w:bCs/>
          <w:szCs w:val="24"/>
        </w:rPr>
      </w:pPr>
    </w:p>
    <w:p w14:paraId="5AC78434"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327A4DE" w14:textId="77777777" w:rsidR="007046BA" w:rsidRDefault="007046BA">
      <w:pPr>
        <w:rPr>
          <w:rFonts w:ascii="Courier New" w:hAnsi="Courier New" w:cs="Courier New"/>
          <w:szCs w:val="24"/>
        </w:rPr>
      </w:pPr>
    </w:p>
    <w:p w14:paraId="12ECBAA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1EC188FD" w14:textId="77777777" w:rsidR="007046BA" w:rsidRDefault="007046BA">
      <w:pPr>
        <w:autoSpaceDE w:val="0"/>
        <w:autoSpaceDN w:val="0"/>
        <w:adjustRightInd w:val="0"/>
        <w:rPr>
          <w:rFonts w:ascii="Courier New" w:hAnsi="Courier New" w:cs="Courier New"/>
          <w:b/>
          <w:bCs/>
          <w:szCs w:val="24"/>
        </w:rPr>
      </w:pPr>
    </w:p>
    <w:p w14:paraId="01B1101B"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0C38626" w14:textId="77777777" w:rsidR="007046BA" w:rsidRDefault="007046BA">
      <w:pPr>
        <w:rPr>
          <w:rFonts w:ascii="Courier New" w:hAnsi="Courier New" w:cs="Courier New"/>
          <w:szCs w:val="24"/>
        </w:rPr>
      </w:pPr>
    </w:p>
    <w:p w14:paraId="67FE04F8"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17119287" w14:textId="77777777" w:rsidR="007046BA" w:rsidRDefault="007046BA">
      <w:pPr>
        <w:rPr>
          <w:rFonts w:ascii="Courier New" w:hAnsi="Courier New" w:cs="Courier New"/>
          <w:bCs/>
          <w:szCs w:val="24"/>
        </w:rPr>
      </w:pPr>
    </w:p>
    <w:p w14:paraId="182F161E"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617044E7"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2488F02E"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B10411D"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99EBE4B"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9F70508"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38256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72DA3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52B6BF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DD8DA3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4E613B0"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BFFCDC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F8785E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D287A3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98DE9C8" w14:textId="77777777" w:rsidR="007046BA" w:rsidRDefault="007046BA">
      <w:pPr>
        <w:rPr>
          <w:rFonts w:ascii="Courier New" w:hAnsi="Courier New" w:cs="Courier New"/>
          <w:szCs w:val="24"/>
        </w:rPr>
      </w:pPr>
    </w:p>
    <w:p w14:paraId="244E62E4" w14:textId="77777777" w:rsidR="007046BA" w:rsidRDefault="007046BA">
      <w:pPr>
        <w:rPr>
          <w:rFonts w:ascii="Courier New" w:hAnsi="Courier New" w:cs="Courier New"/>
          <w:szCs w:val="24"/>
        </w:rPr>
      </w:pPr>
    </w:p>
    <w:p w14:paraId="6E34985F"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72C662A7" w14:textId="77777777" w:rsidR="007046BA" w:rsidRDefault="007046BA">
      <w:pPr>
        <w:rPr>
          <w:rFonts w:ascii="Courier New" w:hAnsi="Courier New" w:cs="Courier New"/>
          <w:bCs/>
          <w:szCs w:val="24"/>
        </w:rPr>
      </w:pPr>
    </w:p>
    <w:p w14:paraId="3FC3A152"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were performed since the previous report.</w:t>
      </w:r>
    </w:p>
    <w:p w14:paraId="4F109BFB" w14:textId="77777777" w:rsidR="007046BA" w:rsidRDefault="007046BA">
      <w:pPr>
        <w:rPr>
          <w:rFonts w:ascii="Courier New" w:hAnsi="Courier New" w:cs="Courier New"/>
          <w:szCs w:val="24"/>
        </w:rPr>
      </w:pPr>
    </w:p>
    <w:p w14:paraId="4B3CDA2E"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788AE30F" w14:textId="77777777" w:rsidR="007046BA" w:rsidRDefault="007046BA">
      <w:pPr>
        <w:rPr>
          <w:rFonts w:ascii="Courier New" w:hAnsi="Courier New" w:cs="Courier New"/>
          <w:b/>
          <w:bCs/>
          <w:szCs w:val="24"/>
        </w:rPr>
      </w:pPr>
    </w:p>
    <w:p w14:paraId="0335BA2D"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3F341043" w14:textId="77777777" w:rsidR="007046BA" w:rsidRDefault="007046BA">
      <w:pPr>
        <w:autoSpaceDE w:val="0"/>
        <w:autoSpaceDN w:val="0"/>
        <w:adjustRightInd w:val="0"/>
        <w:rPr>
          <w:rFonts w:ascii="Courier New" w:hAnsi="Courier New" w:cs="Courier New"/>
          <w:szCs w:val="24"/>
        </w:rPr>
      </w:pPr>
    </w:p>
    <w:p w14:paraId="4B60B1DC"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57941565" w14:textId="77777777" w:rsidR="007046BA" w:rsidRDefault="007046BA">
      <w:pPr>
        <w:rPr>
          <w:rFonts w:ascii="Courier New" w:hAnsi="Courier New" w:cs="Courier New"/>
          <w:szCs w:val="24"/>
        </w:rPr>
      </w:pPr>
    </w:p>
    <w:p w14:paraId="6705A0AD"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5DF1F6A5" w14:textId="77777777" w:rsidR="007046BA" w:rsidRDefault="007046BA">
      <w:pPr>
        <w:rPr>
          <w:rFonts w:ascii="Courier New" w:hAnsi="Courier New" w:cs="Courier New"/>
          <w:bCs/>
          <w:szCs w:val="24"/>
        </w:rPr>
      </w:pPr>
    </w:p>
    <w:p w14:paraId="26900411"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DF8B7C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53DBDA39"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9AEF83A"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5875A60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47050E3"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421C77C"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4F9AA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ED636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A0BDCC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64DC189"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EEED04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B9847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1BC47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0065B3D" w14:textId="77777777" w:rsidR="007046BA" w:rsidRDefault="007046BA">
      <w:pPr>
        <w:rPr>
          <w:rFonts w:ascii="Courier New" w:hAnsi="Courier New" w:cs="Courier New"/>
          <w:szCs w:val="24"/>
        </w:rPr>
      </w:pPr>
    </w:p>
    <w:p w14:paraId="3EE73563"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46F7E4F7" w14:textId="77777777" w:rsidR="007046BA" w:rsidRDefault="007046BA">
      <w:pPr>
        <w:rPr>
          <w:rFonts w:ascii="Courier New" w:hAnsi="Courier New" w:cs="Courier New"/>
          <w:bCs/>
          <w:szCs w:val="24"/>
        </w:rPr>
      </w:pPr>
    </w:p>
    <w:p w14:paraId="2F17B4F1"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3B8559E4" w14:textId="77777777" w:rsidR="007046BA" w:rsidRDefault="007046BA">
      <w:pPr>
        <w:rPr>
          <w:rFonts w:ascii="Courier New" w:hAnsi="Courier New" w:cs="Courier New"/>
          <w:szCs w:val="24"/>
        </w:rPr>
      </w:pPr>
    </w:p>
    <w:p w14:paraId="05D65F9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0C1DDC94" w14:textId="77777777" w:rsidR="007046BA" w:rsidRDefault="007046BA">
      <w:pPr>
        <w:ind w:left="720" w:hanging="720"/>
        <w:rPr>
          <w:rFonts w:ascii="Courier New" w:hAnsi="Courier New" w:cs="Courier New"/>
          <w:bCs/>
          <w:szCs w:val="24"/>
        </w:rPr>
      </w:pPr>
    </w:p>
    <w:p w14:paraId="70A3E07F"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59E853F5" w14:textId="77777777" w:rsidR="007046BA" w:rsidRDefault="007046BA">
      <w:pPr>
        <w:autoSpaceDE w:val="0"/>
        <w:autoSpaceDN w:val="0"/>
        <w:adjustRightInd w:val="0"/>
        <w:rPr>
          <w:rFonts w:ascii="Courier New" w:hAnsi="Courier New" w:cs="Courier New"/>
          <w:bCs/>
          <w:szCs w:val="24"/>
        </w:rPr>
      </w:pPr>
    </w:p>
    <w:p w14:paraId="40E9C687"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637211CA" w14:textId="77777777" w:rsidR="007046BA" w:rsidRDefault="007046BA">
      <w:pPr>
        <w:rPr>
          <w:rFonts w:ascii="Courier New" w:hAnsi="Courier New" w:cs="Courier New"/>
          <w:szCs w:val="24"/>
        </w:rPr>
      </w:pPr>
    </w:p>
    <w:p w14:paraId="2A21700A"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5FD3FA8F" w14:textId="77777777" w:rsidR="007046BA" w:rsidRDefault="007046BA">
      <w:pPr>
        <w:rPr>
          <w:rFonts w:ascii="Courier New" w:hAnsi="Courier New" w:cs="Courier New"/>
          <w:szCs w:val="24"/>
        </w:rPr>
      </w:pPr>
    </w:p>
    <w:p w14:paraId="6240325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53D901A3" w14:textId="77777777" w:rsidR="007046BA" w:rsidRDefault="007046BA">
      <w:pPr>
        <w:autoSpaceDE w:val="0"/>
        <w:autoSpaceDN w:val="0"/>
        <w:adjustRightInd w:val="0"/>
        <w:rPr>
          <w:rFonts w:ascii="Courier New" w:hAnsi="Courier New" w:cs="Courier New"/>
          <w:bCs/>
          <w:szCs w:val="24"/>
        </w:rPr>
      </w:pPr>
    </w:p>
    <w:p w14:paraId="47209A9D"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8D84F0D" w14:textId="77777777" w:rsidR="007046BA" w:rsidRDefault="007046BA">
      <w:pPr>
        <w:rPr>
          <w:rFonts w:ascii="Courier New" w:hAnsi="Courier New" w:cs="Courier New"/>
          <w:szCs w:val="24"/>
        </w:rPr>
      </w:pPr>
    </w:p>
    <w:p w14:paraId="2D5D93A5"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14:paraId="79F5E652" w14:textId="77777777" w:rsidR="007046BA" w:rsidRDefault="007046BA">
      <w:pPr>
        <w:autoSpaceDE w:val="0"/>
        <w:autoSpaceDN w:val="0"/>
        <w:adjustRightInd w:val="0"/>
        <w:rPr>
          <w:rFonts w:ascii="Courier New" w:hAnsi="Courier New" w:cs="Courier New"/>
          <w:bCs/>
          <w:szCs w:val="24"/>
        </w:rPr>
      </w:pPr>
    </w:p>
    <w:p w14:paraId="6991DF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1C3D2FD5" w14:textId="77777777" w:rsidR="007046BA" w:rsidRDefault="007046BA">
      <w:pPr>
        <w:autoSpaceDE w:val="0"/>
        <w:autoSpaceDN w:val="0"/>
        <w:adjustRightInd w:val="0"/>
        <w:rPr>
          <w:rFonts w:ascii="Courier New" w:hAnsi="Courier New" w:cs="Courier New"/>
          <w:bCs/>
          <w:szCs w:val="24"/>
        </w:rPr>
      </w:pPr>
    </w:p>
    <w:p w14:paraId="7260BA05"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3CD4223" w14:textId="77777777" w:rsidR="007046BA" w:rsidRDefault="007046BA">
      <w:pPr>
        <w:rPr>
          <w:rFonts w:ascii="Courier New" w:hAnsi="Courier New" w:cs="Courier New"/>
          <w:bCs/>
          <w:szCs w:val="24"/>
        </w:rPr>
      </w:pPr>
    </w:p>
    <w:p w14:paraId="746EF6F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w:t>
      </w:r>
      <w:r w:rsidR="00F263DE">
        <w:rPr>
          <w:rFonts w:ascii="Courier New" w:hAnsi="Courier New" w:cs="Courier New"/>
          <w:szCs w:val="24"/>
        </w:rPr>
        <w:t>'</w:t>
      </w:r>
      <w:r>
        <w:rPr>
          <w:rFonts w:ascii="Courier New" w:hAnsi="Courier New" w:cs="Courier New"/>
          <w:szCs w:val="24"/>
        </w:rPr>
        <w:t>s Monthly Progress Report is true and accurate, and reflects, to the best of my knowledge, the current status of the construction of the Facility as of the date specified below.</w:t>
      </w:r>
    </w:p>
    <w:p w14:paraId="6005D2D9" w14:textId="77777777" w:rsidR="007046BA" w:rsidRDefault="007046BA">
      <w:pPr>
        <w:autoSpaceDE w:val="0"/>
        <w:autoSpaceDN w:val="0"/>
        <w:adjustRightInd w:val="0"/>
        <w:rPr>
          <w:rFonts w:ascii="Courier New" w:hAnsi="Courier New" w:cs="Courier New"/>
          <w:szCs w:val="24"/>
        </w:rPr>
      </w:pPr>
    </w:p>
    <w:p w14:paraId="5A76BC9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182E3DC2" w14:textId="77777777" w:rsidR="007046BA" w:rsidRDefault="007046BA">
      <w:pPr>
        <w:autoSpaceDE w:val="0"/>
        <w:autoSpaceDN w:val="0"/>
        <w:adjustRightInd w:val="0"/>
        <w:rPr>
          <w:rFonts w:ascii="Courier New" w:hAnsi="Courier New" w:cs="Courier New"/>
          <w:szCs w:val="24"/>
        </w:rPr>
      </w:pPr>
    </w:p>
    <w:p w14:paraId="4103FED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51543CE5" w14:textId="77777777" w:rsidR="007046BA" w:rsidRDefault="007046BA">
      <w:pPr>
        <w:autoSpaceDE w:val="0"/>
        <w:autoSpaceDN w:val="0"/>
        <w:adjustRightInd w:val="0"/>
        <w:rPr>
          <w:rFonts w:ascii="Courier New" w:hAnsi="Courier New" w:cs="Courier New"/>
          <w:szCs w:val="24"/>
        </w:rPr>
      </w:pPr>
    </w:p>
    <w:p w14:paraId="27B0FF4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4C3DF15A" w14:textId="77777777" w:rsidR="007046BA" w:rsidRDefault="007046BA">
      <w:pPr>
        <w:autoSpaceDE w:val="0"/>
        <w:autoSpaceDN w:val="0"/>
        <w:adjustRightInd w:val="0"/>
        <w:rPr>
          <w:rFonts w:ascii="Courier New" w:hAnsi="Courier New" w:cs="Courier New"/>
          <w:szCs w:val="24"/>
        </w:rPr>
      </w:pPr>
    </w:p>
    <w:p w14:paraId="7F60EA2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4402C510" w14:textId="77777777" w:rsidR="007046BA" w:rsidRDefault="007046BA">
      <w:pPr>
        <w:ind w:right="-720"/>
        <w:rPr>
          <w:rFonts w:ascii="Courier New" w:hAnsi="Courier New" w:cs="Courier New"/>
          <w:szCs w:val="24"/>
        </w:rPr>
      </w:pPr>
    </w:p>
    <w:p w14:paraId="394EBED2" w14:textId="77777777" w:rsidR="007046BA" w:rsidRDefault="007046BA">
      <w:pPr>
        <w:ind w:right="-720"/>
        <w:rPr>
          <w:rFonts w:ascii="Courier New" w:hAnsi="Courier New" w:cs="Courier New"/>
          <w:szCs w:val="24"/>
        </w:rPr>
      </w:pPr>
    </w:p>
    <w:p w14:paraId="29B81068" w14:textId="77777777" w:rsidR="007046BA" w:rsidRDefault="007046BA">
      <w:pPr>
        <w:ind w:right="-720"/>
        <w:rPr>
          <w:rFonts w:ascii="Courier New" w:hAnsi="Courier New" w:cs="Courier New"/>
          <w:szCs w:val="24"/>
        </w:rPr>
        <w:sectPr w:rsidR="007046BA">
          <w:headerReference w:type="default" r:id="rId106"/>
          <w:footerReference w:type="default" r:id="rId107"/>
          <w:pgSz w:w="12240" w:h="15840"/>
          <w:pgMar w:top="1440" w:right="864" w:bottom="1440" w:left="1440" w:header="720" w:footer="720" w:gutter="0"/>
          <w:paperSrc w:first="15" w:other="15"/>
          <w:pgNumType w:start="1"/>
          <w:cols w:space="720"/>
        </w:sectPr>
      </w:pPr>
    </w:p>
    <w:p w14:paraId="155A4192" w14:textId="77777777" w:rsidR="00ED2094" w:rsidRDefault="00FE6D6F">
      <w:pPr>
        <w:jc w:val="center"/>
        <w:rPr>
          <w:rFonts w:ascii="Courier New" w:eastAsiaTheme="minorEastAsia" w:hAnsi="Courier New" w:cs="Courier New"/>
          <w:szCs w:val="22"/>
          <w:u w:val="single"/>
          <w:lang w:eastAsia="zh-CN"/>
        </w:rPr>
      </w:pPr>
      <w:r>
        <w:rPr>
          <w:rFonts w:ascii="Courier New" w:hAnsi="Courier New" w:cs="Courier New"/>
          <w:bCs/>
          <w:szCs w:val="24"/>
        </w:rPr>
        <w:t>ATTACHMENT T</w:t>
      </w:r>
      <w:r>
        <w:rPr>
          <w:rFonts w:eastAsiaTheme="minorHAnsi"/>
        </w:rPr>
        <w:br/>
      </w:r>
      <w:r w:rsidR="00ED2094">
        <w:rPr>
          <w:rFonts w:ascii="Courier New" w:eastAsiaTheme="minorEastAsia" w:hAnsi="Courier New" w:cs="Courier New"/>
          <w:szCs w:val="22"/>
          <w:lang w:eastAsia="zh-CN"/>
        </w:rPr>
        <w:t>MONTHLY</w:t>
      </w:r>
      <w:r w:rsidR="009F505A" w:rsidRPr="00547C20">
        <w:rPr>
          <w:rFonts w:ascii="Courier New" w:eastAsiaTheme="minorEastAsia" w:hAnsi="Courier New" w:cs="Courier New"/>
          <w:szCs w:val="22"/>
          <w:lang w:eastAsia="zh-CN"/>
        </w:rPr>
        <w:t xml:space="preserve"> REPORTING AND</w:t>
      </w:r>
      <w:r w:rsidR="009F505A" w:rsidRPr="00ED2094">
        <w:rPr>
          <w:rFonts w:ascii="Courier New" w:eastAsiaTheme="minorEastAsia" w:hAnsi="Courier New" w:cs="Courier New"/>
          <w:szCs w:val="22"/>
          <w:lang w:eastAsia="zh-CN"/>
        </w:rPr>
        <w:t xml:space="preserve"> DISPUTE</w:t>
      </w:r>
    </w:p>
    <w:p w14:paraId="42924512" w14:textId="77777777" w:rsidR="007046BA" w:rsidRPr="000B1E1C" w:rsidRDefault="009F505A">
      <w:pPr>
        <w:jc w:val="center"/>
        <w:rPr>
          <w:rFonts w:ascii="Courier New" w:hAnsi="Courier New" w:cs="Courier New"/>
          <w:b/>
          <w:iCs/>
          <w:szCs w:val="24"/>
        </w:rPr>
      </w:pPr>
      <w:r w:rsidRPr="00EB5231">
        <w:rPr>
          <w:rFonts w:ascii="Courier New" w:eastAsiaTheme="minorEastAsia" w:hAnsi="Courier New" w:cs="Courier New"/>
          <w:szCs w:val="22"/>
          <w:u w:val="single"/>
          <w:lang w:eastAsia="zh-CN"/>
        </w:rPr>
        <w:t>RESOLUTION BY</w:t>
      </w:r>
      <w:r w:rsidRPr="006E2370">
        <w:rPr>
          <w:rFonts w:ascii="Courier New" w:eastAsiaTheme="minorEastAsia" w:hAnsi="Courier New" w:cs="Courier New"/>
          <w:szCs w:val="22"/>
          <w:u w:val="single"/>
          <w:lang w:eastAsia="zh-CN"/>
        </w:rPr>
        <w:t xml:space="preserve"> </w:t>
      </w:r>
      <w:r w:rsidR="000D1900">
        <w:rPr>
          <w:rFonts w:ascii="Courier New" w:eastAsiaTheme="minorEastAsia" w:hAnsi="Courier New" w:cs="Courier New"/>
          <w:szCs w:val="22"/>
          <w:u w:val="single"/>
          <w:lang w:eastAsia="zh-CN"/>
        </w:rPr>
        <w:t>INDEPENDENT AF EVALUATOR</w:t>
      </w:r>
    </w:p>
    <w:p w14:paraId="0070A4E0" w14:textId="77777777" w:rsidR="007046BA" w:rsidRDefault="00265F36" w:rsidP="002228A4">
      <w:pPr>
        <w:numPr>
          <w:ilvl w:val="0"/>
          <w:numId w:val="11"/>
        </w:numPr>
        <w:autoSpaceDE w:val="0"/>
        <w:autoSpaceDN w:val="0"/>
        <w:adjustRightInd w:val="0"/>
        <w:spacing w:before="240"/>
        <w:rPr>
          <w:rFonts w:ascii="Courier New" w:hAnsi="Courier New" w:cs="Courier New"/>
          <w:szCs w:val="24"/>
        </w:rPr>
      </w:pPr>
      <w:r>
        <w:rPr>
          <w:rFonts w:ascii="Courier New" w:hAnsi="Courier New" w:cs="Courier New"/>
          <w:szCs w:val="24"/>
          <w:u w:val="single"/>
        </w:rPr>
        <w:t>Monthly</w:t>
      </w:r>
      <w:r w:rsidR="00FE6D6F">
        <w:rPr>
          <w:rFonts w:ascii="Courier New" w:hAnsi="Courier New" w:cs="Courier New"/>
          <w:szCs w:val="24"/>
          <w:u w:val="single"/>
        </w:rPr>
        <w:t xml:space="preserve"> Report</w:t>
      </w:r>
      <w:r w:rsidR="00FE6D6F">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Pr>
          <w:rFonts w:ascii="Courier New" w:hAnsi="Courier New" w:cs="Courier New"/>
          <w:szCs w:val="24"/>
        </w:rPr>
        <w:t>Monthly</w:t>
      </w:r>
      <w:r w:rsidR="00FE6D6F">
        <w:rPr>
          <w:rFonts w:ascii="Courier New" w:hAnsi="Courier New" w:cs="Courier New"/>
          <w:szCs w:val="24"/>
        </w:rPr>
        <w:t xml:space="preserve"> Report </w:t>
      </w:r>
      <w:r w:rsidR="003B38A4">
        <w:rPr>
          <w:rFonts w:ascii="Courier New" w:hAnsi="Courier New" w:cs="Courier New"/>
          <w:szCs w:val="24"/>
        </w:rPr>
        <w:t>in Excel</w:t>
      </w:r>
      <w:r w:rsidR="00EC7E0C">
        <w:rPr>
          <w:rFonts w:ascii="Courier New" w:hAnsi="Courier New" w:cs="Courier New"/>
          <w:szCs w:val="24"/>
        </w:rPr>
        <w:t xml:space="preserve">, </w:t>
      </w:r>
      <w:r w:rsidR="003B38A4">
        <w:rPr>
          <w:rFonts w:ascii="Courier New" w:hAnsi="Courier New" w:cs="Courier New"/>
          <w:szCs w:val="24"/>
        </w:rPr>
        <w:t xml:space="preserve">Lotus or such other format as Company may require, which Monthly Report shall include </w:t>
      </w:r>
      <w:r w:rsidR="00EC7E0C">
        <w:rPr>
          <w:rFonts w:ascii="Courier New" w:hAnsi="Courier New" w:cs="Courier New"/>
          <w:szCs w:val="24"/>
        </w:rPr>
        <w:t>(</w:t>
      </w:r>
      <w:r w:rsidR="003B38A4">
        <w:rPr>
          <w:rFonts w:ascii="Courier New" w:hAnsi="Courier New" w:cs="Courier New"/>
          <w:szCs w:val="24"/>
        </w:rPr>
        <w:t>i) the data for the calendar month in question populated into the form of "Monthly Report</w:t>
      </w:r>
      <w:r w:rsidR="0029315C">
        <w:rPr>
          <w:rFonts w:ascii="Courier New" w:hAnsi="Courier New" w:cs="Courier New"/>
          <w:szCs w:val="24"/>
        </w:rPr>
        <w:t>" below and</w:t>
      </w:r>
      <w:r w:rsidR="003B38A4">
        <w:rPr>
          <w:rFonts w:ascii="Courier New" w:hAnsi="Courier New" w:cs="Courier New"/>
          <w:szCs w:val="24"/>
        </w:rPr>
        <w:t xml:space="preserve"> </w:t>
      </w:r>
      <w:r w:rsidR="00503142">
        <w:rPr>
          <w:rFonts w:ascii="Courier New" w:hAnsi="Courier New" w:cs="Courier New"/>
          <w:szCs w:val="24"/>
        </w:rPr>
        <w:t xml:space="preserve">(ii) </w:t>
      </w:r>
      <w:r w:rsidR="00FE6D6F">
        <w:rPr>
          <w:rFonts w:ascii="Courier New" w:hAnsi="Courier New" w:cs="Courier New"/>
          <w:szCs w:val="24"/>
        </w:rPr>
        <w:t>Seller</w:t>
      </w:r>
      <w:r w:rsidR="00F263DE">
        <w:rPr>
          <w:rFonts w:ascii="Courier New" w:hAnsi="Courier New" w:cs="Courier New"/>
          <w:szCs w:val="24"/>
        </w:rPr>
        <w:t>'</w:t>
      </w:r>
      <w:r w:rsidR="00FE6D6F">
        <w:rPr>
          <w:rFonts w:ascii="Courier New" w:hAnsi="Courier New" w:cs="Courier New"/>
          <w:szCs w:val="24"/>
        </w:rPr>
        <w:t>s calculation</w:t>
      </w:r>
      <w:r w:rsidR="0029315C">
        <w:rPr>
          <w:rFonts w:ascii="Courier New" w:hAnsi="Courier New" w:cs="Courier New"/>
          <w:szCs w:val="24"/>
        </w:rPr>
        <w:t>s</w:t>
      </w:r>
      <w:r w:rsidR="00FE6D6F">
        <w:rPr>
          <w:rFonts w:ascii="Courier New" w:hAnsi="Courier New" w:cs="Courier New"/>
          <w:szCs w:val="24"/>
        </w:rPr>
        <w:t xml:space="preserve"> of </w:t>
      </w:r>
      <w:r w:rsidR="0029315C">
        <w:rPr>
          <w:rFonts w:ascii="Courier New" w:hAnsi="Courier New" w:cs="Courier New"/>
          <w:szCs w:val="24"/>
        </w:rPr>
        <w:t>the performance metrics and any liquidated damages assessments</w:t>
      </w:r>
      <w:r w:rsidR="00FE6D6F">
        <w:rPr>
          <w:rFonts w:ascii="Courier New" w:hAnsi="Courier New" w:cs="Courier New"/>
          <w:szCs w:val="24"/>
        </w:rPr>
        <w:t xml:space="preserve"> for </w:t>
      </w:r>
      <w:r w:rsidR="00007443">
        <w:rPr>
          <w:rFonts w:ascii="Courier New" w:hAnsi="Courier New" w:cs="Courier New"/>
          <w:szCs w:val="24"/>
        </w:rPr>
        <w:t xml:space="preserve">the LD Period </w:t>
      </w:r>
      <w:r w:rsidR="000C1B82">
        <w:rPr>
          <w:rFonts w:ascii="Courier New" w:hAnsi="Courier New" w:cs="Courier New"/>
          <w:szCs w:val="24"/>
        </w:rPr>
        <w:t>ending with such calendar month</w:t>
      </w:r>
      <w:r w:rsidR="0029315C">
        <w:rPr>
          <w:rFonts w:ascii="Courier New" w:hAnsi="Courier New" w:cs="Courier New"/>
          <w:szCs w:val="24"/>
        </w:rPr>
        <w:t xml:space="preserve"> as set forth below</w:t>
      </w:r>
      <w:r w:rsidR="00FE6D6F">
        <w:rPr>
          <w:rFonts w:ascii="Courier New" w:hAnsi="Courier New" w:cs="Courier New"/>
          <w:szCs w:val="24"/>
        </w:rPr>
        <w:t>.</w:t>
      </w:r>
      <w:r w:rsidR="00672A96">
        <w:rPr>
          <w:rFonts w:ascii="Courier New" w:hAnsi="Courier New" w:cs="Courier New"/>
          <w:szCs w:val="24"/>
        </w:rPr>
        <w:t xml:space="preserve">  </w:t>
      </w:r>
      <w:r w:rsidR="00FE6D6F">
        <w:rPr>
          <w:rFonts w:ascii="Courier New" w:hAnsi="Courier New" w:cs="Courier New"/>
          <w:szCs w:val="24"/>
        </w:rPr>
        <w:t xml:space="preserve">Seller shall deliver such </w:t>
      </w:r>
      <w:r w:rsidR="00B643A4">
        <w:rPr>
          <w:rFonts w:ascii="Courier New" w:hAnsi="Courier New" w:cs="Courier New"/>
          <w:szCs w:val="24"/>
        </w:rPr>
        <w:t>Monthly</w:t>
      </w:r>
      <w:r w:rsidR="00FE6D6F">
        <w:rPr>
          <w:rFonts w:ascii="Courier New" w:hAnsi="Courier New" w:cs="Courier New"/>
          <w:szCs w:val="24"/>
        </w:rPr>
        <w:t xml:space="preserve"> Report to Company by the </w:t>
      </w:r>
      <w:r w:rsidR="00A362AA" w:rsidRPr="000C1B82">
        <w:rPr>
          <w:rFonts w:ascii="Courier New" w:hAnsi="Courier New" w:cs="Courier New"/>
          <w:szCs w:val="24"/>
        </w:rPr>
        <w:t>fifth</w:t>
      </w:r>
      <w:r w:rsidR="00FE6D6F" w:rsidRPr="000C1B82">
        <w:rPr>
          <w:rFonts w:ascii="Courier New" w:hAnsi="Courier New" w:cs="Courier New"/>
          <w:szCs w:val="24"/>
        </w:rPr>
        <w:t xml:space="preserve"> (</w:t>
      </w:r>
      <w:r w:rsidR="00A362AA" w:rsidRPr="000C1B82">
        <w:rPr>
          <w:rFonts w:ascii="Courier New" w:hAnsi="Courier New" w:cs="Courier New"/>
          <w:szCs w:val="24"/>
        </w:rPr>
        <w:t>5</w:t>
      </w:r>
      <w:r w:rsidR="00FE6D6F" w:rsidRPr="000C1B82">
        <w:rPr>
          <w:rFonts w:ascii="Courier New" w:hAnsi="Courier New" w:cs="Courier New"/>
          <w:szCs w:val="24"/>
          <w:vertAlign w:val="superscript"/>
        </w:rPr>
        <w:t>th</w:t>
      </w:r>
      <w:r w:rsidR="00FE6D6F" w:rsidRPr="000C1B82">
        <w:rPr>
          <w:rFonts w:ascii="Courier New" w:hAnsi="Courier New" w:cs="Courier New"/>
          <w:szCs w:val="24"/>
        </w:rPr>
        <w:t>)</w:t>
      </w:r>
      <w:r w:rsidR="00FE6D6F">
        <w:rPr>
          <w:rFonts w:ascii="Courier New" w:hAnsi="Courier New" w:cs="Courier New"/>
          <w:szCs w:val="24"/>
        </w:rPr>
        <w:t xml:space="preserve"> Business Day following the close of the calendar month in question. Seller shall deliver the </w:t>
      </w:r>
      <w:r w:rsidR="00B643A4">
        <w:rPr>
          <w:rFonts w:ascii="Courier New" w:hAnsi="Courier New" w:cs="Courier New"/>
          <w:szCs w:val="24"/>
        </w:rPr>
        <w:t>Monthly</w:t>
      </w:r>
      <w:r w:rsidR="00FE6D6F">
        <w:rPr>
          <w:rFonts w:ascii="Courier New" w:hAnsi="Courier New" w:cs="Courier New"/>
          <w:szCs w:val="24"/>
        </w:rPr>
        <w:t xml:space="preserve"> Report electronically to the address provided by the Company. Company shall have the right to verify all data set forth in the </w:t>
      </w:r>
      <w:r w:rsidR="00B643A4">
        <w:rPr>
          <w:rFonts w:ascii="Courier New" w:hAnsi="Courier New" w:cs="Courier New"/>
          <w:szCs w:val="24"/>
        </w:rPr>
        <w:t xml:space="preserve">Monthly </w:t>
      </w:r>
      <w:r w:rsidR="00FE6D6F">
        <w:rPr>
          <w:rFonts w:ascii="Courier New" w:hAnsi="Courier New" w:cs="Courier New"/>
          <w:szCs w:val="24"/>
        </w:rPr>
        <w:t>Report by inspecting measurement instruments and reviewing Facility operating records.  Upon Company</w:t>
      </w:r>
      <w:r w:rsidR="00F263DE">
        <w:rPr>
          <w:rFonts w:ascii="Courier New" w:hAnsi="Courier New" w:cs="Courier New"/>
          <w:szCs w:val="24"/>
        </w:rPr>
        <w:t>'</w:t>
      </w:r>
      <w:r w:rsidR="00FE6D6F">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Pr>
          <w:rFonts w:ascii="Courier New" w:hAnsi="Courier New" w:cs="Courier New"/>
          <w:szCs w:val="24"/>
        </w:rPr>
        <w:t>Monthly</w:t>
      </w:r>
      <w:r w:rsidR="00FE6D6F">
        <w:rPr>
          <w:rFonts w:ascii="Courier New" w:hAnsi="Courier New" w:cs="Courier New"/>
          <w:szCs w:val="24"/>
        </w:rPr>
        <w:t xml:space="preserve"> Report.  </w:t>
      </w:r>
    </w:p>
    <w:p w14:paraId="7C71D6F9" w14:textId="77777777" w:rsidR="003716F4" w:rsidRPr="0066400B" w:rsidRDefault="00212BF0" w:rsidP="00121429">
      <w:pPr>
        <w:spacing w:after="120"/>
        <w:jc w:val="center"/>
        <w:rPr>
          <w:rFonts w:asciiTheme="minorHAnsi" w:hAnsiTheme="minorHAnsi"/>
          <w:sz w:val="32"/>
          <w:szCs w:val="32"/>
        </w:rPr>
      </w:pPr>
      <w:r w:rsidRPr="0066400B">
        <w:rPr>
          <w:rFonts w:asciiTheme="minorHAnsi" w:hAnsiTheme="minorHAnsi"/>
          <w:sz w:val="32"/>
          <w:szCs w:val="32"/>
        </w:rPr>
        <w:t xml:space="preserve">Monthly Report </w:t>
      </w:r>
    </w:p>
    <w:p w14:paraId="3651181A" w14:textId="77777777" w:rsidR="009E411D" w:rsidRPr="00EC7E0C" w:rsidRDefault="009E411D" w:rsidP="009E411D">
      <w:pPr>
        <w:rPr>
          <w:rFonts w:asciiTheme="minorHAnsi" w:hAnsiTheme="minorHAnsi"/>
          <w:szCs w:val="24"/>
        </w:rPr>
      </w:pPr>
      <w:r w:rsidRPr="00EC7E0C">
        <w:rPr>
          <w:rFonts w:asciiTheme="minorHAnsi" w:hAnsiTheme="minorHAnsi"/>
          <w:szCs w:val="24"/>
        </w:rPr>
        <w:t>NAME OF IPP FACILITY: [Facility Name]</w:t>
      </w:r>
    </w:p>
    <w:p w14:paraId="6016763C" w14:textId="77777777" w:rsidR="009E411D" w:rsidRPr="00EC7E0C" w:rsidRDefault="00122501" w:rsidP="00121429">
      <w:pPr>
        <w:rPr>
          <w:rFonts w:asciiTheme="minorHAnsi" w:hAnsiTheme="minorHAnsi"/>
          <w:szCs w:val="24"/>
        </w:rPr>
      </w:pPr>
      <w:r>
        <w:rPr>
          <w:rFonts w:asciiTheme="minorHAnsi" w:hAnsiTheme="minorHAnsi"/>
          <w:szCs w:val="24"/>
        </w:rPr>
        <w:t xml:space="preserve">MONTHLY </w:t>
      </w:r>
      <w:r w:rsidR="009E411D" w:rsidRPr="00EC7E0C">
        <w:rPr>
          <w:rFonts w:asciiTheme="minorHAnsi" w:hAnsiTheme="minorHAnsi"/>
          <w:szCs w:val="24"/>
        </w:rPr>
        <w:t>REPORT PERIOD: [Month Day, Year] to [Month Day, Year]</w:t>
      </w:r>
    </w:p>
    <w:p w14:paraId="58C2BF00" w14:textId="77777777" w:rsidR="009E411D" w:rsidRDefault="00FF0B6C" w:rsidP="0066400B">
      <w:pPr>
        <w:spacing w:before="120"/>
        <w:ind w:right="446"/>
        <w:jc w:val="center"/>
        <w:rPr>
          <w:rFonts w:asciiTheme="minorHAnsi" w:hAnsiTheme="minorHAnsi"/>
          <w:szCs w:val="24"/>
        </w:rPr>
      </w:pPr>
      <w:r>
        <w:rPr>
          <w:rFonts w:asciiTheme="minorHAnsi" w:hAnsiTheme="minorHAnsi"/>
          <w:szCs w:val="24"/>
        </w:rPr>
        <w:t>DOWN</w:t>
      </w:r>
      <w:r w:rsidR="00CD0665">
        <w:rPr>
          <w:rFonts w:asciiTheme="minorHAnsi" w:hAnsiTheme="minorHAnsi"/>
          <w:szCs w:val="24"/>
        </w:rPr>
        <w:t>TIME</w:t>
      </w:r>
      <w:r w:rsidR="003D64B0">
        <w:rPr>
          <w:rFonts w:asciiTheme="minorHAnsi" w:hAnsiTheme="minorHAnsi"/>
          <w:szCs w:val="24"/>
        </w:rPr>
        <w:t xml:space="preserve"> DURING MONTHLY </w:t>
      </w:r>
      <w:r w:rsidR="009E411D" w:rsidRPr="00EC7E0C">
        <w:rPr>
          <w:rFonts w:asciiTheme="minorHAnsi" w:hAnsiTheme="minorHAnsi"/>
          <w:szCs w:val="24"/>
        </w:rPr>
        <w:t>REPORT PERIOD</w:t>
      </w:r>
    </w:p>
    <w:tbl>
      <w:tblPr>
        <w:tblStyle w:val="TableGrid5"/>
        <w:tblW w:w="9378" w:type="dxa"/>
        <w:tblBorders>
          <w:bottom w:val="none" w:sz="0" w:space="0" w:color="auto"/>
          <w:right w:val="none" w:sz="0" w:space="0" w:color="auto"/>
        </w:tblBorders>
        <w:tblLayout w:type="fixed"/>
        <w:tblLook w:val="04A0" w:firstRow="1" w:lastRow="0" w:firstColumn="1" w:lastColumn="0" w:noHBand="0" w:noVBand="1"/>
      </w:tblPr>
      <w:tblGrid>
        <w:gridCol w:w="1458"/>
        <w:gridCol w:w="810"/>
        <w:gridCol w:w="720"/>
        <w:gridCol w:w="720"/>
        <w:gridCol w:w="1440"/>
        <w:gridCol w:w="1530"/>
        <w:gridCol w:w="2700"/>
      </w:tblGrid>
      <w:tr w:rsidR="00122501" w:rsidRPr="00EC7E0C" w14:paraId="79E9F4E4" w14:textId="77777777" w:rsidTr="00575E7E">
        <w:trPr>
          <w:trHeight w:val="1215"/>
        </w:trPr>
        <w:tc>
          <w:tcPr>
            <w:tcW w:w="1458" w:type="dxa"/>
            <w:vAlign w:val="center"/>
          </w:tcPr>
          <w:p w14:paraId="42264FB9" w14:textId="77777777" w:rsidR="00575E7E" w:rsidRDefault="00122501" w:rsidP="00122501">
            <w:pPr>
              <w:pStyle w:val="NormalCalibri"/>
              <w:jc w:val="center"/>
            </w:pPr>
            <w:r>
              <w:t>DownTime</w:t>
            </w:r>
          </w:p>
          <w:p w14:paraId="52CD3530" w14:textId="77777777" w:rsidR="00122501" w:rsidRPr="00EC7E0C" w:rsidRDefault="00122501" w:rsidP="00575E7E">
            <w:pPr>
              <w:pStyle w:val="NormalCalibri"/>
              <w:spacing w:before="0"/>
              <w:jc w:val="center"/>
            </w:pPr>
            <w:r w:rsidRPr="00EC7E0C">
              <w:t>Event No.</w:t>
            </w:r>
          </w:p>
        </w:tc>
        <w:tc>
          <w:tcPr>
            <w:tcW w:w="810" w:type="dxa"/>
            <w:vAlign w:val="center"/>
          </w:tcPr>
          <w:p w14:paraId="257E4922" w14:textId="77777777" w:rsidR="00122501" w:rsidRPr="00EC7E0C" w:rsidRDefault="00122501" w:rsidP="00C138CE">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78C856E5"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38BA7C36"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440" w:type="dxa"/>
            <w:vAlign w:val="center"/>
          </w:tcPr>
          <w:p w14:paraId="653C088B" w14:textId="77777777" w:rsidR="00122501" w:rsidRPr="00EC7E0C" w:rsidRDefault="00122501" w:rsidP="00C138CE">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530" w:type="dxa"/>
            <w:vAlign w:val="center"/>
          </w:tcPr>
          <w:p w14:paraId="4B20B009" w14:textId="77777777" w:rsidR="00122501" w:rsidRPr="00EC7E0C" w:rsidRDefault="00122501" w:rsidP="00867420">
            <w:pPr>
              <w:spacing w:before="240" w:after="240"/>
              <w:jc w:val="center"/>
              <w:rPr>
                <w:rFonts w:asciiTheme="minorHAnsi" w:hAnsiTheme="minorHAnsi"/>
                <w:color w:val="000000"/>
                <w:szCs w:val="24"/>
              </w:rPr>
            </w:pPr>
            <w:r>
              <w:rPr>
                <w:rFonts w:asciiTheme="minorHAnsi" w:hAnsiTheme="minorHAnsi"/>
                <w:color w:val="000000"/>
                <w:szCs w:val="24"/>
              </w:rPr>
              <w:t>Number of Inverters Unavailable</w:t>
            </w:r>
            <w:r w:rsidR="003D64B0">
              <w:rPr>
                <w:rFonts w:asciiTheme="minorHAnsi" w:hAnsiTheme="minorHAnsi"/>
                <w:color w:val="000000"/>
                <w:szCs w:val="24"/>
              </w:rPr>
              <w:t xml:space="preserve"> for Event</w:t>
            </w:r>
          </w:p>
        </w:tc>
        <w:tc>
          <w:tcPr>
            <w:tcW w:w="2700" w:type="dxa"/>
            <w:tcBorders>
              <w:bottom w:val="single" w:sz="4" w:space="0" w:color="auto"/>
              <w:right w:val="single" w:sz="4" w:space="0" w:color="auto"/>
            </w:tcBorders>
            <w:vAlign w:val="center"/>
          </w:tcPr>
          <w:p w14:paraId="400E268E" w14:textId="77777777" w:rsidR="00122501" w:rsidRPr="00EC7E0C" w:rsidRDefault="00122501" w:rsidP="002228A4">
            <w:pPr>
              <w:spacing w:before="120" w:after="120"/>
              <w:jc w:val="center"/>
              <w:rPr>
                <w:rFonts w:asciiTheme="minorHAnsi" w:hAnsiTheme="minorHAnsi"/>
                <w:color w:val="000000"/>
                <w:szCs w:val="24"/>
              </w:rPr>
            </w:pPr>
            <w:r>
              <w:rPr>
                <w:rFonts w:asciiTheme="minorHAnsi" w:hAnsiTheme="minorHAnsi"/>
                <w:color w:val="000000"/>
                <w:szCs w:val="24"/>
              </w:rPr>
              <w:t xml:space="preserve">DownTime </w:t>
            </w:r>
            <w:r w:rsidR="003D64B0">
              <w:rPr>
                <w:rFonts w:asciiTheme="minorHAnsi" w:hAnsiTheme="minorHAnsi"/>
                <w:color w:val="000000"/>
                <w:szCs w:val="24"/>
              </w:rPr>
              <w:t xml:space="preserve">for Event </w:t>
            </w:r>
            <w:r>
              <w:rPr>
                <w:rFonts w:asciiTheme="minorHAnsi" w:hAnsiTheme="minorHAnsi"/>
                <w:color w:val="000000"/>
                <w:szCs w:val="24"/>
              </w:rPr>
              <w:t xml:space="preserve">(# of Unavailable Inverters X # of </w:t>
            </w:r>
            <w:r w:rsidR="00575E7E">
              <w:rPr>
                <w:rFonts w:asciiTheme="minorHAnsi" w:hAnsiTheme="minorHAnsi"/>
                <w:color w:val="000000"/>
                <w:szCs w:val="24"/>
              </w:rPr>
              <w:t>S</w:t>
            </w:r>
            <w:r>
              <w:rPr>
                <w:rFonts w:asciiTheme="minorHAnsi" w:hAnsiTheme="minorHAnsi"/>
                <w:color w:val="000000"/>
                <w:szCs w:val="24"/>
              </w:rPr>
              <w:t>econds for Event)</w:t>
            </w:r>
          </w:p>
        </w:tc>
      </w:tr>
      <w:tr w:rsidR="00122501" w:rsidRPr="00EC7E0C" w14:paraId="59A5975F" w14:textId="77777777" w:rsidTr="00575E7E">
        <w:trPr>
          <w:trHeight w:val="271"/>
        </w:trPr>
        <w:tc>
          <w:tcPr>
            <w:tcW w:w="1458" w:type="dxa"/>
            <w:tcBorders>
              <w:bottom w:val="single" w:sz="4" w:space="0" w:color="auto"/>
            </w:tcBorders>
          </w:tcPr>
          <w:p w14:paraId="1F64D0D5"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79AC348C"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5E68CF66"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75E97583"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184E0D4A"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5609C8A" w14:textId="77777777" w:rsidR="00122501" w:rsidRPr="00EC7E0C" w:rsidRDefault="00122501" w:rsidP="0066400B">
            <w:pPr>
              <w:spacing w:before="120"/>
              <w:rPr>
                <w:rFonts w:asciiTheme="minorHAnsi" w:hAnsiTheme="minorHAnsi"/>
                <w:szCs w:val="24"/>
              </w:rPr>
            </w:pPr>
          </w:p>
        </w:tc>
        <w:tc>
          <w:tcPr>
            <w:tcW w:w="2700" w:type="dxa"/>
            <w:tcBorders>
              <w:top w:val="single" w:sz="4" w:space="0" w:color="auto"/>
              <w:bottom w:val="single" w:sz="4" w:space="0" w:color="auto"/>
              <w:right w:val="single" w:sz="4" w:space="0" w:color="auto"/>
            </w:tcBorders>
          </w:tcPr>
          <w:p w14:paraId="666206A3" w14:textId="77777777" w:rsidR="00122501" w:rsidRPr="00EC7E0C" w:rsidRDefault="00122501" w:rsidP="0066400B">
            <w:pPr>
              <w:spacing w:before="120"/>
              <w:rPr>
                <w:rFonts w:asciiTheme="minorHAnsi" w:hAnsiTheme="minorHAnsi"/>
                <w:szCs w:val="24"/>
              </w:rPr>
            </w:pPr>
          </w:p>
        </w:tc>
      </w:tr>
      <w:tr w:rsidR="00122501" w:rsidRPr="00EC7E0C" w14:paraId="63EE68A0" w14:textId="77777777" w:rsidTr="00575E7E">
        <w:trPr>
          <w:trHeight w:val="241"/>
        </w:trPr>
        <w:tc>
          <w:tcPr>
            <w:tcW w:w="1458" w:type="dxa"/>
            <w:tcBorders>
              <w:bottom w:val="single" w:sz="4" w:space="0" w:color="auto"/>
            </w:tcBorders>
          </w:tcPr>
          <w:p w14:paraId="40ACF087"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45943CCA"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62ECF1BD"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3702D021"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01F74E1F"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77C9D5C" w14:textId="77777777" w:rsidR="00122501" w:rsidRPr="00EC7E0C" w:rsidRDefault="00122501" w:rsidP="0066400B">
            <w:pPr>
              <w:spacing w:before="120"/>
              <w:rPr>
                <w:rFonts w:asciiTheme="minorHAnsi" w:hAnsiTheme="minorHAnsi"/>
                <w:szCs w:val="24"/>
              </w:rPr>
            </w:pPr>
          </w:p>
        </w:tc>
        <w:tc>
          <w:tcPr>
            <w:tcW w:w="2700" w:type="dxa"/>
            <w:tcBorders>
              <w:bottom w:val="single" w:sz="4" w:space="0" w:color="auto"/>
              <w:right w:val="single" w:sz="4" w:space="0" w:color="auto"/>
            </w:tcBorders>
          </w:tcPr>
          <w:p w14:paraId="52AD7856" w14:textId="77777777" w:rsidR="00122501" w:rsidRPr="00EC7E0C" w:rsidRDefault="00122501" w:rsidP="0066400B">
            <w:pPr>
              <w:spacing w:before="120"/>
              <w:rPr>
                <w:rFonts w:asciiTheme="minorHAnsi" w:hAnsiTheme="minorHAnsi"/>
                <w:szCs w:val="24"/>
              </w:rPr>
            </w:pPr>
          </w:p>
        </w:tc>
      </w:tr>
    </w:tbl>
    <w:p w14:paraId="4C30BA89" w14:textId="77777777" w:rsidR="00FB5A22" w:rsidRDefault="00FB5A22" w:rsidP="008E4177">
      <w:pPr>
        <w:spacing w:before="120"/>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 installed at Facility</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sidR="00FE4CF6">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0470EFA4" w14:textId="77777777" w:rsidR="000B308C" w:rsidRDefault="009E411D" w:rsidP="000B308C">
      <w:pPr>
        <w:ind w:right="-1152"/>
        <w:rPr>
          <w:rFonts w:asciiTheme="minorHAnsi" w:hAnsiTheme="minorHAnsi"/>
          <w:szCs w:val="24"/>
        </w:rPr>
      </w:pPr>
      <w:r w:rsidRPr="00EC7E0C">
        <w:rPr>
          <w:rFonts w:asciiTheme="minorHAnsi" w:hAnsiTheme="minorHAnsi"/>
          <w:szCs w:val="24"/>
        </w:rPr>
        <w:t>T</w:t>
      </w:r>
      <w:r w:rsidR="007B59D2">
        <w:rPr>
          <w:rFonts w:asciiTheme="minorHAnsi" w:hAnsiTheme="minorHAnsi"/>
          <w:szCs w:val="24"/>
        </w:rPr>
        <w:t>otal</w:t>
      </w:r>
      <w:r w:rsidRPr="00EC7E0C">
        <w:rPr>
          <w:rFonts w:asciiTheme="minorHAnsi" w:hAnsiTheme="minorHAnsi"/>
          <w:szCs w:val="24"/>
        </w:rPr>
        <w:t xml:space="preserve"> </w:t>
      </w:r>
      <w:r w:rsidR="007B59D2">
        <w:rPr>
          <w:rFonts w:asciiTheme="minorHAnsi" w:hAnsiTheme="minorHAnsi"/>
          <w:szCs w:val="24"/>
        </w:rPr>
        <w:t xml:space="preserve">number of seconds in </w:t>
      </w:r>
      <w:r w:rsidR="00FB5A22">
        <w:rPr>
          <w:rFonts w:asciiTheme="minorHAnsi" w:hAnsiTheme="minorHAnsi"/>
          <w:szCs w:val="24"/>
        </w:rPr>
        <w:t xml:space="preserve">monthly </w:t>
      </w:r>
      <w:r w:rsidR="007B59D2">
        <w:rPr>
          <w:rFonts w:asciiTheme="minorHAnsi" w:hAnsiTheme="minorHAnsi"/>
          <w:szCs w:val="24"/>
        </w:rPr>
        <w:t>report period</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sidR="00855894">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7BA62032" w14:textId="77777777" w:rsidR="000B308C" w:rsidRDefault="003D64B0" w:rsidP="000B308C">
      <w:pPr>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w:t>
      </w:r>
      <w:r w:rsidR="000B308C">
        <w:rPr>
          <w:rFonts w:asciiTheme="minorHAnsi" w:hAnsiTheme="minorHAnsi"/>
          <w:szCs w:val="24"/>
        </w:rPr>
        <w:t>-seconds (i.e., 1 installed inverter for 1 second)</w:t>
      </w:r>
    </w:p>
    <w:p w14:paraId="2F2E1228" w14:textId="77777777" w:rsidR="003D64B0" w:rsidRDefault="00A206ED" w:rsidP="00DB067A">
      <w:pPr>
        <w:ind w:right="-1152"/>
        <w:rPr>
          <w:rFonts w:asciiTheme="minorHAnsi" w:hAnsiTheme="minorHAnsi"/>
          <w:szCs w:val="24"/>
        </w:rPr>
      </w:pPr>
      <w:r>
        <w:rPr>
          <w:rFonts w:asciiTheme="minorHAnsi" w:hAnsiTheme="minorHAnsi"/>
          <w:szCs w:val="24"/>
        </w:rPr>
        <w:t xml:space="preserve">   </w:t>
      </w:r>
      <w:r w:rsidR="000B308C">
        <w:rPr>
          <w:rFonts w:asciiTheme="minorHAnsi" w:hAnsiTheme="minorHAnsi"/>
          <w:szCs w:val="24"/>
        </w:rPr>
        <w:t>in monthly report period</w:t>
      </w:r>
      <w:r w:rsidR="003D64B0" w:rsidRPr="00EC7E0C">
        <w:rPr>
          <w:rFonts w:asciiTheme="minorHAnsi" w:hAnsiTheme="minorHAnsi"/>
          <w:szCs w:val="24"/>
        </w:rPr>
        <w:t xml:space="preserve">:  </w:t>
      </w:r>
      <w:r w:rsidR="003D64B0" w:rsidRPr="00EC7E0C">
        <w:rPr>
          <w:rFonts w:asciiTheme="minorHAnsi" w:hAnsiTheme="minorHAnsi"/>
          <w:szCs w:val="24"/>
        </w:rPr>
        <w:tab/>
      </w:r>
      <w:r w:rsidR="003D64B0" w:rsidRPr="00EC7E0C">
        <w:rPr>
          <w:rFonts w:asciiTheme="minorHAnsi" w:hAnsiTheme="minorHAnsi"/>
          <w:szCs w:val="24"/>
        </w:rPr>
        <w:tab/>
      </w:r>
      <w:r w:rsidR="003D64B0">
        <w:rPr>
          <w:rFonts w:asciiTheme="minorHAnsi" w:hAnsiTheme="minorHAnsi"/>
          <w:szCs w:val="24"/>
        </w:rPr>
        <w:tab/>
      </w:r>
      <w:r w:rsidR="00DB067A">
        <w:rPr>
          <w:rFonts w:asciiTheme="minorHAnsi" w:hAnsiTheme="minorHAnsi"/>
          <w:szCs w:val="24"/>
        </w:rPr>
        <w:tab/>
      </w:r>
      <w:r w:rsidR="003D64B0">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3D64B0" w:rsidRPr="00EC7E0C">
        <w:rPr>
          <w:rFonts w:asciiTheme="minorHAnsi" w:hAnsiTheme="minorHAnsi"/>
          <w:szCs w:val="24"/>
        </w:rPr>
        <w:t>________</w:t>
      </w:r>
    </w:p>
    <w:p w14:paraId="157B42E7" w14:textId="77777777" w:rsidR="00212BF0" w:rsidRDefault="007B59D2" w:rsidP="00FB5A22">
      <w:pPr>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w:t>
      </w:r>
      <w:r w:rsidR="00855894">
        <w:rPr>
          <w:rFonts w:asciiTheme="minorHAnsi" w:hAnsiTheme="minorHAnsi"/>
          <w:szCs w:val="24"/>
        </w:rPr>
        <w:t xml:space="preserve">of </w:t>
      </w:r>
      <w:r w:rsidR="008A0956">
        <w:rPr>
          <w:rFonts w:asciiTheme="minorHAnsi" w:hAnsiTheme="minorHAnsi"/>
          <w:szCs w:val="24"/>
        </w:rPr>
        <w:t>Down</w:t>
      </w:r>
      <w:r w:rsidR="00855894">
        <w:rPr>
          <w:rFonts w:asciiTheme="minorHAnsi" w:hAnsiTheme="minorHAnsi"/>
          <w:szCs w:val="24"/>
        </w:rPr>
        <w:t>Time i</w:t>
      </w:r>
      <w:r>
        <w:rPr>
          <w:rFonts w:asciiTheme="minorHAnsi" w:hAnsiTheme="minorHAnsi"/>
          <w:szCs w:val="24"/>
        </w:rPr>
        <w:t xml:space="preserve">n </w:t>
      </w:r>
      <w:r w:rsidR="00FB5A22">
        <w:rPr>
          <w:rFonts w:asciiTheme="minorHAnsi" w:hAnsiTheme="minorHAnsi"/>
          <w:szCs w:val="24"/>
        </w:rPr>
        <w:t xml:space="preserve">monthly </w:t>
      </w:r>
      <w:r>
        <w:rPr>
          <w:rFonts w:asciiTheme="minorHAnsi" w:hAnsiTheme="minorHAnsi"/>
          <w:szCs w:val="24"/>
        </w:rPr>
        <w:t>report period</w:t>
      </w:r>
      <w:r w:rsidR="009E411D" w:rsidRPr="00EC7E0C">
        <w:rPr>
          <w:rFonts w:asciiTheme="minorHAnsi" w:hAnsiTheme="minorHAnsi"/>
          <w:szCs w:val="24"/>
        </w:rPr>
        <w:tab/>
      </w:r>
      <w:r w:rsidR="00692F77">
        <w:rPr>
          <w:rFonts w:asciiTheme="minorHAnsi" w:hAnsiTheme="minorHAnsi"/>
          <w:szCs w:val="24"/>
        </w:rPr>
        <w:tab/>
      </w:r>
    </w:p>
    <w:p w14:paraId="34C25E80" w14:textId="77777777" w:rsidR="00CD0665" w:rsidRDefault="00B6449A" w:rsidP="009E411D">
      <w:pPr>
        <w:spacing w:before="12" w:line="220" w:lineRule="exact"/>
        <w:rPr>
          <w:rFonts w:asciiTheme="minorHAnsi" w:hAnsiTheme="minorHAnsi"/>
          <w:szCs w:val="24"/>
        </w:rPr>
      </w:pPr>
      <w:r>
        <w:rPr>
          <w:rFonts w:asciiTheme="minorHAnsi" w:hAnsiTheme="minorHAnsi"/>
          <w:szCs w:val="24"/>
        </w:rPr>
        <w:tab/>
        <w:t>(sum of</w:t>
      </w:r>
      <w:r w:rsidR="003D64B0">
        <w:rPr>
          <w:rFonts w:asciiTheme="minorHAnsi" w:hAnsiTheme="minorHAnsi"/>
          <w:szCs w:val="24"/>
        </w:rPr>
        <w:t xml:space="preserve"> "DownTime </w:t>
      </w:r>
      <w:r w:rsidR="001761FB">
        <w:rPr>
          <w:rFonts w:asciiTheme="minorHAnsi" w:hAnsiTheme="minorHAnsi"/>
          <w:szCs w:val="24"/>
        </w:rPr>
        <w:t xml:space="preserve">for </w:t>
      </w:r>
      <w:r w:rsidR="003D64B0">
        <w:rPr>
          <w:rFonts w:asciiTheme="minorHAnsi" w:hAnsiTheme="minorHAnsi"/>
          <w:szCs w:val="24"/>
        </w:rPr>
        <w:t xml:space="preserve">Event" </w:t>
      </w:r>
      <w:r>
        <w:rPr>
          <w:rFonts w:asciiTheme="minorHAnsi" w:hAnsiTheme="minorHAnsi"/>
          <w:szCs w:val="24"/>
        </w:rPr>
        <w:t>column)</w:t>
      </w:r>
      <w:r w:rsidR="00930EA6">
        <w:rPr>
          <w:rFonts w:asciiTheme="minorHAnsi" w:hAnsiTheme="minorHAnsi"/>
          <w:szCs w:val="24"/>
        </w:rPr>
        <w:t>:</w:t>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sidRPr="00EC7E0C">
        <w:rPr>
          <w:rFonts w:asciiTheme="minorHAnsi" w:hAnsiTheme="minorHAnsi"/>
          <w:szCs w:val="24"/>
        </w:rPr>
        <w:t>________</w:t>
      </w:r>
    </w:p>
    <w:p w14:paraId="1FB03263" w14:textId="77777777" w:rsidR="00503142" w:rsidRPr="00503142" w:rsidRDefault="00503142" w:rsidP="00873797">
      <w:pPr>
        <w:spacing w:before="120" w:after="120"/>
        <w:jc w:val="center"/>
        <w:rPr>
          <w:rFonts w:asciiTheme="minorHAnsi" w:hAnsiTheme="minorHAnsi"/>
          <w:szCs w:val="24"/>
        </w:rPr>
      </w:pPr>
      <w:r w:rsidRPr="0066400B">
        <w:rPr>
          <w:rFonts w:asciiTheme="minorHAnsi" w:hAnsiTheme="minorHAnsi"/>
          <w:sz w:val="32"/>
          <w:szCs w:val="32"/>
        </w:rPr>
        <w:t xml:space="preserve">Monthly Report </w:t>
      </w:r>
      <w:r>
        <w:rPr>
          <w:rFonts w:asciiTheme="minorHAnsi" w:hAnsiTheme="minorHAnsi"/>
          <w:szCs w:val="24"/>
        </w:rPr>
        <w:t>(continued)</w:t>
      </w:r>
    </w:p>
    <w:p w14:paraId="4589CA4B" w14:textId="77777777" w:rsidR="00CD0665" w:rsidRDefault="00CD0665" w:rsidP="00CD0665">
      <w:pPr>
        <w:spacing w:before="240"/>
        <w:ind w:right="446"/>
        <w:jc w:val="center"/>
        <w:rPr>
          <w:rFonts w:asciiTheme="minorHAnsi" w:hAnsiTheme="minorHAnsi"/>
          <w:szCs w:val="24"/>
        </w:rPr>
      </w:pPr>
      <w:r>
        <w:rPr>
          <w:rFonts w:asciiTheme="minorHAnsi" w:hAnsiTheme="minorHAnsi"/>
          <w:szCs w:val="24"/>
        </w:rPr>
        <w:t>EXCLUDEDTIME</w:t>
      </w:r>
      <w:r w:rsidRPr="00EC7E0C">
        <w:rPr>
          <w:rFonts w:asciiTheme="minorHAnsi" w:hAnsiTheme="minorHAnsi"/>
          <w:szCs w:val="24"/>
        </w:rPr>
        <w:t xml:space="preserve"> DURING </w:t>
      </w:r>
      <w:r w:rsidR="00692F77">
        <w:rPr>
          <w:rFonts w:asciiTheme="minorHAnsi" w:hAnsiTheme="minorHAnsi"/>
          <w:szCs w:val="24"/>
        </w:rPr>
        <w:t xml:space="preserve">MONTHLY </w:t>
      </w:r>
      <w:r w:rsidRPr="00EC7E0C">
        <w:rPr>
          <w:rFonts w:asciiTheme="minorHAnsi" w:hAnsiTheme="minorHAnsi"/>
          <w:szCs w:val="24"/>
        </w:rPr>
        <w:t>REPORT PERIOD</w:t>
      </w:r>
    </w:p>
    <w:tbl>
      <w:tblPr>
        <w:tblStyle w:val="TableGrid5"/>
        <w:tblW w:w="10640" w:type="dxa"/>
        <w:tblInd w:w="-452" w:type="dxa"/>
        <w:tblBorders>
          <w:bottom w:val="none" w:sz="0" w:space="0" w:color="auto"/>
          <w:right w:val="none" w:sz="0" w:space="0" w:color="auto"/>
        </w:tblBorders>
        <w:tblLayout w:type="fixed"/>
        <w:tblLook w:val="04A0" w:firstRow="1" w:lastRow="0" w:firstColumn="1" w:lastColumn="0" w:noHBand="0" w:noVBand="1"/>
      </w:tblPr>
      <w:tblGrid>
        <w:gridCol w:w="1640"/>
        <w:gridCol w:w="810"/>
        <w:gridCol w:w="720"/>
        <w:gridCol w:w="720"/>
        <w:gridCol w:w="1350"/>
        <w:gridCol w:w="1440"/>
        <w:gridCol w:w="2250"/>
        <w:gridCol w:w="1710"/>
      </w:tblGrid>
      <w:tr w:rsidR="005D445E" w:rsidRPr="00EC7E0C" w14:paraId="14ABF80F" w14:textId="77777777" w:rsidTr="00FE4CF6">
        <w:trPr>
          <w:trHeight w:val="1215"/>
        </w:trPr>
        <w:tc>
          <w:tcPr>
            <w:tcW w:w="1640" w:type="dxa"/>
            <w:vAlign w:val="center"/>
          </w:tcPr>
          <w:p w14:paraId="52228047" w14:textId="77777777" w:rsidR="00B6449A" w:rsidRPr="00EC7E0C" w:rsidRDefault="00B6449A" w:rsidP="005D445E">
            <w:pPr>
              <w:pStyle w:val="NormalCalibri"/>
              <w:jc w:val="center"/>
            </w:pPr>
            <w:r>
              <w:t>Excluded</w:t>
            </w:r>
            <w:r w:rsidR="005D445E">
              <w:t>T</w:t>
            </w:r>
            <w:r>
              <w:t xml:space="preserve">ime </w:t>
            </w:r>
            <w:r w:rsidR="005D445E">
              <w:t xml:space="preserve">Event </w:t>
            </w:r>
            <w:r w:rsidRPr="00EC7E0C">
              <w:t>No.</w:t>
            </w:r>
          </w:p>
        </w:tc>
        <w:tc>
          <w:tcPr>
            <w:tcW w:w="810" w:type="dxa"/>
            <w:vAlign w:val="center"/>
          </w:tcPr>
          <w:p w14:paraId="10A00641"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661C92A6"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7132DC7E"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350" w:type="dxa"/>
            <w:vAlign w:val="center"/>
          </w:tcPr>
          <w:p w14:paraId="4741C715" w14:textId="77777777" w:rsidR="00B6449A" w:rsidRPr="00EC7E0C" w:rsidRDefault="00B6449A" w:rsidP="000A2B74">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440" w:type="dxa"/>
            <w:vAlign w:val="center"/>
          </w:tcPr>
          <w:p w14:paraId="417F4D77" w14:textId="77777777" w:rsidR="00B6449A" w:rsidRPr="00EC7E0C" w:rsidRDefault="00692F77" w:rsidP="000A2B74">
            <w:pPr>
              <w:spacing w:before="240"/>
              <w:jc w:val="center"/>
              <w:rPr>
                <w:rFonts w:asciiTheme="minorHAnsi" w:hAnsiTheme="minorHAnsi"/>
                <w:color w:val="000000"/>
                <w:szCs w:val="24"/>
              </w:rPr>
            </w:pPr>
            <w:r>
              <w:rPr>
                <w:rFonts w:asciiTheme="minorHAnsi" w:hAnsiTheme="minorHAnsi"/>
                <w:color w:val="000000"/>
                <w:szCs w:val="24"/>
              </w:rPr>
              <w:t>Number of Inverters Unavailable for Event</w:t>
            </w:r>
          </w:p>
        </w:tc>
        <w:tc>
          <w:tcPr>
            <w:tcW w:w="2250" w:type="dxa"/>
            <w:vAlign w:val="center"/>
          </w:tcPr>
          <w:p w14:paraId="4BCBAA18" w14:textId="77777777" w:rsidR="00B6449A" w:rsidRPr="00EC7E0C" w:rsidRDefault="00B6449A" w:rsidP="00FE4CF6">
            <w:pPr>
              <w:spacing w:before="240" w:after="240"/>
              <w:jc w:val="center"/>
              <w:rPr>
                <w:rFonts w:asciiTheme="minorHAnsi" w:hAnsiTheme="minorHAnsi"/>
                <w:color w:val="000000"/>
                <w:szCs w:val="24"/>
              </w:rPr>
            </w:pPr>
            <w:r>
              <w:rPr>
                <w:rFonts w:asciiTheme="minorHAnsi" w:hAnsiTheme="minorHAnsi"/>
                <w:color w:val="000000"/>
                <w:szCs w:val="24"/>
              </w:rPr>
              <w:t>ExcludedTime</w:t>
            </w:r>
            <w:r w:rsidR="00692F77">
              <w:rPr>
                <w:rFonts w:asciiTheme="minorHAnsi" w:hAnsiTheme="minorHAnsi"/>
                <w:color w:val="000000"/>
                <w:szCs w:val="24"/>
              </w:rPr>
              <w:t xml:space="preserve"> for Event</w:t>
            </w:r>
            <w:r>
              <w:rPr>
                <w:rFonts w:asciiTheme="minorHAnsi" w:hAnsiTheme="minorHAnsi"/>
                <w:color w:val="000000"/>
                <w:szCs w:val="24"/>
              </w:rPr>
              <w:t xml:space="preserve"> (# of Unavailable Inverters X # of </w:t>
            </w:r>
            <w:r w:rsidR="00FE4CF6">
              <w:rPr>
                <w:rFonts w:asciiTheme="minorHAnsi" w:hAnsiTheme="minorHAnsi"/>
                <w:color w:val="000000"/>
                <w:szCs w:val="24"/>
              </w:rPr>
              <w:t>S</w:t>
            </w:r>
            <w:r>
              <w:rPr>
                <w:rFonts w:asciiTheme="minorHAnsi" w:hAnsiTheme="minorHAnsi"/>
                <w:color w:val="000000"/>
                <w:szCs w:val="24"/>
              </w:rPr>
              <w:t>econds for Event)</w:t>
            </w:r>
          </w:p>
        </w:tc>
        <w:tc>
          <w:tcPr>
            <w:tcW w:w="1710" w:type="dxa"/>
            <w:tcBorders>
              <w:bottom w:val="single" w:sz="4" w:space="0" w:color="auto"/>
              <w:right w:val="single" w:sz="4" w:space="0" w:color="auto"/>
            </w:tcBorders>
            <w:vAlign w:val="center"/>
          </w:tcPr>
          <w:p w14:paraId="5F4928B8"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 xml:space="preserve">Reason for </w:t>
            </w:r>
            <w:r>
              <w:rPr>
                <w:rFonts w:asciiTheme="minorHAnsi" w:hAnsiTheme="minorHAnsi"/>
                <w:color w:val="000000"/>
                <w:szCs w:val="24"/>
              </w:rPr>
              <w:t>ExcludedTime</w:t>
            </w:r>
            <w:r w:rsidR="009C16F6">
              <w:rPr>
                <w:rFonts w:asciiTheme="minorHAnsi" w:hAnsiTheme="minorHAnsi"/>
                <w:color w:val="000000"/>
                <w:szCs w:val="24"/>
              </w:rPr>
              <w:t xml:space="preserve"> Event</w:t>
            </w:r>
          </w:p>
        </w:tc>
      </w:tr>
      <w:tr w:rsidR="005D445E" w:rsidRPr="00EC7E0C" w14:paraId="2AC4A785" w14:textId="77777777" w:rsidTr="00FE4CF6">
        <w:trPr>
          <w:trHeight w:val="271"/>
        </w:trPr>
        <w:tc>
          <w:tcPr>
            <w:tcW w:w="1640" w:type="dxa"/>
            <w:tcBorders>
              <w:bottom w:val="single" w:sz="4" w:space="0" w:color="auto"/>
            </w:tcBorders>
          </w:tcPr>
          <w:p w14:paraId="2458096E"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606E7A5B"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958D425"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2FCF562D"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029C1CE"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1CFCE44A"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CCEA64D"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0ECEB363" w14:textId="77777777" w:rsidR="00B6449A" w:rsidRPr="00EC7E0C" w:rsidRDefault="00B6449A" w:rsidP="0066400B">
            <w:pPr>
              <w:spacing w:before="120"/>
              <w:rPr>
                <w:rFonts w:asciiTheme="minorHAnsi" w:hAnsiTheme="minorHAnsi"/>
                <w:szCs w:val="24"/>
              </w:rPr>
            </w:pPr>
          </w:p>
        </w:tc>
      </w:tr>
      <w:tr w:rsidR="005D445E" w:rsidRPr="00EC7E0C" w14:paraId="1CE8F648" w14:textId="77777777" w:rsidTr="00FE4CF6">
        <w:trPr>
          <w:trHeight w:val="241"/>
        </w:trPr>
        <w:tc>
          <w:tcPr>
            <w:tcW w:w="1640" w:type="dxa"/>
            <w:tcBorders>
              <w:bottom w:val="single" w:sz="4" w:space="0" w:color="auto"/>
            </w:tcBorders>
          </w:tcPr>
          <w:p w14:paraId="555B68E4"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2ED3C8EC"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DCFD443"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790ECF99"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83F28CD"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3A0D22DB"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4FEF1FE"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63966D38" w14:textId="77777777" w:rsidR="00B6449A" w:rsidRPr="00EC7E0C" w:rsidRDefault="00B6449A" w:rsidP="0066400B">
            <w:pPr>
              <w:spacing w:before="120"/>
              <w:rPr>
                <w:rFonts w:asciiTheme="minorHAnsi" w:hAnsiTheme="minorHAnsi"/>
                <w:szCs w:val="24"/>
              </w:rPr>
            </w:pPr>
          </w:p>
        </w:tc>
      </w:tr>
    </w:tbl>
    <w:p w14:paraId="303CE214" w14:textId="77777777" w:rsidR="00CD0665" w:rsidRDefault="00CD0665" w:rsidP="008E4177">
      <w:pPr>
        <w:spacing w:before="1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of ExcludedTime in </w:t>
      </w:r>
      <w:r w:rsidR="00CC0167">
        <w:rPr>
          <w:rFonts w:asciiTheme="minorHAnsi" w:hAnsiTheme="minorHAnsi"/>
          <w:szCs w:val="24"/>
        </w:rPr>
        <w:t xml:space="preserve">monthly </w:t>
      </w:r>
      <w:r>
        <w:rPr>
          <w:rFonts w:asciiTheme="minorHAnsi" w:hAnsiTheme="minorHAnsi"/>
          <w:szCs w:val="24"/>
        </w:rPr>
        <w:t>report period</w:t>
      </w:r>
      <w:r w:rsidRPr="00EC7E0C">
        <w:rPr>
          <w:rFonts w:asciiTheme="minorHAnsi" w:hAnsiTheme="minorHAnsi"/>
          <w:szCs w:val="24"/>
        </w:rPr>
        <w:tab/>
      </w:r>
      <w:r w:rsidR="00867420">
        <w:rPr>
          <w:rFonts w:asciiTheme="minorHAnsi" w:hAnsiTheme="minorHAnsi"/>
          <w:szCs w:val="24"/>
        </w:rPr>
        <w:tab/>
      </w:r>
    </w:p>
    <w:p w14:paraId="2AB9DC67" w14:textId="77777777" w:rsidR="00CD0665" w:rsidRDefault="00CC0167" w:rsidP="00CC0167">
      <w:pPr>
        <w:spacing w:before="12" w:line="220" w:lineRule="exact"/>
        <w:ind w:firstLine="720"/>
        <w:rPr>
          <w:rFonts w:asciiTheme="minorHAnsi" w:hAnsiTheme="minorHAnsi"/>
          <w:szCs w:val="24"/>
        </w:rPr>
      </w:pPr>
      <w:r>
        <w:rPr>
          <w:rFonts w:asciiTheme="minorHAnsi" w:hAnsiTheme="minorHAnsi"/>
          <w:szCs w:val="24"/>
        </w:rPr>
        <w:t>(sum of "ExcludedTime for Event" column)</w:t>
      </w:r>
      <w:r w:rsidR="00930EA6">
        <w:rPr>
          <w:rFonts w:asciiTheme="minorHAnsi" w:hAnsiTheme="minorHAnsi"/>
          <w:szCs w:val="24"/>
        </w:rPr>
        <w: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37492BAB" w14:textId="77777777" w:rsidR="00B67233" w:rsidRPr="00873797" w:rsidRDefault="00B67233" w:rsidP="00930EA6">
      <w:pPr>
        <w:ind w:right="-1152"/>
        <w:rPr>
          <w:rFonts w:asciiTheme="minorHAnsi" w:hAnsiTheme="minorHAnsi"/>
          <w:sz w:val="16"/>
          <w:szCs w:val="16"/>
        </w:rPr>
      </w:pPr>
    </w:p>
    <w:p w14:paraId="0D1D0735" w14:textId="77777777" w:rsidR="00B67233" w:rsidRPr="00873797" w:rsidRDefault="00B67233" w:rsidP="00930EA6">
      <w:pPr>
        <w:ind w:right="-1152"/>
        <w:rPr>
          <w:rFonts w:asciiTheme="minorHAnsi" w:hAnsiTheme="minorHAnsi"/>
          <w:sz w:val="16"/>
          <w:szCs w:val="16"/>
        </w:rPr>
      </w:pPr>
    </w:p>
    <w:p w14:paraId="2DAA25B1" w14:textId="77777777" w:rsidR="00B67233" w:rsidRDefault="005C3EA9" w:rsidP="00B67233">
      <w:pPr>
        <w:ind w:right="-1152"/>
        <w:rPr>
          <w:rFonts w:asciiTheme="minorHAnsi" w:hAnsiTheme="minorHAnsi"/>
          <w:szCs w:val="24"/>
        </w:rPr>
      </w:pPr>
      <w:r>
        <w:rPr>
          <w:rFonts w:asciiTheme="minorHAnsi" w:hAnsiTheme="minorHAnsi" w:cs="Courier New"/>
          <w:szCs w:val="24"/>
        </w:rPr>
        <w:t xml:space="preserve">PERFORMANCE METRICS FOR LD PERIOD </w:t>
      </w:r>
      <w:r w:rsidR="00B67233">
        <w:rPr>
          <w:rFonts w:asciiTheme="minorHAnsi" w:hAnsiTheme="minorHAnsi"/>
          <w:szCs w:val="24"/>
        </w:rPr>
        <w:t>(i.e., 12-month period ending with</w:t>
      </w:r>
    </w:p>
    <w:p w14:paraId="7374BBEF" w14:textId="77777777" w:rsidR="00B67233" w:rsidRDefault="00B67233" w:rsidP="00B67233">
      <w:pPr>
        <w:ind w:right="-1152"/>
        <w:rPr>
          <w:rFonts w:asciiTheme="minorHAnsi" w:hAnsiTheme="minorHAnsi"/>
          <w:szCs w:val="24"/>
        </w:rPr>
      </w:pPr>
      <w:r>
        <w:rPr>
          <w:rFonts w:asciiTheme="minorHAnsi" w:hAnsiTheme="minorHAnsi"/>
          <w:szCs w:val="24"/>
        </w:rPr>
        <w:t>month covered by Monthly Report)</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14:paraId="605AA859" w14:textId="77777777" w:rsidR="00CD0665" w:rsidRPr="005C3EA9" w:rsidRDefault="00B67233" w:rsidP="009E411D">
      <w:pPr>
        <w:spacing w:before="12" w:line="220" w:lineRule="exact"/>
        <w:rPr>
          <w:rFonts w:asciiTheme="minorHAnsi" w:hAnsiTheme="minorHAnsi" w:cs="Courier New"/>
          <w:szCs w:val="24"/>
          <w:u w:val="single"/>
        </w:rPr>
      </w:pPr>
      <w:r>
        <w:rPr>
          <w:rFonts w:asciiTheme="minorHAnsi" w:hAnsiTheme="minorHAnsi" w:cs="Courier New"/>
          <w:szCs w:val="24"/>
        </w:rPr>
        <w:tab/>
      </w:r>
      <w:r w:rsidRPr="005C3EA9">
        <w:rPr>
          <w:rFonts w:asciiTheme="minorHAnsi" w:hAnsiTheme="minorHAnsi" w:cs="Courier New"/>
          <w:szCs w:val="24"/>
          <w:u w:val="single"/>
        </w:rPr>
        <w:t>Availability Factor</w:t>
      </w:r>
    </w:p>
    <w:p w14:paraId="10F94729" w14:textId="77777777" w:rsidR="009C16F6" w:rsidRDefault="009C16F6"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inverter-seconds</w:t>
      </w:r>
      <w:r w:rsidR="00B44A95">
        <w:rPr>
          <w:rFonts w:asciiTheme="minorHAnsi" w:hAnsiTheme="minorHAnsi"/>
          <w:szCs w:val="24"/>
        </w:rPr>
        <w:t xml:space="preserve"> for the 11 months prior to </w:t>
      </w:r>
    </w:p>
    <w:p w14:paraId="462BA7CA" w14:textId="77777777" w:rsidR="00B44A95" w:rsidRDefault="00B44A95" w:rsidP="00B67233">
      <w:pPr>
        <w:ind w:right="-1152"/>
        <w:rPr>
          <w:rFonts w:asciiTheme="minorHAnsi" w:hAnsiTheme="minorHAnsi"/>
          <w:szCs w:val="24"/>
        </w:rPr>
      </w:pPr>
      <w:r>
        <w:rPr>
          <w:rFonts w:asciiTheme="minorHAnsi" w:hAnsiTheme="minorHAnsi"/>
          <w:szCs w:val="24"/>
        </w:rPr>
        <w:tab/>
      </w:r>
      <w:r>
        <w:rPr>
          <w:rFonts w:asciiTheme="minorHAnsi" w:hAnsiTheme="minorHAnsi"/>
          <w:szCs w:val="24"/>
        </w:rPr>
        <w:tab/>
        <w:t xml:space="preserve">   month covered by Monthly Report: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13D0DD8E"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of DownTime for the </w:t>
      </w:r>
    </w:p>
    <w:p w14:paraId="4ED05D03"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w:t>
      </w:r>
      <w:r w:rsidR="00B44A95">
        <w:rPr>
          <w:rFonts w:asciiTheme="minorHAnsi" w:hAnsiTheme="minorHAnsi"/>
          <w:szCs w:val="24"/>
        </w:rPr>
        <w:t>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2A8D206C"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w:t>
      </w:r>
      <w:r w:rsidR="0019780B">
        <w:rPr>
          <w:rFonts w:asciiTheme="minorHAnsi" w:hAnsiTheme="minorHAnsi"/>
          <w:szCs w:val="24"/>
        </w:rPr>
        <w:t xml:space="preserve">of ExcludedTime for the </w:t>
      </w:r>
    </w:p>
    <w:p w14:paraId="03218B08"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38DF636F" w14:textId="77777777" w:rsidR="00B67233" w:rsidRDefault="00B67233"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Pr>
          <w:rFonts w:asciiTheme="minorHAnsi" w:hAnsiTheme="minorHAnsi"/>
          <w:szCs w:val="24"/>
        </w:rPr>
        <w:t>Availability Factor for LD Period</w:t>
      </w:r>
      <w:r w:rsidR="00006D9B">
        <w:rPr>
          <w:rFonts w:asciiTheme="minorHAnsi" w:hAnsiTheme="minorHAnsi"/>
          <w:szCs w:val="24"/>
        </w:rPr>
        <w:t>:</w:t>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sidRPr="00EC7E0C">
        <w:rPr>
          <w:rFonts w:asciiTheme="minorHAnsi" w:hAnsiTheme="minorHAnsi"/>
          <w:szCs w:val="24"/>
        </w:rPr>
        <w:t>________</w:t>
      </w:r>
    </w:p>
    <w:p w14:paraId="6CF675A3"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Amount </w:t>
      </w:r>
      <w:r w:rsidR="007404C9">
        <w:rPr>
          <w:rFonts w:asciiTheme="minorHAnsi" w:hAnsiTheme="minorHAnsi"/>
          <w:szCs w:val="24"/>
        </w:rPr>
        <w:t xml:space="preserve">(if any) </w:t>
      </w:r>
      <w:r>
        <w:rPr>
          <w:rFonts w:asciiTheme="minorHAnsi" w:hAnsiTheme="minorHAnsi"/>
          <w:szCs w:val="24"/>
        </w:rPr>
        <w:t xml:space="preserve">by </w:t>
      </w:r>
      <w:r w:rsidR="0079173E">
        <w:rPr>
          <w:rFonts w:asciiTheme="minorHAnsi" w:hAnsiTheme="minorHAnsi"/>
          <w:szCs w:val="24"/>
        </w:rPr>
        <w:t>w</w:t>
      </w:r>
      <w:r>
        <w:rPr>
          <w:rFonts w:asciiTheme="minorHAnsi" w:hAnsiTheme="minorHAnsi"/>
          <w:szCs w:val="24"/>
        </w:rPr>
        <w:t>hich Availability Factor for LD Period</w:t>
      </w:r>
    </w:p>
    <w:p w14:paraId="460BD6AA"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   </w:t>
      </w:r>
      <w:r w:rsidR="0079173E">
        <w:rPr>
          <w:rFonts w:asciiTheme="minorHAnsi" w:hAnsiTheme="minorHAnsi"/>
          <w:szCs w:val="24"/>
        </w:rPr>
        <w:t>f</w:t>
      </w:r>
      <w:r w:rsidR="007404C9">
        <w:rPr>
          <w:rFonts w:asciiTheme="minorHAnsi" w:hAnsiTheme="minorHAnsi"/>
          <w:szCs w:val="24"/>
        </w:rPr>
        <w:t xml:space="preserve">alls </w:t>
      </w:r>
      <w:r w:rsidR="0079173E">
        <w:rPr>
          <w:rFonts w:asciiTheme="minorHAnsi" w:hAnsiTheme="minorHAnsi"/>
          <w:szCs w:val="24"/>
        </w:rPr>
        <w:t>b</w:t>
      </w:r>
      <w:r>
        <w:rPr>
          <w:rFonts w:asciiTheme="minorHAnsi" w:hAnsiTheme="minorHAnsi"/>
          <w:szCs w:val="24"/>
        </w:rPr>
        <w:t>elow Availability Benchmark:</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4F37198A" w14:textId="77777777" w:rsidR="00AF5213" w:rsidRDefault="00AF5213" w:rsidP="00E630B9">
      <w:pPr>
        <w:ind w:left="720" w:right="-1152" w:firstLine="720"/>
        <w:rPr>
          <w:rFonts w:asciiTheme="minorHAnsi" w:hAnsiTheme="minorHAnsi"/>
          <w:szCs w:val="24"/>
        </w:rPr>
      </w:pPr>
      <w:r>
        <w:rPr>
          <w:rFonts w:asciiTheme="minorHAnsi" w:hAnsiTheme="minorHAnsi"/>
          <w:szCs w:val="24"/>
        </w:rPr>
        <w:t xml:space="preserve">Liquidated Damages (if any) assessed for </w:t>
      </w:r>
      <w:r w:rsidR="005C3EA9">
        <w:rPr>
          <w:rFonts w:asciiTheme="minorHAnsi" w:hAnsiTheme="minorHAnsi"/>
          <w:szCs w:val="24"/>
        </w:rPr>
        <w:t>falling below</w:t>
      </w:r>
    </w:p>
    <w:p w14:paraId="0FDB9E8C" w14:textId="77777777" w:rsidR="00AF5213" w:rsidRDefault="005C3EA9" w:rsidP="005C3EA9">
      <w:pPr>
        <w:ind w:left="1440" w:right="-1152"/>
        <w:rPr>
          <w:rFonts w:asciiTheme="minorHAnsi" w:hAnsiTheme="minorHAnsi"/>
          <w:szCs w:val="24"/>
        </w:rPr>
      </w:pPr>
      <w:r>
        <w:rPr>
          <w:rFonts w:asciiTheme="minorHAnsi" w:hAnsiTheme="minorHAnsi"/>
          <w:szCs w:val="24"/>
        </w:rPr>
        <w:t xml:space="preserve">   </w:t>
      </w:r>
      <w:r w:rsidR="00AF5213">
        <w:rPr>
          <w:rFonts w:asciiTheme="minorHAnsi" w:hAnsiTheme="minorHAnsi"/>
          <w:szCs w:val="24"/>
        </w:rPr>
        <w:t>Availability Benchmark</w:t>
      </w:r>
      <w:r w:rsidR="00AF5213" w:rsidRPr="00EC7E0C">
        <w:rPr>
          <w:rFonts w:asciiTheme="minorHAnsi" w:hAnsiTheme="minorHAnsi"/>
          <w:szCs w:val="24"/>
        </w:rPr>
        <w:t>:</w:t>
      </w:r>
      <w:r w:rsidR="00083DF6">
        <w:rPr>
          <w:rFonts w:asciiTheme="minorHAnsi" w:hAnsiTheme="minorHAnsi"/>
          <w:szCs w:val="24"/>
        </w:rPr>
        <w:tab/>
      </w:r>
      <w:r w:rsidR="00083DF6">
        <w:rPr>
          <w:rFonts w:asciiTheme="minorHAnsi" w:hAnsiTheme="minorHAnsi"/>
          <w:szCs w:val="24"/>
        </w:rPr>
        <w:tab/>
      </w:r>
      <w:r w:rsidR="00AF5213" w:rsidRPr="00EC7E0C">
        <w:rPr>
          <w:rFonts w:asciiTheme="minorHAnsi" w:hAnsiTheme="minorHAnsi"/>
          <w:szCs w:val="24"/>
        </w:rPr>
        <w:tab/>
      </w:r>
      <w:r w:rsidR="00AF5213" w:rsidRPr="00EC7E0C">
        <w:rPr>
          <w:rFonts w:asciiTheme="minorHAnsi" w:hAnsiTheme="minorHAnsi"/>
          <w:szCs w:val="24"/>
        </w:rPr>
        <w:tab/>
      </w:r>
      <w:r w:rsidR="00AF5213">
        <w:rPr>
          <w:rFonts w:asciiTheme="minorHAnsi" w:hAnsiTheme="minorHAnsi"/>
          <w:szCs w:val="24"/>
        </w:rPr>
        <w:tab/>
      </w:r>
      <w:r w:rsidR="00AF5213">
        <w:rPr>
          <w:rFonts w:asciiTheme="minorHAnsi" w:hAnsiTheme="minorHAnsi"/>
          <w:szCs w:val="24"/>
        </w:rPr>
        <w:tab/>
      </w:r>
      <w:r w:rsidR="00AF5213" w:rsidRPr="00EC7E0C">
        <w:rPr>
          <w:rFonts w:asciiTheme="minorHAnsi" w:hAnsiTheme="minorHAnsi"/>
          <w:szCs w:val="24"/>
        </w:rPr>
        <w:t>________</w:t>
      </w:r>
    </w:p>
    <w:p w14:paraId="775E2B69" w14:textId="77777777" w:rsidR="0019780B" w:rsidRDefault="0019780B" w:rsidP="005C3EA9">
      <w:pPr>
        <w:ind w:left="1440" w:right="-1152"/>
        <w:rPr>
          <w:rFonts w:asciiTheme="minorHAnsi" w:hAnsiTheme="minorHAnsi"/>
          <w:szCs w:val="24"/>
        </w:rPr>
      </w:pPr>
      <w:r>
        <w:rPr>
          <w:rFonts w:asciiTheme="minorHAnsi" w:hAnsiTheme="minorHAnsi"/>
          <w:szCs w:val="24"/>
        </w:rPr>
        <w:t>Lump Sum Payment due for month covered by Monthly Report:</w:t>
      </w:r>
      <w:r w:rsidR="00873797">
        <w:rPr>
          <w:rFonts w:asciiTheme="minorHAnsi" w:hAnsiTheme="minorHAnsi"/>
          <w:szCs w:val="24"/>
        </w:rPr>
        <w:tab/>
      </w:r>
      <w:r w:rsidR="00873797" w:rsidRPr="00EC7E0C">
        <w:rPr>
          <w:rFonts w:asciiTheme="minorHAnsi" w:hAnsiTheme="minorHAnsi"/>
          <w:szCs w:val="24"/>
        </w:rPr>
        <w:t>________</w:t>
      </w:r>
    </w:p>
    <w:p w14:paraId="72B45114" w14:textId="77777777" w:rsidR="00503142" w:rsidRPr="005C3EA9" w:rsidRDefault="00503142" w:rsidP="00503142">
      <w:pPr>
        <w:rPr>
          <w:rFonts w:asciiTheme="minorHAnsi" w:hAnsiTheme="minorHAnsi"/>
          <w:u w:val="single"/>
        </w:rPr>
      </w:pPr>
      <w:r>
        <w:rPr>
          <w:rFonts w:asciiTheme="minorHAnsi" w:hAnsiTheme="minorHAnsi"/>
        </w:rPr>
        <w:tab/>
      </w:r>
      <w:r w:rsidRPr="005C3EA9">
        <w:rPr>
          <w:rFonts w:asciiTheme="minorHAnsi" w:hAnsiTheme="minorHAnsi"/>
          <w:u w:val="single"/>
        </w:rPr>
        <w:t>GPR Benchmark</w:t>
      </w:r>
    </w:p>
    <w:p w14:paraId="0A9768BA" w14:textId="77777777" w:rsidR="00503142" w:rsidRDefault="00503142" w:rsidP="00503142">
      <w:pPr>
        <w:rPr>
          <w:rFonts w:asciiTheme="minorHAnsi" w:hAnsiTheme="minorHAnsi"/>
        </w:rPr>
      </w:pPr>
      <w:r>
        <w:rPr>
          <w:rFonts w:asciiTheme="minorHAnsi" w:hAnsiTheme="minorHAnsi"/>
        </w:rPr>
        <w:tab/>
      </w:r>
      <w:r>
        <w:rPr>
          <w:rFonts w:asciiTheme="minorHAnsi" w:hAnsiTheme="minorHAnsi"/>
        </w:rPr>
        <w:tab/>
        <w:t>GPR Benchmark for LD Period: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7E0C">
        <w:rPr>
          <w:rFonts w:asciiTheme="minorHAnsi" w:hAnsiTheme="minorHAnsi"/>
          <w:szCs w:val="24"/>
        </w:rPr>
        <w:t>________</w:t>
      </w:r>
    </w:p>
    <w:p w14:paraId="6D994FCE" w14:textId="77777777" w:rsidR="00B67233" w:rsidRDefault="00AF5213" w:rsidP="00E630B9">
      <w:pPr>
        <w:ind w:left="720" w:firstLine="720"/>
        <w:rPr>
          <w:rFonts w:asciiTheme="minorHAnsi" w:hAnsiTheme="minorHAnsi"/>
          <w:szCs w:val="24"/>
        </w:rPr>
      </w:pPr>
      <w:r w:rsidRPr="00AF5213">
        <w:rPr>
          <w:rFonts w:asciiTheme="minorHAnsi" w:hAnsiTheme="minorHAnsi"/>
        </w:rPr>
        <w:t xml:space="preserve">GPR Benchmark </w:t>
      </w:r>
      <w:r w:rsidR="00006D9B">
        <w:rPr>
          <w:rFonts w:asciiTheme="minorHAnsi" w:hAnsiTheme="minorHAnsi"/>
        </w:rPr>
        <w:t>a</w:t>
      </w:r>
      <w:r w:rsidRPr="00AF5213">
        <w:rPr>
          <w:rFonts w:asciiTheme="minorHAnsi" w:hAnsiTheme="minorHAnsi"/>
        </w:rPr>
        <w:t xml:space="preserve">s </w:t>
      </w:r>
      <w:r w:rsidR="00643CD2">
        <w:rPr>
          <w:rFonts w:asciiTheme="minorHAnsi" w:hAnsiTheme="minorHAnsi"/>
        </w:rPr>
        <w:t>a</w:t>
      </w:r>
      <w:r w:rsidRPr="00AF5213">
        <w:rPr>
          <w:rFonts w:asciiTheme="minorHAnsi" w:hAnsiTheme="minorHAnsi"/>
        </w:rPr>
        <w:t xml:space="preserve">djusted for </w:t>
      </w:r>
      <w:r w:rsidR="00062CDE">
        <w:rPr>
          <w:rFonts w:asciiTheme="minorHAnsi" w:hAnsiTheme="minorHAnsi"/>
        </w:rPr>
        <w:t>applicable d</w:t>
      </w:r>
      <w:r w:rsidRPr="00AF5213">
        <w:rPr>
          <w:rFonts w:asciiTheme="minorHAnsi" w:hAnsiTheme="minorHAnsi"/>
        </w:rPr>
        <w:t xml:space="preserve">egradation </w:t>
      </w:r>
      <w:r w:rsidR="00062CDE">
        <w:rPr>
          <w:rFonts w:asciiTheme="minorHAnsi" w:hAnsiTheme="minorHAnsi"/>
        </w:rPr>
        <w:t>f</w:t>
      </w:r>
      <w:r w:rsidRPr="00AF5213">
        <w:rPr>
          <w:rFonts w:asciiTheme="minorHAnsi" w:hAnsiTheme="minorHAnsi"/>
        </w:rPr>
        <w:t>actor</w:t>
      </w:r>
      <w:r w:rsidR="009C0BC2">
        <w:rPr>
          <w:rFonts w:asciiTheme="minorHAnsi" w:hAnsiTheme="minorHAnsi"/>
        </w:rPr>
        <w:t>:</w:t>
      </w:r>
      <w:r>
        <w:rPr>
          <w:rFonts w:asciiTheme="minorHAnsi" w:hAnsiTheme="minorHAnsi"/>
        </w:rPr>
        <w:tab/>
      </w:r>
      <w:r w:rsidRPr="00EC7E0C">
        <w:rPr>
          <w:rFonts w:asciiTheme="minorHAnsi" w:hAnsiTheme="minorHAnsi"/>
          <w:szCs w:val="24"/>
        </w:rPr>
        <w:t>________</w:t>
      </w:r>
    </w:p>
    <w:p w14:paraId="2D97806E" w14:textId="77777777" w:rsidR="00643CD2" w:rsidRDefault="009C0BC2" w:rsidP="00E630B9">
      <w:pPr>
        <w:ind w:left="720" w:firstLine="720"/>
        <w:rPr>
          <w:rFonts w:asciiTheme="minorHAnsi" w:hAnsiTheme="minorHAnsi"/>
          <w:color w:val="000000"/>
          <w:szCs w:val="24"/>
        </w:rPr>
      </w:pPr>
      <w:r>
        <w:rPr>
          <w:rFonts w:asciiTheme="minorHAnsi" w:hAnsiTheme="minorHAnsi"/>
          <w:color w:val="000000"/>
          <w:szCs w:val="24"/>
        </w:rPr>
        <w:t>95%</w:t>
      </w:r>
      <w:r w:rsidR="00643CD2">
        <w:rPr>
          <w:rFonts w:asciiTheme="minorHAnsi" w:hAnsiTheme="minorHAnsi"/>
          <w:color w:val="000000"/>
          <w:szCs w:val="24"/>
        </w:rPr>
        <w:t xml:space="preserve"> of adjusted GPR Benchmark to e</w:t>
      </w:r>
      <w:r>
        <w:rPr>
          <w:rFonts w:asciiTheme="minorHAnsi" w:hAnsiTheme="minorHAnsi"/>
          <w:color w:val="000000"/>
          <w:szCs w:val="24"/>
        </w:rPr>
        <w:t xml:space="preserve">stablish </w:t>
      </w:r>
      <w:r w:rsidR="00062CDE">
        <w:rPr>
          <w:rFonts w:asciiTheme="minorHAnsi" w:hAnsiTheme="minorHAnsi"/>
          <w:color w:val="000000"/>
          <w:szCs w:val="24"/>
        </w:rPr>
        <w:t>t</w:t>
      </w:r>
      <w:r>
        <w:rPr>
          <w:rFonts w:asciiTheme="minorHAnsi" w:hAnsiTheme="minorHAnsi"/>
          <w:color w:val="000000"/>
          <w:szCs w:val="24"/>
        </w:rPr>
        <w:t>hreshold for</w:t>
      </w:r>
    </w:p>
    <w:p w14:paraId="2826D9B3"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062CDE">
        <w:rPr>
          <w:rFonts w:asciiTheme="minorHAnsi" w:hAnsiTheme="minorHAnsi"/>
          <w:color w:val="000000"/>
          <w:szCs w:val="24"/>
        </w:rPr>
        <w:t>a</w:t>
      </w:r>
      <w:r w:rsidR="009C0BC2">
        <w:rPr>
          <w:rFonts w:asciiTheme="minorHAnsi" w:hAnsiTheme="minorHAnsi"/>
          <w:color w:val="000000"/>
          <w:szCs w:val="24"/>
        </w:rPr>
        <w:t>ssessment:</w:t>
      </w:r>
      <w:r w:rsidR="009C0BC2">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sidRPr="00EC7E0C">
        <w:rPr>
          <w:rFonts w:asciiTheme="minorHAnsi" w:hAnsiTheme="minorHAnsi"/>
          <w:szCs w:val="24"/>
        </w:rPr>
        <w:t>________</w:t>
      </w:r>
    </w:p>
    <w:p w14:paraId="757A646B" w14:textId="77777777" w:rsidR="009C0BC2" w:rsidRDefault="009C0BC2" w:rsidP="00E630B9">
      <w:pPr>
        <w:ind w:left="720" w:firstLine="720"/>
        <w:rPr>
          <w:rFonts w:asciiTheme="minorHAnsi" w:hAnsiTheme="minorHAnsi"/>
          <w:szCs w:val="24"/>
        </w:rPr>
      </w:pPr>
      <w:r>
        <w:rPr>
          <w:rFonts w:asciiTheme="minorHAnsi" w:hAnsiTheme="minorHAnsi"/>
          <w:color w:val="000000"/>
          <w:szCs w:val="24"/>
        </w:rPr>
        <w:t>Measured Performance Ratio ("MPR") for LD Period:</w:t>
      </w:r>
      <w:r>
        <w:rPr>
          <w:rFonts w:asciiTheme="minorHAnsi" w:hAnsiTheme="minorHAnsi"/>
          <w:color w:val="000000"/>
          <w:szCs w:val="24"/>
        </w:rPr>
        <w:tab/>
      </w:r>
      <w:r>
        <w:rPr>
          <w:rFonts w:asciiTheme="minorHAnsi" w:hAnsiTheme="minorHAnsi"/>
          <w:color w:val="000000"/>
          <w:szCs w:val="24"/>
        </w:rPr>
        <w:tab/>
      </w:r>
      <w:r w:rsidRPr="00EC7E0C">
        <w:rPr>
          <w:rFonts w:asciiTheme="minorHAnsi" w:hAnsiTheme="minorHAnsi"/>
          <w:szCs w:val="24"/>
        </w:rPr>
        <w:t>________</w:t>
      </w:r>
    </w:p>
    <w:p w14:paraId="736B4624" w14:textId="77777777" w:rsidR="009C0BC2" w:rsidRDefault="009C0BC2" w:rsidP="00E630B9">
      <w:pPr>
        <w:ind w:left="720" w:firstLine="720"/>
        <w:rPr>
          <w:rFonts w:asciiTheme="minorHAnsi" w:hAnsiTheme="minorHAnsi"/>
          <w:color w:val="000000"/>
          <w:szCs w:val="24"/>
        </w:rPr>
      </w:pPr>
      <w:r>
        <w:rPr>
          <w:rFonts w:asciiTheme="minorHAnsi" w:hAnsiTheme="minorHAnsi"/>
          <w:color w:val="000000"/>
          <w:szCs w:val="24"/>
        </w:rPr>
        <w:t xml:space="preserve">Amount </w:t>
      </w:r>
      <w:r w:rsidR="007404C9">
        <w:rPr>
          <w:rFonts w:asciiTheme="minorHAnsi" w:hAnsiTheme="minorHAnsi"/>
          <w:color w:val="000000"/>
          <w:szCs w:val="24"/>
        </w:rPr>
        <w:t xml:space="preserve">(if any) </w:t>
      </w:r>
      <w:r>
        <w:rPr>
          <w:rFonts w:asciiTheme="minorHAnsi" w:hAnsiTheme="minorHAnsi"/>
          <w:color w:val="000000"/>
          <w:szCs w:val="24"/>
        </w:rPr>
        <w:t xml:space="preserve">by </w:t>
      </w:r>
      <w:r w:rsidR="00083DF6">
        <w:rPr>
          <w:rFonts w:asciiTheme="minorHAnsi" w:hAnsiTheme="minorHAnsi"/>
          <w:color w:val="000000"/>
          <w:szCs w:val="24"/>
        </w:rPr>
        <w:t>w</w:t>
      </w:r>
      <w:r>
        <w:rPr>
          <w:rFonts w:asciiTheme="minorHAnsi" w:hAnsiTheme="minorHAnsi"/>
          <w:color w:val="000000"/>
          <w:szCs w:val="24"/>
        </w:rPr>
        <w:t xml:space="preserve">hich MPR for LD Period </w:t>
      </w:r>
      <w:r w:rsidR="00083DF6">
        <w:rPr>
          <w:rFonts w:asciiTheme="minorHAnsi" w:hAnsiTheme="minorHAnsi"/>
          <w:color w:val="000000"/>
          <w:szCs w:val="24"/>
        </w:rPr>
        <w:t>f</w:t>
      </w:r>
      <w:r w:rsidR="00643CD2">
        <w:rPr>
          <w:rFonts w:asciiTheme="minorHAnsi" w:hAnsiTheme="minorHAnsi"/>
          <w:color w:val="000000"/>
          <w:szCs w:val="24"/>
        </w:rPr>
        <w:t xml:space="preserve">alls </w:t>
      </w:r>
      <w:r w:rsidR="00083DF6">
        <w:rPr>
          <w:rFonts w:asciiTheme="minorHAnsi" w:hAnsiTheme="minorHAnsi"/>
          <w:color w:val="000000"/>
          <w:szCs w:val="24"/>
        </w:rPr>
        <w:t>b</w:t>
      </w:r>
      <w:r w:rsidR="00643CD2">
        <w:rPr>
          <w:rFonts w:asciiTheme="minorHAnsi" w:hAnsiTheme="minorHAnsi"/>
          <w:color w:val="000000"/>
          <w:szCs w:val="24"/>
        </w:rPr>
        <w:t>elow</w:t>
      </w:r>
    </w:p>
    <w:p w14:paraId="756EDB38"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062CDE">
        <w:rPr>
          <w:rFonts w:asciiTheme="minorHAnsi" w:hAnsiTheme="minorHAnsi"/>
          <w:color w:val="000000"/>
          <w:szCs w:val="24"/>
        </w:rPr>
        <w:t>t</w:t>
      </w:r>
      <w:r w:rsidR="007404C9">
        <w:rPr>
          <w:rFonts w:asciiTheme="minorHAnsi" w:hAnsiTheme="minorHAnsi"/>
          <w:color w:val="000000"/>
          <w:szCs w:val="24"/>
        </w:rPr>
        <w:t xml:space="preserve">hreshold </w:t>
      </w:r>
      <w:r w:rsidR="009C0BC2">
        <w:rPr>
          <w:rFonts w:asciiTheme="minorHAnsi" w:hAnsiTheme="minorHAnsi"/>
          <w:color w:val="000000"/>
          <w:szCs w:val="24"/>
        </w:rPr>
        <w:t xml:space="preserve">for LD </w:t>
      </w:r>
      <w:r w:rsidR="00062CDE">
        <w:rPr>
          <w:rFonts w:asciiTheme="minorHAnsi" w:hAnsiTheme="minorHAnsi"/>
          <w:color w:val="000000"/>
          <w:szCs w:val="24"/>
        </w:rPr>
        <w:t>a</w:t>
      </w:r>
      <w:r w:rsidR="00E630B9">
        <w:rPr>
          <w:rFonts w:asciiTheme="minorHAnsi" w:hAnsiTheme="minorHAnsi"/>
          <w:color w:val="000000"/>
          <w:szCs w:val="24"/>
        </w:rPr>
        <w:t>ssessment</w:t>
      </w:r>
      <w:r w:rsidR="007404C9">
        <w:rPr>
          <w:rFonts w:asciiTheme="minorHAnsi" w:hAnsiTheme="minorHAnsi"/>
          <w:color w:val="000000"/>
          <w:szCs w:val="24"/>
        </w:rPr>
        <w:t xml:space="preserve"> </w:t>
      </w:r>
      <w:r w:rsidR="0079173E">
        <w:rPr>
          <w:rFonts w:asciiTheme="minorHAnsi" w:hAnsiTheme="minorHAnsi"/>
          <w:color w:val="000000"/>
          <w:szCs w:val="24"/>
        </w:rPr>
        <w:t>set forth above</w:t>
      </w:r>
      <w:r w:rsidR="00E630B9">
        <w:rPr>
          <w:rFonts w:asciiTheme="minorHAnsi" w:hAnsiTheme="minorHAnsi"/>
          <w:color w:val="000000"/>
          <w:szCs w:val="24"/>
        </w:rPr>
        <w:t>:</w:t>
      </w:r>
      <w:r w:rsidR="009C0BC2">
        <w:rPr>
          <w:rFonts w:asciiTheme="minorHAnsi" w:hAnsiTheme="minorHAnsi"/>
          <w:color w:val="000000"/>
          <w:szCs w:val="24"/>
        </w:rPr>
        <w:tab/>
      </w:r>
      <w:r w:rsidR="009C0BC2">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38DCF532" w14:textId="77777777" w:rsidR="00083DF6" w:rsidRDefault="009C0BC2" w:rsidP="004916A7">
      <w:pPr>
        <w:ind w:left="720" w:firstLine="720"/>
        <w:rPr>
          <w:rFonts w:asciiTheme="minorHAnsi" w:hAnsiTheme="minorHAnsi"/>
          <w:color w:val="000000"/>
          <w:szCs w:val="24"/>
        </w:rPr>
      </w:pPr>
      <w:r>
        <w:rPr>
          <w:rFonts w:asciiTheme="minorHAnsi" w:hAnsiTheme="minorHAnsi"/>
          <w:color w:val="000000"/>
          <w:szCs w:val="24"/>
        </w:rPr>
        <w:t xml:space="preserve">Liquidated Damages </w:t>
      </w:r>
      <w:r w:rsidR="00083DF6">
        <w:rPr>
          <w:rFonts w:asciiTheme="minorHAnsi" w:hAnsiTheme="minorHAnsi"/>
          <w:color w:val="000000"/>
          <w:szCs w:val="24"/>
        </w:rPr>
        <w:t>(if any) a</w:t>
      </w:r>
      <w:r>
        <w:rPr>
          <w:rFonts w:asciiTheme="minorHAnsi" w:hAnsiTheme="minorHAnsi"/>
          <w:color w:val="000000"/>
          <w:szCs w:val="24"/>
        </w:rPr>
        <w:t xml:space="preserve">ssessed for </w:t>
      </w:r>
      <w:r w:rsidR="00083DF6">
        <w:rPr>
          <w:rFonts w:asciiTheme="minorHAnsi" w:hAnsiTheme="minorHAnsi"/>
          <w:color w:val="000000"/>
          <w:szCs w:val="24"/>
        </w:rPr>
        <w:t>f</w:t>
      </w:r>
      <w:r>
        <w:rPr>
          <w:rFonts w:asciiTheme="minorHAnsi" w:hAnsiTheme="minorHAnsi"/>
          <w:color w:val="000000"/>
          <w:szCs w:val="24"/>
        </w:rPr>
        <w:t xml:space="preserve">alling </w:t>
      </w:r>
      <w:r w:rsidR="00083DF6">
        <w:rPr>
          <w:rFonts w:asciiTheme="minorHAnsi" w:hAnsiTheme="minorHAnsi"/>
          <w:color w:val="000000"/>
          <w:szCs w:val="24"/>
        </w:rPr>
        <w:t>b</w:t>
      </w:r>
      <w:r>
        <w:rPr>
          <w:rFonts w:asciiTheme="minorHAnsi" w:hAnsiTheme="minorHAnsi"/>
          <w:color w:val="000000"/>
          <w:szCs w:val="24"/>
        </w:rPr>
        <w:t>elow</w:t>
      </w:r>
    </w:p>
    <w:p w14:paraId="0FB750C4" w14:textId="77777777" w:rsidR="009C0BC2" w:rsidRDefault="00083DF6" w:rsidP="004916A7">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C3666F">
        <w:rPr>
          <w:rFonts w:asciiTheme="minorHAnsi" w:hAnsiTheme="minorHAnsi"/>
          <w:color w:val="000000"/>
          <w:szCs w:val="24"/>
        </w:rPr>
        <w:t>t</w:t>
      </w:r>
      <w:r w:rsidR="009C0BC2">
        <w:rPr>
          <w:rFonts w:asciiTheme="minorHAnsi" w:hAnsiTheme="minorHAnsi"/>
          <w:color w:val="000000"/>
          <w:szCs w:val="24"/>
        </w:rPr>
        <w:t>hreshold:</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06A21B44" w14:textId="77777777" w:rsidR="00873797" w:rsidRDefault="00873797" w:rsidP="00873797">
      <w:pPr>
        <w:ind w:left="1440" w:right="-1152"/>
        <w:rPr>
          <w:rFonts w:asciiTheme="minorHAnsi" w:hAnsiTheme="minorHAnsi"/>
          <w:szCs w:val="24"/>
        </w:rPr>
      </w:pPr>
      <w:r>
        <w:rPr>
          <w:rFonts w:asciiTheme="minorHAnsi" w:hAnsiTheme="minorHAnsi"/>
          <w:szCs w:val="24"/>
        </w:rPr>
        <w:t>Lump Sum Payment due for month covered by Monthly Report:</w:t>
      </w:r>
      <w:r>
        <w:rPr>
          <w:rFonts w:asciiTheme="minorHAnsi" w:hAnsiTheme="minorHAnsi"/>
          <w:szCs w:val="24"/>
        </w:rPr>
        <w:tab/>
      </w:r>
      <w:r w:rsidRPr="00EC7E0C">
        <w:rPr>
          <w:rFonts w:asciiTheme="minorHAnsi" w:hAnsiTheme="minorHAnsi"/>
          <w:szCs w:val="24"/>
        </w:rPr>
        <w:t>________</w:t>
      </w:r>
    </w:p>
    <w:p w14:paraId="13FCABB0" w14:textId="77777777" w:rsidR="004916A7" w:rsidRDefault="004916A7" w:rsidP="004916A7">
      <w:pPr>
        <w:ind w:left="720" w:firstLine="720"/>
        <w:rPr>
          <w:rFonts w:asciiTheme="minorHAnsi" w:hAnsiTheme="minorHAnsi"/>
          <w:szCs w:val="24"/>
        </w:rPr>
      </w:pPr>
    </w:p>
    <w:p w14:paraId="5F534A50" w14:textId="77777777" w:rsidR="007046BA" w:rsidRDefault="00FE6D6F">
      <w:pPr>
        <w:keepNext/>
        <w:numPr>
          <w:ilvl w:val="0"/>
          <w:numId w:val="11"/>
        </w:numPr>
        <w:autoSpaceDE w:val="0"/>
        <w:autoSpaceDN w:val="0"/>
        <w:adjustRightInd w:val="0"/>
        <w:spacing w:before="240" w:after="240"/>
        <w:rPr>
          <w:rFonts w:ascii="Courier New" w:hAnsi="Courier New" w:cs="Courier New"/>
          <w:szCs w:val="24"/>
        </w:rPr>
      </w:pPr>
      <w:r>
        <w:rPr>
          <w:rFonts w:ascii="Courier New" w:hAnsi="Courier New" w:cs="Courier New"/>
          <w:szCs w:val="24"/>
          <w:u w:val="single"/>
        </w:rPr>
        <w:t>Disagreements Concerning Availability</w:t>
      </w:r>
      <w:r w:rsidR="00B643A4">
        <w:rPr>
          <w:rFonts w:ascii="Courier New" w:hAnsi="Courier New" w:cs="Courier New"/>
          <w:szCs w:val="24"/>
          <w:u w:val="single"/>
        </w:rPr>
        <w:t xml:space="preserve"> Factor</w:t>
      </w:r>
      <w:r w:rsidR="005200EF">
        <w:rPr>
          <w:rFonts w:ascii="Courier New" w:hAnsi="Courier New" w:cs="Courier New"/>
          <w:szCs w:val="24"/>
          <w:u w:val="single"/>
        </w:rPr>
        <w:t>, GPR Benchmark</w:t>
      </w:r>
      <w:r w:rsidR="0007329A">
        <w:rPr>
          <w:rFonts w:ascii="Courier New" w:hAnsi="Courier New" w:cs="Courier New"/>
          <w:szCs w:val="24"/>
          <w:u w:val="single"/>
        </w:rPr>
        <w:t xml:space="preserve"> and </w:t>
      </w:r>
      <w:r w:rsidR="00B643A4">
        <w:rPr>
          <w:rFonts w:ascii="Courier New" w:hAnsi="Courier New" w:cs="Courier New"/>
          <w:szCs w:val="24"/>
          <w:u w:val="single"/>
        </w:rPr>
        <w:t>Measured Production Ratio</w:t>
      </w:r>
      <w:r>
        <w:rPr>
          <w:rFonts w:ascii="Courier New" w:hAnsi="Courier New" w:cs="Courier New"/>
          <w:szCs w:val="24"/>
        </w:rPr>
        <w:t xml:space="preserve">.  </w:t>
      </w:r>
    </w:p>
    <w:p w14:paraId="1956D4ED"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sidR="00B643A4">
        <w:rPr>
          <w:rFonts w:ascii="Courier New" w:eastAsiaTheme="minorEastAsia" w:hAnsi="Courier New" w:cs="Courier New"/>
          <w:szCs w:val="22"/>
          <w:u w:val="single"/>
          <w:lang w:eastAsia="zh-CN"/>
        </w:rPr>
        <w:t>Monthly</w:t>
      </w:r>
      <w:r w:rsidRPr="004D0818">
        <w:rPr>
          <w:rFonts w:ascii="Courier New" w:eastAsiaTheme="minorEastAsia" w:hAnsi="Courier New" w:cs="Courier New"/>
          <w:szCs w:val="22"/>
          <w:u w:val="single"/>
          <w:lang w:eastAsia="zh-CN"/>
        </w:rPr>
        <w:t xml:space="preserve"> Report</w:t>
      </w:r>
      <w:r w:rsidRPr="004D0818">
        <w:rPr>
          <w:rFonts w:ascii="Courier New" w:eastAsiaTheme="minorEastAsia" w:hAnsi="Courier New" w:cs="Courier New"/>
          <w:szCs w:val="22"/>
          <w:lang w:eastAsia="zh-CN"/>
        </w:rPr>
        <w:t>.  Within five (5) Business Days following the close of the calendar month in question</w:t>
      </w:r>
      <w:r w:rsidR="00B3372B">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Seller shall provide to Company the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for such calendar month and </w:t>
      </w:r>
      <w:r w:rsidR="00B3372B">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LD Period</w:t>
      </w:r>
      <w:r w:rsidR="00B3372B">
        <w:rPr>
          <w:rFonts w:ascii="Courier New" w:eastAsiaTheme="minorEastAsia" w:hAnsi="Courier New" w:cs="Courier New"/>
          <w:szCs w:val="22"/>
          <w:lang w:eastAsia="zh-CN"/>
        </w:rPr>
        <w:t xml:space="preserve"> ending with such calendar month,</w:t>
      </w:r>
      <w:r w:rsidRPr="004D0818">
        <w:rPr>
          <w:rFonts w:ascii="Courier New" w:eastAsiaTheme="minorEastAsia" w:hAnsi="Courier New" w:cs="Courier New"/>
          <w:szCs w:val="22"/>
          <w:lang w:eastAsia="zh-CN"/>
        </w:rPr>
        <w:t xml:space="preserve"> as provided in </w:t>
      </w:r>
      <w:r w:rsidRPr="004D0818">
        <w:rPr>
          <w:rFonts w:ascii="Courier New" w:eastAsiaTheme="minorEastAsia" w:hAnsi="Courier New" w:cs="Courier New"/>
          <w:szCs w:val="22"/>
          <w:u w:val="single"/>
          <w:lang w:eastAsia="zh-CN"/>
        </w:rPr>
        <w:t xml:space="preserve">Section </w:t>
      </w:r>
      <w:r w:rsidR="00B3372B">
        <w:rPr>
          <w:rFonts w:ascii="Courier New" w:eastAsiaTheme="minorEastAsia" w:hAnsi="Courier New" w:cs="Courier New"/>
          <w:szCs w:val="22"/>
          <w:u w:val="single"/>
          <w:lang w:eastAsia="zh-CN"/>
        </w:rPr>
        <w:t>1</w:t>
      </w:r>
      <w:r w:rsidRPr="004D0818">
        <w:rPr>
          <w:rFonts w:ascii="Courier New" w:eastAsiaTheme="minorEastAsia" w:hAnsi="Courier New" w:cs="Courier New"/>
          <w:szCs w:val="22"/>
          <w:lang w:eastAsia="zh-CN"/>
        </w:rPr>
        <w:t xml:space="preserv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009F2D7E"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Within ten </w:t>
      </w:r>
      <w:r w:rsidRPr="00B3372B">
        <w:rPr>
          <w:rFonts w:ascii="Courier New" w:eastAsiaTheme="minorEastAsia" w:hAnsi="Courier New" w:cs="Courier New"/>
          <w:szCs w:val="22"/>
          <w:lang w:eastAsia="zh-CN"/>
        </w:rPr>
        <w:t>(10) Business Days</w:t>
      </w:r>
      <w:r w:rsidRPr="004D0818">
        <w:rPr>
          <w:rFonts w:ascii="Courier New" w:eastAsiaTheme="minorEastAsia" w:hAnsi="Courier New" w:cs="Courier New"/>
          <w:szCs w:val="22"/>
          <w:lang w:eastAsia="zh-CN"/>
        </w:rPr>
        <w:t xml:space="preserve">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receipt of a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Company shall provide written notice to Seller of any disagreement with any matter concerning such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including </w:t>
      </w:r>
      <w:r w:rsidR="002E5FAD">
        <w:rPr>
          <w:rFonts w:ascii="Courier New" w:eastAsiaTheme="minorEastAsia" w:hAnsi="Courier New" w:cs="Courier New"/>
          <w:szCs w:val="22"/>
          <w:lang w:eastAsia="zh-CN"/>
        </w:rPr>
        <w:t xml:space="preserve">the data for the calendar month covered by such Monthly Report, </w:t>
      </w:r>
      <w:r w:rsidRPr="004D0818">
        <w:rPr>
          <w:rFonts w:ascii="Courier New" w:eastAsiaTheme="minorEastAsia" w:hAnsi="Courier New" w:cs="Courier New"/>
          <w:szCs w:val="22"/>
          <w:lang w:eastAsia="zh-CN"/>
        </w:rPr>
        <w:t>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calculation of the </w:t>
      </w:r>
      <w:r w:rsidR="007F3550">
        <w:rPr>
          <w:rFonts w:ascii="Courier New" w:eastAsiaTheme="minorEastAsia" w:hAnsi="Courier New" w:cs="Courier New"/>
          <w:szCs w:val="22"/>
          <w:lang w:eastAsia="zh-CN"/>
        </w:rPr>
        <w:t>Availability</w:t>
      </w:r>
      <w:r w:rsidRPr="004D0818">
        <w:rPr>
          <w:rFonts w:ascii="Courier New" w:eastAsiaTheme="minorEastAsia" w:hAnsi="Courier New" w:cs="Courier New"/>
          <w:szCs w:val="22"/>
          <w:lang w:eastAsia="zh-CN"/>
        </w:rPr>
        <w:t xml:space="preserve"> </w:t>
      </w:r>
      <w:r w:rsidR="00791010">
        <w:rPr>
          <w:rFonts w:ascii="Courier New" w:eastAsiaTheme="minorEastAsia" w:hAnsi="Courier New" w:cs="Courier New"/>
          <w:szCs w:val="22"/>
          <w:lang w:eastAsia="zh-CN"/>
        </w:rPr>
        <w:t>Factor</w:t>
      </w:r>
      <w:r w:rsidRPr="004D0818">
        <w:rPr>
          <w:rFonts w:ascii="Courier New" w:eastAsiaTheme="minorEastAsia" w:hAnsi="Courier New" w:cs="Courier New"/>
          <w:szCs w:val="22"/>
          <w:lang w:eastAsia="zh-CN"/>
        </w:rPr>
        <w:t xml:space="preserve"> for </w:t>
      </w:r>
      <w:r w:rsidR="00B3372B">
        <w:rPr>
          <w:rFonts w:ascii="Courier New" w:eastAsiaTheme="minorEastAsia" w:hAnsi="Courier New" w:cs="Courier New"/>
          <w:szCs w:val="22"/>
          <w:lang w:eastAsia="zh-CN"/>
        </w:rPr>
        <w:t xml:space="preserve">the LD Period ending with such calendar month </w:t>
      </w:r>
      <w:r w:rsidRPr="004D0818">
        <w:rPr>
          <w:rFonts w:ascii="Courier New" w:eastAsiaTheme="minorEastAsia" w:hAnsi="Courier New" w:cs="Courier New"/>
          <w:szCs w:val="22"/>
          <w:lang w:eastAsia="zh-CN"/>
        </w:rPr>
        <w:t>("</w:t>
      </w:r>
      <w:r w:rsidR="00791010">
        <w:rPr>
          <w:rFonts w:ascii="Courier New" w:eastAsiaTheme="minorEastAsia" w:hAnsi="Courier New" w:cs="Courier New"/>
          <w:szCs w:val="22"/>
          <w:u w:val="single"/>
          <w:lang w:eastAsia="zh-CN"/>
        </w:rPr>
        <w:t>A</w:t>
      </w:r>
      <w:r w:rsidR="00B3372B">
        <w:rPr>
          <w:rFonts w:ascii="Courier New" w:eastAsiaTheme="minorEastAsia" w:hAnsi="Courier New" w:cs="Courier New"/>
          <w:szCs w:val="22"/>
          <w:u w:val="single"/>
          <w:lang w:eastAsia="zh-CN"/>
        </w:rPr>
        <w:t>F</w:t>
      </w:r>
      <w:r w:rsidRPr="004D0818">
        <w:rPr>
          <w:rFonts w:ascii="Courier New" w:eastAsiaTheme="minorEastAsia" w:hAnsi="Courier New" w:cs="Courier New"/>
          <w:szCs w:val="22"/>
          <w:u w:val="single"/>
          <w:lang w:eastAsia="zh-CN"/>
        </w:rPr>
        <w:t xml:space="preserve"> Disagreement</w:t>
      </w:r>
      <w:r w:rsidRPr="004D0818">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 or Seller</w:t>
      </w:r>
      <w:r w:rsidR="00F263DE">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s calculation of Measured Performance Ratio for the LD Period </w:t>
      </w:r>
      <w:r w:rsidR="00155B70">
        <w:rPr>
          <w:rFonts w:ascii="Courier New" w:eastAsiaTheme="minorEastAsia" w:hAnsi="Courier New" w:cs="Courier New"/>
          <w:szCs w:val="22"/>
          <w:lang w:eastAsia="zh-CN"/>
        </w:rPr>
        <w:t>ending with such calendar month</w:t>
      </w:r>
      <w:r w:rsidR="00562AE0">
        <w:rPr>
          <w:rFonts w:ascii="Courier New" w:eastAsiaTheme="minorEastAsia" w:hAnsi="Courier New" w:cs="Courier New"/>
          <w:szCs w:val="22"/>
          <w:lang w:eastAsia="zh-CN"/>
        </w:rPr>
        <w:t xml:space="preserve"> ("</w:t>
      </w:r>
      <w:r w:rsidR="00562AE0">
        <w:rPr>
          <w:rFonts w:ascii="Courier New" w:eastAsiaTheme="minorEastAsia" w:hAnsi="Courier New" w:cs="Courier New"/>
          <w:szCs w:val="22"/>
          <w:u w:val="single"/>
          <w:lang w:eastAsia="zh-CN"/>
        </w:rPr>
        <w:t>MPR Disagreement</w:t>
      </w:r>
      <w:r w:rsidR="00562AE0">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Together with any such notice of disagreement ("</w:t>
      </w:r>
      <w:r w:rsidRPr="004D0818">
        <w:rPr>
          <w:rFonts w:ascii="Courier New" w:eastAsiaTheme="minorEastAsia" w:hAnsi="Courier New" w:cs="Courier New"/>
          <w:szCs w:val="22"/>
          <w:u w:val="single"/>
          <w:lang w:eastAsia="zh-CN"/>
        </w:rPr>
        <w:t>Notice of Disagreement</w:t>
      </w:r>
      <w:r w:rsidRPr="004D0818">
        <w:rPr>
          <w:rFonts w:ascii="Courier New" w:eastAsiaTheme="minorEastAsia" w:hAnsi="Courier New" w:cs="Courier New"/>
          <w:szCs w:val="22"/>
          <w:lang w:eastAsia="zh-CN"/>
        </w:rPr>
        <w:t xml:space="preserve">"), the Company shall include its own calculations and other support for its position.  If Company fails to provide a Notice of </w:t>
      </w:r>
      <w:r w:rsidR="0088458F">
        <w:rPr>
          <w:rFonts w:ascii="Courier New" w:eastAsiaTheme="minorEastAsia" w:hAnsi="Courier New" w:cs="Courier New"/>
          <w:szCs w:val="22"/>
          <w:lang w:eastAsia="zh-CN"/>
        </w:rPr>
        <w:t>A</w:t>
      </w:r>
      <w:r w:rsidR="00155B70">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Disagreement</w:t>
      </w:r>
      <w:r w:rsidR="0088458F">
        <w:rPr>
          <w:rFonts w:ascii="Courier New" w:eastAsiaTheme="minorEastAsia" w:hAnsi="Courier New" w:cs="Courier New"/>
          <w:szCs w:val="22"/>
          <w:lang w:eastAsia="zh-CN"/>
        </w:rPr>
        <w:t xml:space="preserve"> or </w:t>
      </w:r>
      <w:r w:rsidR="006D7239">
        <w:rPr>
          <w:rFonts w:ascii="Courier New" w:eastAsiaTheme="minorEastAsia" w:hAnsi="Courier New" w:cs="Courier New"/>
          <w:szCs w:val="22"/>
          <w:lang w:eastAsia="zh-CN"/>
        </w:rPr>
        <w:t>a N</w:t>
      </w:r>
      <w:r w:rsidR="006A3C3F">
        <w:rPr>
          <w:rFonts w:ascii="Courier New" w:eastAsiaTheme="minorEastAsia" w:hAnsi="Courier New" w:cs="Courier New"/>
          <w:szCs w:val="22"/>
          <w:lang w:eastAsia="zh-CN"/>
        </w:rPr>
        <w:t>otice</w:t>
      </w:r>
      <w:r w:rsidR="006D7239">
        <w:rPr>
          <w:rFonts w:ascii="Courier New" w:eastAsiaTheme="minorEastAsia" w:hAnsi="Courier New" w:cs="Courier New"/>
          <w:szCs w:val="22"/>
          <w:lang w:eastAsia="zh-CN"/>
        </w:rPr>
        <w:t xml:space="preserve"> of </w:t>
      </w:r>
      <w:r w:rsidR="0088458F">
        <w:rPr>
          <w:rFonts w:ascii="Courier New" w:eastAsiaTheme="minorEastAsia" w:hAnsi="Courier New" w:cs="Courier New"/>
          <w:szCs w:val="22"/>
          <w:lang w:eastAsia="zh-CN"/>
        </w:rPr>
        <w:t>MPR Disagreement</w:t>
      </w:r>
      <w:r w:rsidRPr="004D0818">
        <w:rPr>
          <w:rFonts w:ascii="Courier New" w:eastAsiaTheme="minorEastAsia" w:hAnsi="Courier New" w:cs="Courier New"/>
          <w:szCs w:val="22"/>
          <w:lang w:eastAsia="zh-CN"/>
        </w:rPr>
        <w:t xml:space="preserve"> within said </w:t>
      </w:r>
      <w:r w:rsidRPr="00155B70">
        <w:rPr>
          <w:rFonts w:ascii="Courier New" w:eastAsiaTheme="minorEastAsia" w:hAnsi="Courier New" w:cs="Courier New"/>
          <w:szCs w:val="22"/>
          <w:lang w:eastAsia="zh-CN"/>
        </w:rPr>
        <w:t>10-Business Day</w:t>
      </w:r>
      <w:r w:rsidRPr="004D0818">
        <w:rPr>
          <w:rFonts w:ascii="Courier New" w:eastAsiaTheme="minorEastAsia" w:hAnsi="Courier New" w:cs="Courier New"/>
          <w:szCs w:val="22"/>
          <w:lang w:eastAsia="zh-CN"/>
        </w:rPr>
        <w:t xml:space="preserve"> period, the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provided by Seller shall be deemed to be accepted by Company and shall no longer be subject to dispute by Company or Seller.</w:t>
      </w:r>
    </w:p>
    <w:p w14:paraId="33335739" w14:textId="77777777" w:rsidR="004D0818" w:rsidRPr="004D0818" w:rsidRDefault="004D0818" w:rsidP="004D0818">
      <w:pPr>
        <w:ind w:left="1440"/>
        <w:rPr>
          <w:rFonts w:ascii="Courier New" w:eastAsiaTheme="minorEastAsia" w:hAnsi="Courier New" w:cs="Courier New"/>
          <w:szCs w:val="22"/>
          <w:lang w:eastAsia="zh-CN"/>
        </w:rPr>
      </w:pPr>
    </w:p>
    <w:p w14:paraId="53A5F85A" w14:textId="77777777" w:rsidR="005200EF" w:rsidRPr="005200EF" w:rsidRDefault="00665797"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u w:val="single"/>
          <w:lang w:eastAsia="zh-CN"/>
        </w:rPr>
        <w:t xml:space="preserve">Benchmark </w:t>
      </w:r>
      <w:r w:rsidRPr="004D0818">
        <w:rPr>
          <w:rFonts w:ascii="Courier New" w:eastAsiaTheme="minorEastAsia" w:hAnsi="Courier New" w:cs="Courier New"/>
          <w:szCs w:val="22"/>
          <w:u w:val="single"/>
          <w:lang w:eastAsia="zh-CN"/>
        </w:rPr>
        <w:t>Determination</w:t>
      </w:r>
      <w:r w:rsidRPr="004D081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If Seller disagrees with either (i) the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w:t>
      </w:r>
      <w:r w:rsidR="00111EC5">
        <w:rPr>
          <w:rFonts w:ascii="Courier New" w:eastAsiaTheme="minorEastAsia" w:hAnsi="Courier New" w:cs="Courier New"/>
          <w:szCs w:val="22"/>
          <w:lang w:eastAsia="zh-CN"/>
        </w:rPr>
        <w:t xml:space="preserve">pursuant to </w:t>
      </w:r>
      <w:r w:rsidR="00111EC5">
        <w:rPr>
          <w:rFonts w:ascii="Courier New" w:eastAsiaTheme="minorEastAsia" w:hAnsi="Courier New" w:cs="Courier New"/>
          <w:szCs w:val="22"/>
          <w:u w:val="single"/>
          <w:lang w:eastAsia="zh-CN"/>
        </w:rPr>
        <w:t>Section 2.6(b)</w:t>
      </w:r>
      <w:r w:rsidR="00111EC5">
        <w:rPr>
          <w:rFonts w:ascii="Courier New" w:eastAsiaTheme="minorEastAsia" w:hAnsi="Courier New" w:cs="Courier New"/>
          <w:szCs w:val="22"/>
          <w:lang w:eastAsia="zh-CN"/>
        </w:rPr>
        <w:t xml:space="preserve"> (Determination of GPR Benchmark) of this Agreement </w:t>
      </w:r>
      <w:r w:rsidR="005200EF" w:rsidRPr="004D0818">
        <w:rPr>
          <w:rFonts w:ascii="Courier New" w:eastAsiaTheme="minorEastAsia" w:hAnsi="Courier New" w:cs="Courier New"/>
          <w:szCs w:val="22"/>
          <w:lang w:eastAsia="zh-CN"/>
        </w:rPr>
        <w:t>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w:t>
      </w:r>
      <w:r w:rsidR="00111EC5">
        <w:rPr>
          <w:rFonts w:ascii="Courier New" w:eastAsiaTheme="minorEastAsia" w:hAnsi="Courier New" w:cs="Courier New"/>
          <w:szCs w:val="22"/>
          <w:lang w:eastAsia="zh-CN"/>
        </w:rPr>
        <w:t>such</w:t>
      </w:r>
      <w:r w:rsidR="005200EF" w:rsidRPr="004D081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w:t>
      </w:r>
      <w:r w:rsidR="00111EC5">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 Seller shall, within thirty (30) Days after receipt of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of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pursuant to </w:t>
      </w:r>
      <w:r w:rsidR="005200EF" w:rsidRPr="004D0818">
        <w:rPr>
          <w:rFonts w:ascii="Courier New" w:eastAsiaTheme="minorEastAsia" w:hAnsi="Courier New" w:cs="Courier New"/>
          <w:szCs w:val="22"/>
          <w:u w:val="single"/>
          <w:lang w:eastAsia="zh-CN"/>
        </w:rPr>
        <w:t>Section 2.6(b)</w:t>
      </w:r>
      <w:r w:rsidR="005200EF" w:rsidRPr="004D0818">
        <w:rPr>
          <w:rFonts w:ascii="Courier New" w:eastAsiaTheme="minorEastAsia" w:hAnsi="Courier New" w:cs="Courier New"/>
          <w:szCs w:val="22"/>
          <w:lang w:eastAsia="zh-CN"/>
        </w:rPr>
        <w:t xml:space="preserve"> (Determination of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provide written notice to Company of Seller</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disagreement with either (i)the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as aforesaid 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w:t>
      </w:r>
      <w:r w:rsidR="00F47F69" w:rsidRP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Together with such notice of disagreement ("</w:t>
      </w:r>
      <w:r w:rsidR="005200EF" w:rsidRPr="004D0818">
        <w:rPr>
          <w:rFonts w:ascii="Courier New" w:eastAsiaTheme="minorEastAsia" w:hAnsi="Courier New" w:cs="Courier New"/>
          <w:szCs w:val="22"/>
          <w:u w:val="single"/>
          <w:lang w:eastAsia="zh-CN"/>
        </w:rPr>
        <w:t xml:space="preserve">Notice of </w:t>
      </w:r>
      <w:r w:rsid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designated in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shall be deemed to be accepted by Seller and shall no longer be subject to dispute by Company or Seller.  For avoidance of doubt, if Company claims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from, as applicable, the IE Energy Assessment Report </w:t>
      </w:r>
      <w:r w:rsidR="00F47F69">
        <w:rPr>
          <w:rFonts w:ascii="Courier New" w:eastAsiaTheme="minorEastAsia" w:hAnsi="Courier New" w:cs="Courier New"/>
          <w:szCs w:val="22"/>
          <w:lang w:eastAsia="zh-CN"/>
        </w:rPr>
        <w:t xml:space="preserve">and </w:t>
      </w:r>
      <w:r w:rsidR="00EA62AA">
        <w:rPr>
          <w:rFonts w:ascii="Courier New" w:eastAsiaTheme="minorEastAsia" w:hAnsi="Courier New" w:cs="Courier New"/>
          <w:szCs w:val="22"/>
          <w:lang w:eastAsia="zh-CN"/>
        </w:rPr>
        <w:t>supporting data on plane of array irradiance and corresponding power output</w:t>
      </w:r>
      <w:r w:rsidR="00F47F69">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or any written clarification </w:t>
      </w:r>
      <w:r w:rsidR="00F47F69">
        <w:rPr>
          <w:rFonts w:ascii="Courier New" w:eastAsiaTheme="minorEastAsia" w:hAnsi="Courier New" w:cs="Courier New"/>
          <w:szCs w:val="22"/>
          <w:lang w:eastAsia="zh-CN"/>
        </w:rPr>
        <w:t xml:space="preserve">of an Initial OEPR or Subsequent OEPR </w:t>
      </w:r>
      <w:r w:rsidR="005200EF" w:rsidRPr="004D0818">
        <w:rPr>
          <w:rFonts w:ascii="Courier New" w:eastAsiaTheme="minorEastAsia" w:hAnsi="Courier New" w:cs="Courier New"/>
          <w:szCs w:val="22"/>
          <w:lang w:eastAsia="zh-CN"/>
        </w:rPr>
        <w:t xml:space="preserve">issued by an OEPR Evaluator, Company shall be deemed to have designated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of </w:t>
      </w:r>
      <w:r w:rsidR="00F47F69">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5200EF" w:rsidRPr="004D0818">
        <w:rPr>
          <w:rFonts w:ascii="Courier New" w:eastAsiaTheme="minorEastAsia" w:hAnsi="Courier New" w:cs="Courier New"/>
          <w:szCs w:val="22"/>
          <w:lang w:eastAsia="zh-CN"/>
        </w:rPr>
        <w:t>.</w:t>
      </w:r>
    </w:p>
    <w:p w14:paraId="21357BF3" w14:textId="77777777" w:rsidR="005200EF" w:rsidRPr="005200EF" w:rsidRDefault="005200EF" w:rsidP="005200EF">
      <w:pPr>
        <w:ind w:left="1440"/>
        <w:rPr>
          <w:rFonts w:ascii="Courier New" w:eastAsiaTheme="minorEastAsia" w:hAnsi="Courier New" w:cs="Courier New"/>
          <w:szCs w:val="22"/>
          <w:lang w:eastAsia="zh-CN"/>
        </w:rPr>
      </w:pPr>
    </w:p>
    <w:p w14:paraId="1BE0D84B" w14:textId="77777777" w:rsidR="003E0ED1" w:rsidRPr="004D0818" w:rsidRDefault="004D0818"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sidR="00562AE0">
        <w:rPr>
          <w:rFonts w:ascii="Courier New" w:eastAsiaTheme="minorEastAsia" w:hAnsi="Courier New" w:cs="Courier New"/>
          <w:szCs w:val="22"/>
          <w:u w:val="single"/>
          <w:lang w:eastAsia="zh-CN"/>
        </w:rPr>
        <w:t>Monthly Report</w:t>
      </w:r>
      <w:r w:rsidRPr="004D0818">
        <w:rPr>
          <w:rFonts w:ascii="Courier New" w:eastAsiaTheme="minorEastAsia" w:hAnsi="Courier New" w:cs="Courier New"/>
          <w:szCs w:val="22"/>
          <w:u w:val="single"/>
          <w:lang w:eastAsia="zh-CN"/>
        </w:rPr>
        <w:t xml:space="preserve"> Disagreement to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Upon issuance of a </w:t>
      </w:r>
      <w:r w:rsidR="00562AE0">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Disagreement, the Parties shall review the contents of the </w:t>
      </w:r>
      <w:r w:rsidR="00562AE0">
        <w:rPr>
          <w:rFonts w:ascii="Courier New" w:eastAsiaTheme="minorEastAsia" w:hAnsi="Courier New" w:cs="Courier New"/>
          <w:szCs w:val="22"/>
          <w:lang w:eastAsia="zh-CN"/>
        </w:rPr>
        <w:t>Monthly Report(s) together with such N</w:t>
      </w:r>
      <w:r w:rsidRPr="004D0818">
        <w:rPr>
          <w:rFonts w:ascii="Courier New" w:eastAsiaTheme="minorEastAsia" w:hAnsi="Courier New" w:cs="Courier New"/>
          <w:szCs w:val="22"/>
          <w:lang w:eastAsia="zh-CN"/>
        </w:rPr>
        <w:t xml:space="preserve">otice of Disagreement and attempt to resolve such </w:t>
      </w:r>
      <w:r w:rsidR="00562AE0">
        <w:rPr>
          <w:rFonts w:ascii="Courier New" w:eastAsiaTheme="minorEastAsia" w:hAnsi="Courier New" w:cs="Courier New"/>
          <w:szCs w:val="22"/>
          <w:lang w:eastAsia="zh-CN"/>
        </w:rPr>
        <w:t xml:space="preserve">Monthly Report </w:t>
      </w:r>
      <w:r w:rsidRPr="004D0818">
        <w:rPr>
          <w:rFonts w:ascii="Courier New" w:eastAsiaTheme="minorEastAsia" w:hAnsi="Courier New" w:cs="Courier New"/>
          <w:szCs w:val="22"/>
          <w:lang w:eastAsia="zh-CN"/>
        </w:rPr>
        <w:t xml:space="preserve">Disagreement.  If the Parties are able to agree on a resolution of any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Disagreement, the resulting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in question shall be set forth in a writing executed by both Parties, following which (i) such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no longer be subject to dispute by either Party and (ii) to the extent such resolution of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affects future </w:t>
      </w:r>
      <w:r w:rsidR="009562A0">
        <w:rPr>
          <w:rFonts w:ascii="Courier New" w:eastAsiaTheme="minorEastAsia" w:hAnsi="Courier New" w:cs="Courier New"/>
          <w:szCs w:val="22"/>
          <w:lang w:eastAsia="zh-CN"/>
        </w:rPr>
        <w:t xml:space="preserve">Monthly </w:t>
      </w:r>
      <w:r w:rsidRPr="004D0818">
        <w:rPr>
          <w:rFonts w:ascii="Courier New" w:eastAsiaTheme="minorEastAsia" w:hAnsi="Courier New" w:cs="Courier New"/>
          <w:szCs w:val="22"/>
          <w:lang w:eastAsia="zh-CN"/>
        </w:rPr>
        <w:t xml:space="preserve">Reports, such future </w:t>
      </w:r>
      <w:r w:rsidR="00703253">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be prepared</w:t>
      </w:r>
      <w:r w:rsidR="00703253">
        <w:rPr>
          <w:rFonts w:ascii="Courier New" w:eastAsiaTheme="minorEastAsia" w:hAnsi="Courier New" w:cs="Courier New"/>
          <w:szCs w:val="22"/>
          <w:lang w:eastAsia="zh-CN"/>
        </w:rPr>
        <w:t>, and the Availability Factor and Measured Performance Ratio in such future Monthly Reports shall be calculated,</w:t>
      </w:r>
      <w:r w:rsidRPr="004D0818">
        <w:rPr>
          <w:rFonts w:ascii="Courier New" w:eastAsiaTheme="minorEastAsia" w:hAnsi="Courier New" w:cs="Courier New"/>
          <w:szCs w:val="22"/>
          <w:lang w:eastAsia="zh-CN"/>
        </w:rPr>
        <w:t xml:space="preserve"> in a manner consistent with such resolution.   If the Parties are unable to resolve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within thirty (30) Days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3E0ED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either Party may, within five (5) Business Days after the end of such 30-Day period, submit the unresolved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resolution.  </w:t>
      </w:r>
    </w:p>
    <w:p w14:paraId="1BD685DF" w14:textId="77777777" w:rsidR="004D0818" w:rsidRPr="004D0818" w:rsidRDefault="003E0ED1" w:rsidP="004D081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14:paraId="0FDA8093" w14:textId="77777777" w:rsidR="00224205" w:rsidRPr="004D0818" w:rsidRDefault="00224205" w:rsidP="00224205">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Benchmark Disagreement to Independent </w:t>
      </w:r>
      <w:r>
        <w:rPr>
          <w:rFonts w:ascii="Courier New" w:eastAsiaTheme="minorEastAsia" w:hAnsi="Courier New" w:cs="Courier New"/>
          <w:szCs w:val="22"/>
          <w:u w:val="single"/>
          <w:lang w:eastAsia="zh-CN"/>
        </w:rPr>
        <w:t>AF</w:t>
      </w:r>
      <w:r w:rsidRPr="004D0818">
        <w:rPr>
          <w:rFonts w:ascii="Courier New" w:eastAsiaTheme="minorEastAsia" w:hAnsi="Courier New" w:cs="Courier New"/>
          <w:szCs w:val="22"/>
          <w:u w:val="single"/>
          <w:lang w:eastAsia="zh-CN"/>
        </w:rPr>
        <w:t xml:space="preserve"> Evaluator</w:t>
      </w:r>
      <w:r w:rsidRPr="004D0818">
        <w:rPr>
          <w:rFonts w:ascii="Courier New" w:eastAsiaTheme="minorEastAsia" w:hAnsi="Courier New" w:cs="Courier New"/>
          <w:szCs w:val="22"/>
          <w:lang w:eastAsia="zh-CN"/>
        </w:rPr>
        <w:t xml:space="preserve">.  Upon issuance of a notice of </w:t>
      </w:r>
      <w:r>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Parties shall review, as applicable, the IE Energy Assessment Report</w:t>
      </w:r>
      <w:r>
        <w:rPr>
          <w:rFonts w:ascii="Courier New" w:eastAsiaTheme="minorEastAsia" w:hAnsi="Courier New" w:cs="Courier New"/>
          <w:szCs w:val="22"/>
          <w:lang w:eastAsia="zh-CN"/>
        </w:rPr>
        <w:t xml:space="preserve"> and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the Initial OEPR</w:t>
      </w:r>
      <w:r>
        <w:rPr>
          <w:rFonts w:ascii="Courier New" w:eastAsiaTheme="minorEastAsia" w:hAnsi="Courier New" w:cs="Courier New"/>
          <w:szCs w:val="22"/>
          <w:lang w:eastAsia="zh-CN"/>
        </w:rPr>
        <w:t xml:space="preserve">,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of</w:t>
      </w:r>
      <w:r>
        <w:rPr>
          <w:rFonts w:ascii="Courier New" w:eastAsiaTheme="minorEastAsia" w:hAnsi="Courier New" w:cs="Courier New"/>
          <w:szCs w:val="22"/>
          <w:lang w:eastAsia="zh-CN"/>
        </w:rPr>
        <w:t xml:space="preserve"> the Initial OEPR</w:t>
      </w:r>
      <w:r w:rsidRPr="004D0818">
        <w:rPr>
          <w:rFonts w:ascii="Courier New" w:eastAsiaTheme="minorEastAsia" w:hAnsi="Courier New" w:cs="Courier New"/>
          <w:szCs w:val="22"/>
          <w:lang w:eastAsia="zh-CN"/>
        </w:rPr>
        <w:t xml:space="preserve"> issued by the OEPR Evaluator who prepared the Initial OEPR, and any Subsequent OEPR</w:t>
      </w:r>
      <w:r w:rsidR="0019382D">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w:t>
      </w:r>
      <w:r w:rsidR="0019382D">
        <w:rPr>
          <w:rFonts w:ascii="Courier New" w:eastAsiaTheme="minorEastAsia" w:hAnsi="Courier New" w:cs="Courier New"/>
          <w:szCs w:val="22"/>
          <w:lang w:eastAsia="zh-CN"/>
        </w:rPr>
        <w:t xml:space="preserve">of </w:t>
      </w:r>
      <w:r w:rsidR="00E51435">
        <w:rPr>
          <w:rFonts w:ascii="Courier New" w:eastAsiaTheme="minorEastAsia" w:hAnsi="Courier New" w:cs="Courier New"/>
          <w:szCs w:val="22"/>
          <w:lang w:eastAsia="zh-CN"/>
        </w:rPr>
        <w:t>such Subsequent OEPR</w:t>
      </w:r>
      <w:r w:rsidRPr="004D0818">
        <w:rPr>
          <w:rFonts w:ascii="Courier New" w:eastAsiaTheme="minorEastAsia" w:hAnsi="Courier New" w:cs="Courier New"/>
          <w:szCs w:val="22"/>
          <w:lang w:eastAsia="zh-CN"/>
        </w:rPr>
        <w:t xml:space="preserve"> issued by the OEPR Evaluator who prepared the Subsequent OEPR, together with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 xml:space="preserve">GPR </w:t>
      </w:r>
      <w:r w:rsidRPr="004D0818">
        <w:rPr>
          <w:rFonts w:ascii="Courier New" w:eastAsiaTheme="minorEastAsia" w:hAnsi="Courier New" w:cs="Courier New"/>
          <w:szCs w:val="22"/>
          <w:lang w:eastAsia="zh-CN"/>
        </w:rPr>
        <w:t xml:space="preserve">Benchmark Disagreement, and attempt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If the Parties are able to agree on a resolution of any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resulting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be set forth in writing executed by both Parties, following which such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constitute the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for the </w:t>
      </w:r>
      <w:r w:rsidR="00E51435">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in question.  If the Parties are unable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within thirty (30) Days after 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either Party may, within five (5) Business Days after the end of such 30-Day period, submit the unresolved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to an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for resolution.  The authority of the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shall be limited to deciding the following issues: </w:t>
      </w:r>
    </w:p>
    <w:p w14:paraId="4C834298" w14:textId="77777777" w:rsidR="00224205" w:rsidRPr="004D0818" w:rsidRDefault="00224205" w:rsidP="00224205">
      <w:pPr>
        <w:ind w:left="2160"/>
        <w:contextualSpacing/>
        <w:rPr>
          <w:rFonts w:ascii="Courier New" w:eastAsiaTheme="minorEastAsia" w:hAnsi="Courier New" w:cs="Courier New"/>
          <w:szCs w:val="22"/>
          <w:lang w:eastAsia="zh-CN"/>
        </w:rPr>
      </w:pPr>
    </w:p>
    <w:p w14:paraId="629EAE16" w14:textId="77777777" w:rsidR="00224205" w:rsidRPr="004D0818" w:rsidRDefault="00224205" w:rsidP="001C12D6">
      <w:pPr>
        <w:numPr>
          <w:ilvl w:val="0"/>
          <w:numId w:val="58"/>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derived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from, as applicable, </w:t>
      </w:r>
      <w:r w:rsidR="00111EC5">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the IE Energy Assessment</w:t>
      </w:r>
      <w:r w:rsidR="00F8689A">
        <w:rPr>
          <w:rFonts w:ascii="Courier New" w:eastAsiaTheme="minorEastAsia" w:hAnsi="Courier New" w:cs="Courier New"/>
          <w:szCs w:val="22"/>
          <w:lang w:eastAsia="zh-CN"/>
        </w:rPr>
        <w:t xml:space="preserve"> and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w:t>
      </w:r>
      <w:r w:rsidR="00111EC5">
        <w:rPr>
          <w:rFonts w:ascii="Courier New" w:eastAsiaTheme="minorEastAsia" w:hAnsi="Courier New" w:cs="Courier New"/>
          <w:szCs w:val="22"/>
          <w:lang w:eastAsia="zh-CN"/>
        </w:rPr>
        <w:t xml:space="preserve">(ii) </w:t>
      </w:r>
      <w:r w:rsidRPr="004D0818">
        <w:rPr>
          <w:rFonts w:ascii="Courier New" w:eastAsiaTheme="minorEastAsia" w:hAnsi="Courier New" w:cs="Courier New"/>
          <w:szCs w:val="22"/>
          <w:lang w:eastAsia="zh-CN"/>
        </w:rPr>
        <w:t>the Initial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the Initial OEPR</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or </w:t>
      </w:r>
      <w:r w:rsidR="00FF063D">
        <w:rPr>
          <w:rFonts w:ascii="Courier New" w:eastAsiaTheme="minorEastAsia" w:hAnsi="Courier New" w:cs="Courier New"/>
          <w:szCs w:val="22"/>
          <w:lang w:eastAsia="zh-CN"/>
        </w:rPr>
        <w:t xml:space="preserve">(iii) </w:t>
      </w:r>
      <w:r w:rsidRPr="004D0818">
        <w:rPr>
          <w:rFonts w:ascii="Courier New" w:eastAsiaTheme="minorEastAsia" w:hAnsi="Courier New" w:cs="Courier New"/>
          <w:szCs w:val="22"/>
          <w:lang w:eastAsia="zh-CN"/>
        </w:rPr>
        <w:t>a Subsequent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such Subsequent OEPR, the authority of the Independent</w:t>
      </w:r>
      <w:r w:rsidR="00F8689A">
        <w:rPr>
          <w:rFonts w:ascii="Courier New" w:eastAsiaTheme="minorEastAsia" w:hAnsi="Courier New" w:cs="Courier New"/>
          <w:szCs w:val="22"/>
          <w:lang w:eastAsia="zh-CN"/>
        </w:rPr>
        <w:t xml:space="preserve"> AF</w:t>
      </w:r>
      <w:r w:rsidRPr="004D0818">
        <w:rPr>
          <w:rFonts w:ascii="Courier New" w:eastAsiaTheme="minorEastAsia" w:hAnsi="Courier New" w:cs="Courier New"/>
          <w:szCs w:val="22"/>
          <w:lang w:eastAsia="zh-CN"/>
        </w:rPr>
        <w:t xml:space="preserve"> Evaluator shall be limited to deciding:</w:t>
      </w:r>
    </w:p>
    <w:p w14:paraId="7C897F45" w14:textId="77777777" w:rsidR="00224205" w:rsidRPr="004D0818" w:rsidRDefault="00224205" w:rsidP="00224205">
      <w:pPr>
        <w:ind w:left="3600"/>
        <w:contextualSpacing/>
        <w:rPr>
          <w:rFonts w:ascii="Courier New" w:eastAsiaTheme="minorEastAsia" w:hAnsi="Courier New" w:cs="Courier New"/>
          <w:szCs w:val="22"/>
          <w:lang w:eastAsia="zh-CN"/>
        </w:rPr>
      </w:pPr>
    </w:p>
    <w:p w14:paraId="41E46EE1" w14:textId="77777777" w:rsidR="00224205" w:rsidRPr="004D0818" w:rsidRDefault="00224205" w:rsidP="001C12D6">
      <w:pPr>
        <w:numPr>
          <w:ilvl w:val="0"/>
          <w:numId w:val="59"/>
        </w:num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derived by Company reasonably supported by the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 xml:space="preserve"> from which it was derived as aforesaid?; and</w:t>
      </w:r>
    </w:p>
    <w:p w14:paraId="737E8E78" w14:textId="77777777" w:rsidR="00224205" w:rsidRPr="004D0818" w:rsidRDefault="00224205" w:rsidP="00224205">
      <w:pPr>
        <w:rPr>
          <w:rFonts w:ascii="Courier New" w:eastAsiaTheme="minorEastAsia" w:hAnsi="Courier New" w:cs="Courier New"/>
          <w:szCs w:val="22"/>
          <w:lang w:eastAsia="zh-CN"/>
        </w:rPr>
      </w:pPr>
    </w:p>
    <w:p w14:paraId="592C7E8A" w14:textId="77777777" w:rsidR="00224205" w:rsidRPr="004D0818" w:rsidRDefault="00224205" w:rsidP="00224205">
      <w:pPr>
        <w:ind w:left="4320" w:hanging="72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(bb)</w:t>
      </w:r>
      <w:r w:rsidRPr="004D0818">
        <w:rPr>
          <w:rFonts w:ascii="Courier New" w:eastAsiaTheme="minorEastAsia" w:hAnsi="Courier New" w:cs="Courier New"/>
          <w:szCs w:val="22"/>
          <w:lang w:eastAsia="zh-CN"/>
        </w:rPr>
        <w:tab/>
        <w:t xml:space="preserve">If not, what 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1AFF5205" w14:textId="77777777" w:rsidR="00224205" w:rsidRPr="004D0818" w:rsidRDefault="00224205" w:rsidP="00224205">
      <w:pPr>
        <w:ind w:left="4320"/>
        <w:contextualSpacing/>
        <w:rPr>
          <w:rFonts w:ascii="Courier New" w:eastAsiaTheme="minorEastAsia" w:hAnsi="Courier New" w:cs="Courier New"/>
          <w:szCs w:val="22"/>
          <w:lang w:eastAsia="zh-CN"/>
        </w:rPr>
      </w:pPr>
    </w:p>
    <w:p w14:paraId="4FFA5425" w14:textId="77777777" w:rsidR="00224205" w:rsidRPr="004D0818" w:rsidRDefault="00224205" w:rsidP="001C12D6">
      <w:pPr>
        <w:numPr>
          <w:ilvl w:val="0"/>
          <w:numId w:val="58"/>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claimed that is was unable to reasonably derive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the authority of the Independent A</w:t>
      </w:r>
      <w:r w:rsidR="00EE283A">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Evaluator shall be limited to deciding:</w:t>
      </w:r>
    </w:p>
    <w:p w14:paraId="517AF079" w14:textId="77777777" w:rsidR="00224205" w:rsidRPr="004D0818" w:rsidRDefault="00224205" w:rsidP="00224205">
      <w:pPr>
        <w:ind w:left="3600"/>
        <w:contextualSpacing/>
        <w:rPr>
          <w:rFonts w:ascii="Courier New" w:eastAsiaTheme="minorEastAsia" w:hAnsi="Courier New" w:cs="Courier New"/>
          <w:szCs w:val="22"/>
          <w:lang w:eastAsia="zh-CN"/>
        </w:rPr>
      </w:pPr>
    </w:p>
    <w:p w14:paraId="74683469"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(aa)</w:t>
      </w:r>
      <w:r w:rsidRPr="004D0818">
        <w:rPr>
          <w:rFonts w:ascii="Courier New" w:eastAsiaTheme="minorEastAsia" w:hAnsi="Courier New" w:cs="Courier New"/>
          <w:szCs w:val="22"/>
          <w:lang w:eastAsia="zh-CN"/>
        </w:rPr>
        <w:tab/>
        <w:t xml:space="preserve">Was Company correct in claiming that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derived from the document </w:t>
      </w:r>
      <w:r w:rsidR="00812896">
        <w:rPr>
          <w:rFonts w:ascii="Courier New" w:eastAsiaTheme="minorEastAsia" w:hAnsi="Courier New" w:cs="Courier New"/>
          <w:szCs w:val="22"/>
          <w:lang w:eastAsia="zh-CN"/>
        </w:rPr>
        <w:t xml:space="preserve">and data set </w:t>
      </w:r>
      <w:r w:rsidRPr="004D0818">
        <w:rPr>
          <w:rFonts w:ascii="Courier New" w:eastAsiaTheme="minorEastAsia" w:hAnsi="Courier New" w:cs="Courier New"/>
          <w:szCs w:val="22"/>
          <w:lang w:eastAsia="zh-CN"/>
        </w:rPr>
        <w:t>in question?; and</w:t>
      </w:r>
    </w:p>
    <w:p w14:paraId="5CAF93E8"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56CA1D8C"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(bb) If Company was not correct, what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22DC5DC7"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7B064D91" w14:textId="77777777" w:rsidR="006B4B3D" w:rsidRPr="006B4B3D" w:rsidRDefault="00224205" w:rsidP="00EE283A">
      <w:pPr>
        <w:ind w:left="144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For avoidance of doubt, because </w:t>
      </w:r>
      <w:r w:rsidR="00EE283A">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Pr="004D0818">
        <w:rPr>
          <w:rFonts w:ascii="Courier New" w:eastAsiaTheme="minorEastAsia" w:hAnsi="Courier New" w:cs="Courier New"/>
          <w:szCs w:val="22"/>
          <w:lang w:eastAsia="zh-CN"/>
        </w:rPr>
        <w:t xml:space="preserve">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shall apply to any </w:t>
      </w:r>
      <w:r w:rsidR="00EE283A">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for which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be derived from the applicable document as aforesaid, the Independent </w:t>
      </w:r>
      <w:r w:rsidR="00EE283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shall </w:t>
      </w:r>
      <w:r w:rsidRPr="004D0818">
        <w:rPr>
          <w:rFonts w:ascii="Courier New" w:eastAsiaTheme="minorEastAsia" w:hAnsi="Courier New" w:cs="Courier New"/>
          <w:szCs w:val="22"/>
          <w:u w:val="single"/>
          <w:lang w:eastAsia="zh-CN"/>
        </w:rPr>
        <w:t>not</w:t>
      </w:r>
      <w:r w:rsidRPr="004D0818">
        <w:rPr>
          <w:rFonts w:ascii="Courier New" w:eastAsiaTheme="minorEastAsia" w:hAnsi="Courier New" w:cs="Courier New"/>
          <w:szCs w:val="22"/>
          <w:lang w:eastAsia="zh-CN"/>
        </w:rPr>
        <w:t xml:space="preserve"> have the authority to resolve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Dispute by performing an independent evaluation of the Facility to estimate, among other things, </w:t>
      </w:r>
      <w:r w:rsidR="0026558D">
        <w:rPr>
          <w:rFonts w:ascii="Courier New" w:eastAsiaTheme="minorEastAsia" w:hAnsi="Courier New" w:cs="Courier New"/>
          <w:szCs w:val="22"/>
          <w:lang w:eastAsia="zh-CN"/>
        </w:rPr>
        <w:t>its performance ratio</w:t>
      </w:r>
      <w:r w:rsidRPr="004D0818">
        <w:rPr>
          <w:rFonts w:ascii="Courier New" w:eastAsiaTheme="minorEastAsia" w:hAnsi="Courier New" w:cs="Courier New"/>
          <w:szCs w:val="22"/>
          <w:lang w:eastAsia="zh-CN"/>
        </w:rPr>
        <w:t xml:space="preserve">, in order to arrive at an independent determination of </w:t>
      </w:r>
      <w:r w:rsidR="0026558D">
        <w:rPr>
          <w:rFonts w:ascii="Courier New" w:eastAsiaTheme="minorEastAsia" w:hAnsi="Courier New" w:cs="Courier New"/>
          <w:szCs w:val="22"/>
          <w:lang w:eastAsia="zh-CN"/>
        </w:rPr>
        <w:t>an GPR Benchmark</w:t>
      </w:r>
      <w:r w:rsidRPr="004D0818">
        <w:rPr>
          <w:rFonts w:ascii="Courier New" w:eastAsiaTheme="minorEastAsia" w:hAnsi="Courier New" w:cs="Courier New"/>
          <w:szCs w:val="22"/>
          <w:lang w:eastAsia="zh-CN"/>
        </w:rPr>
        <w:t>.</w:t>
      </w:r>
    </w:p>
    <w:p w14:paraId="3BDAAF4F" w14:textId="77777777" w:rsidR="006B4B3D" w:rsidRPr="006B4B3D" w:rsidRDefault="006B4B3D" w:rsidP="006B4B3D">
      <w:pPr>
        <w:ind w:left="1440"/>
        <w:rPr>
          <w:rFonts w:ascii="Courier New" w:eastAsiaTheme="minorEastAsia" w:hAnsi="Courier New" w:cs="Courier New"/>
          <w:szCs w:val="22"/>
          <w:lang w:eastAsia="zh-CN"/>
        </w:rPr>
      </w:pPr>
    </w:p>
    <w:p w14:paraId="4F84384C"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Appointment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If either Party decides to submit an unresolved </w:t>
      </w:r>
      <w:r w:rsidR="003E0ED1">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12896">
        <w:rPr>
          <w:rFonts w:ascii="Courier New" w:eastAsiaTheme="minorEastAsia" w:hAnsi="Courier New" w:cs="Courier New"/>
          <w:szCs w:val="22"/>
          <w:lang w:eastAsia="zh-CN"/>
        </w:rPr>
        <w:t>, an unresolved GPR Benchmark Disagreement</w:t>
      </w:r>
      <w:r w:rsidR="003E0ED1">
        <w:rPr>
          <w:rFonts w:ascii="Courier New" w:eastAsiaTheme="minorEastAsia" w:hAnsi="Courier New" w:cs="Courier New"/>
          <w:szCs w:val="22"/>
          <w:lang w:eastAsia="zh-CN"/>
        </w:rPr>
        <w:t xml:space="preserve"> or an</w:t>
      </w:r>
      <w:r w:rsidRPr="004D0818">
        <w:rPr>
          <w:rFonts w:ascii="Courier New" w:eastAsiaTheme="minorEastAsia" w:hAnsi="Courier New" w:cs="Courier New"/>
          <w:szCs w:val="22"/>
          <w:lang w:eastAsia="zh-CN"/>
        </w:rPr>
        <w:t xml:space="preserve"> unresolved </w:t>
      </w:r>
      <w:r w:rsidR="003E0ED1">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it shall provide written notice to that effect (the "</w:t>
      </w:r>
      <w:r w:rsidRPr="004D0818">
        <w:rPr>
          <w:rFonts w:ascii="Courier New" w:eastAsiaTheme="minorEastAsia" w:hAnsi="Courier New" w:cs="Courier New"/>
          <w:szCs w:val="22"/>
          <w:u w:val="single"/>
          <w:lang w:eastAsia="zh-CN"/>
        </w:rPr>
        <w:t>Submission Notice</w:t>
      </w:r>
      <w:r w:rsidRPr="004D0818">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155B70">
        <w:rPr>
          <w:rFonts w:ascii="Courier New" w:eastAsiaTheme="minorEastAsia" w:hAnsi="Courier New" w:cs="Courier New"/>
          <w:szCs w:val="22"/>
          <w:lang w:eastAsia="zh-CN"/>
        </w:rPr>
        <w:t>Monthly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all </w:t>
      </w:r>
      <w:r w:rsidR="00083199">
        <w:rPr>
          <w:rFonts w:ascii="Courier New" w:eastAsiaTheme="minorEastAsia" w:hAnsi="Courier New" w:cs="Courier New"/>
          <w:szCs w:val="22"/>
          <w:lang w:eastAsia="zh-CN"/>
        </w:rPr>
        <w:t>M</w:t>
      </w:r>
      <w:r w:rsidR="00083199" w:rsidRPr="00155B70">
        <w:rPr>
          <w:rFonts w:ascii="Courier New" w:eastAsiaTheme="minorEastAsia" w:hAnsi="Courier New" w:cs="Courier New"/>
          <w:szCs w:val="22"/>
          <w:lang w:eastAsia="zh-CN"/>
        </w:rPr>
        <w:t>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arising out of any one or more of the twelve (12) </w:t>
      </w:r>
      <w:r w:rsidR="00083199">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issued for a given Contract Year shall be submitted to the same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unless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declines to accept any such submission(s).  A Submission Notice must be provided within </w:t>
      </w:r>
      <w:r w:rsidR="009548BC" w:rsidRPr="004D0818">
        <w:rPr>
          <w:rFonts w:ascii="Courier New" w:eastAsiaTheme="minorEastAsia" w:hAnsi="Courier New" w:cs="Courier New"/>
          <w:szCs w:val="22"/>
          <w:lang w:eastAsia="zh-CN"/>
        </w:rPr>
        <w:t xml:space="preserve">the 5-Business Day period provided in </w:t>
      </w:r>
      <w:r w:rsidR="009548BC"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00AD6B11">
        <w:rPr>
          <w:rFonts w:ascii="Courier New" w:eastAsiaTheme="minorEastAsia" w:hAnsi="Courier New" w:cs="Courier New"/>
          <w:szCs w:val="22"/>
          <w:u w:val="single"/>
          <w:lang w:eastAsia="zh-CN"/>
        </w:rPr>
        <w:t>c</w:t>
      </w:r>
      <w:r w:rsidR="00155B70">
        <w:rPr>
          <w:rFonts w:ascii="Courier New" w:eastAsiaTheme="minorEastAsia" w:hAnsi="Courier New" w:cs="Courier New"/>
          <w:szCs w:val="22"/>
          <w:u w:val="single"/>
          <w:lang w:eastAsia="zh-CN"/>
        </w:rPr>
        <w:t>)</w:t>
      </w:r>
      <w:r w:rsidR="009548BC" w:rsidRPr="004D0818">
        <w:rPr>
          <w:rFonts w:ascii="Courier New" w:eastAsiaTheme="minorEastAsia" w:hAnsi="Courier New" w:cs="Courier New"/>
          <w:szCs w:val="22"/>
          <w:lang w:eastAsia="zh-CN"/>
        </w:rPr>
        <w:t xml:space="preserve"> (Submission of </w:t>
      </w:r>
      <w:r w:rsidR="009548BC" w:rsidRPr="00155B70">
        <w:rPr>
          <w:rFonts w:ascii="Courier New" w:eastAsiaTheme="minorEastAsia" w:hAnsi="Courier New" w:cs="Courier New"/>
          <w:szCs w:val="22"/>
          <w:lang w:eastAsia="zh-CN"/>
        </w:rPr>
        <w:t>Monthly Report Disagreement</w:t>
      </w:r>
      <w:r w:rsidR="009548BC" w:rsidRPr="004D0818">
        <w:rPr>
          <w:rFonts w:ascii="Courier New" w:eastAsiaTheme="minorEastAsia" w:hAnsi="Courier New" w:cs="Courier New"/>
          <w:szCs w:val="22"/>
          <w:lang w:eastAsia="zh-CN"/>
        </w:rPr>
        <w:t xml:space="preserve"> to </w:t>
      </w:r>
      <w:r w:rsidR="009548BC">
        <w:rPr>
          <w:rFonts w:ascii="Courier New" w:eastAsiaTheme="minorEastAsia" w:hAnsi="Courier New" w:cs="Courier New"/>
          <w:szCs w:val="22"/>
          <w:lang w:eastAsia="zh-CN"/>
        </w:rPr>
        <w:t>Independent AF Evaluator</w:t>
      </w:r>
      <w:r w:rsidR="009548BC" w:rsidRPr="004D0818">
        <w:rPr>
          <w:rFonts w:ascii="Courier New" w:eastAsiaTheme="minorEastAsia" w:hAnsi="Courier New" w:cs="Courier New"/>
          <w:szCs w:val="22"/>
          <w:lang w:eastAsia="zh-CN"/>
        </w:rPr>
        <w:t>)</w:t>
      </w:r>
      <w:r w:rsidR="009548BC">
        <w:rPr>
          <w:rFonts w:ascii="Courier New" w:eastAsiaTheme="minorEastAsia" w:hAnsi="Courier New" w:cs="Courier New"/>
          <w:szCs w:val="22"/>
          <w:lang w:eastAsia="zh-CN"/>
        </w:rPr>
        <w:t xml:space="preserve">.  </w:t>
      </w:r>
      <w:r w:rsidR="009548BC" w:rsidRPr="009548BC">
        <w:rPr>
          <w:rFonts w:ascii="Courier New" w:eastAsiaTheme="minorEastAsia" w:hAnsi="Courier New" w:cs="Courier New"/>
          <w:szCs w:val="22"/>
          <w:lang w:eastAsia="zh-CN"/>
        </w:rPr>
        <w:t>The Parties shall each pay fifty percent (50%) of the fees and expenses charged by the Independent AF Evaluator.</w:t>
      </w:r>
    </w:p>
    <w:p w14:paraId="1E70AA35" w14:textId="77777777" w:rsidR="004D0818" w:rsidRPr="009548BC" w:rsidRDefault="004D0818" w:rsidP="009548BC">
      <w:pPr>
        <w:rPr>
          <w:rFonts w:ascii="Courier New" w:eastAsiaTheme="minorEastAsia" w:hAnsi="Courier New" w:cs="Courier New"/>
          <w:szCs w:val="22"/>
          <w:lang w:eastAsia="zh-CN"/>
        </w:rPr>
      </w:pPr>
    </w:p>
    <w:p w14:paraId="633E6AA0"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Eligibility for Appointment as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Both Parties agree that the engineering firms listed in </w:t>
      </w:r>
      <w:r w:rsidRPr="004D0818">
        <w:rPr>
          <w:rFonts w:ascii="Courier New" w:eastAsiaTheme="minorEastAsia" w:hAnsi="Courier New" w:cs="Courier New"/>
          <w:szCs w:val="22"/>
          <w:u w:val="single"/>
          <w:lang w:eastAsia="zh-CN"/>
        </w:rPr>
        <w:t xml:space="preserve">Section </w:t>
      </w:r>
      <w:r w:rsidR="0007329A">
        <w:rPr>
          <w:rFonts w:ascii="Courier New" w:eastAsiaTheme="minorEastAsia" w:hAnsi="Courier New" w:cs="Courier New"/>
          <w:szCs w:val="22"/>
          <w:u w:val="single"/>
          <w:lang w:eastAsia="zh-CN"/>
        </w:rPr>
        <w:t>4</w:t>
      </w:r>
      <w:r w:rsidRPr="004D0818">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lang w:eastAsia="zh-CN"/>
        </w:rPr>
        <w:t xml:space="preserve"> of </w:t>
      </w:r>
      <w:r w:rsidRPr="004D0818">
        <w:rPr>
          <w:rFonts w:ascii="Courier New" w:eastAsiaTheme="minorEastAsia" w:hAnsi="Courier New" w:cs="Courier New"/>
          <w:szCs w:val="22"/>
          <w:u w:val="single"/>
          <w:lang w:eastAsia="zh-CN"/>
        </w:rPr>
        <w:t>Attachment U</w:t>
      </w:r>
      <w:r w:rsidRPr="004D0818">
        <w:rPr>
          <w:rFonts w:ascii="Courier New" w:eastAsiaTheme="minorEastAsia" w:hAnsi="Courier New" w:cs="Courier New"/>
          <w:szCs w:val="22"/>
          <w:lang w:eastAsia="zh-CN"/>
        </w:rPr>
        <w:t xml:space="preserve"> (</w:t>
      </w:r>
      <w:r w:rsidR="0007329A">
        <w:rPr>
          <w:rFonts w:ascii="Courier New" w:eastAsiaTheme="minorEastAsia" w:hAnsi="Courier New" w:cs="Courier New"/>
          <w:szCs w:val="22"/>
          <w:lang w:eastAsia="zh-CN"/>
        </w:rPr>
        <w:t>Calculation</w:t>
      </w:r>
      <w:r w:rsidRPr="004D0818">
        <w:rPr>
          <w:rFonts w:ascii="Courier New" w:eastAsiaTheme="minorEastAsia" w:hAnsi="Courier New" w:cs="Courier New"/>
          <w:szCs w:val="22"/>
          <w:lang w:eastAsia="zh-CN"/>
        </w:rPr>
        <w:t xml:space="preserve"> and Adjustment of Net Energy Potential) are fully qualified to serve as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Prior to the end of any Contract Year, either Party may remove a particular consultant from the OEPR Consultants List by giving written notice of such removal to the other Party, which removal (i) will have effect as of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xml:space="preserve"> of the immediately following Contract Year but (ii) will not divest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its authority to decide any disagreements submitted to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on or before such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6C8D5EE1" w14:textId="77777777" w:rsidR="004D0818" w:rsidRPr="004D0818" w:rsidRDefault="004D0818" w:rsidP="004D0818">
      <w:pPr>
        <w:ind w:left="1440"/>
        <w:rPr>
          <w:rFonts w:ascii="Courier New" w:eastAsiaTheme="minorEastAsia" w:hAnsi="Courier New" w:cs="Courier New"/>
          <w:szCs w:val="22"/>
          <w:lang w:eastAsia="zh-CN"/>
        </w:rPr>
      </w:pPr>
    </w:p>
    <w:p w14:paraId="067DC704"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Participation of Parties</w:t>
      </w:r>
      <w:r w:rsidRPr="004D0818">
        <w:rPr>
          <w:rFonts w:ascii="Courier New" w:eastAsiaTheme="minorEastAsia" w:hAnsi="Courier New" w:cs="Courier New"/>
          <w:szCs w:val="22"/>
          <w:lang w:eastAsia="zh-CN"/>
        </w:rPr>
        <w:t xml:space="preserve">.  Promptly following the issuance of a Submission Notice as provided in </w:t>
      </w:r>
      <w:r w:rsidRPr="004D0818">
        <w:rPr>
          <w:rFonts w:ascii="Courier New" w:eastAsiaTheme="minorEastAsia" w:hAnsi="Courier New" w:cs="Courier New"/>
          <w:szCs w:val="22"/>
          <w:u w:val="single"/>
          <w:lang w:eastAsia="zh-CN"/>
        </w:rPr>
        <w:t>Section</w:t>
      </w:r>
      <w:r w:rsidR="009548BC">
        <w:rPr>
          <w:rFonts w:ascii="Courier New" w:eastAsiaTheme="minorEastAsia" w:hAnsi="Courier New" w:cs="Courier New"/>
          <w:szCs w:val="22"/>
          <w:u w:val="single"/>
          <w:lang w:eastAsia="zh-CN"/>
        </w:rPr>
        <w:t>_</w:t>
      </w:r>
      <w:r w:rsidR="00155B70">
        <w:rPr>
          <w:rFonts w:ascii="Courier New" w:eastAsiaTheme="minorEastAsia" w:hAnsi="Courier New" w:cs="Courier New"/>
          <w:szCs w:val="22"/>
          <w:u w:val="single"/>
          <w:lang w:eastAsia="zh-CN"/>
        </w:rPr>
        <w:t>2(</w:t>
      </w:r>
      <w:r w:rsidR="002A1AD5">
        <w:rPr>
          <w:rFonts w:ascii="Courier New" w:eastAsiaTheme="minorEastAsia" w:hAnsi="Courier New" w:cs="Courier New"/>
          <w:szCs w:val="22"/>
          <w:u w:val="single"/>
          <w:lang w:eastAsia="zh-CN"/>
        </w:rPr>
        <w:t>e</w:t>
      </w:r>
      <w:r w:rsidR="00155B70">
        <w:rPr>
          <w:rFonts w:ascii="Courier New" w:eastAsiaTheme="minorEastAsia" w:hAnsi="Courier New" w:cs="Courier New"/>
          <w:szCs w:val="22"/>
          <w:u w:val="single"/>
          <w:lang w:eastAsia="zh-CN"/>
        </w:rPr>
        <w:t>)</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Attachment T</w:t>
      </w:r>
      <w:r w:rsidR="00783741" w:rsidRPr="009F2D7E">
        <w:rPr>
          <w:rFonts w:ascii="Courier New" w:eastAsiaTheme="minorEastAsia" w:hAnsi="Courier New" w:cs="Courier New"/>
          <w:szCs w:val="22"/>
          <w:lang w:eastAsia="zh-CN"/>
        </w:rPr>
        <w:t xml:space="preserve"> (Monthly Reporting and Dispute Resolution by Independent AF Evaluator)</w:t>
      </w:r>
      <w:r w:rsidRPr="004D0818">
        <w:rPr>
          <w:rFonts w:ascii="Courier New" w:eastAsiaTheme="minorEastAsia" w:hAnsi="Courier New" w:cs="Courier New"/>
          <w:szCs w:val="22"/>
          <w:lang w:eastAsia="zh-CN"/>
        </w:rPr>
        <w:t xml:space="preserve">, Seller and Company shall provide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may reasonably request.  The Parties shall assist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records.  However,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will have the right to conduct meetings, hearing or oral arguments in which both Parties are represented.</w:t>
      </w:r>
    </w:p>
    <w:p w14:paraId="22489FE0" w14:textId="77777777" w:rsidR="004D0818" w:rsidRPr="004D0818" w:rsidRDefault="004D0818" w:rsidP="004D0818">
      <w:pPr>
        <w:ind w:left="1440"/>
        <w:rPr>
          <w:rFonts w:ascii="Courier New" w:eastAsiaTheme="minorEastAsia" w:hAnsi="Courier New" w:cs="Courier New"/>
          <w:szCs w:val="22"/>
          <w:lang w:eastAsia="zh-CN"/>
        </w:rPr>
      </w:pPr>
    </w:p>
    <w:p w14:paraId="572A096C"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Written Decision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The terms of engagement with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require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A1AD5">
        <w:rPr>
          <w:rFonts w:ascii="Courier New" w:eastAsiaTheme="minorEastAsia" w:hAnsi="Courier New" w:cs="Courier New"/>
          <w:szCs w:val="22"/>
          <w:u w:val="single"/>
          <w:lang w:eastAsia="zh-CN"/>
        </w:rPr>
        <w:t>i</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(Sequence to Resolving Inter-related Disagreements)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9F2D7E"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w:t>
      </w:r>
    </w:p>
    <w:p w14:paraId="02B86528" w14:textId="77777777" w:rsidR="004D0818" w:rsidRPr="004D0818" w:rsidRDefault="004D0818" w:rsidP="004D0818">
      <w:pPr>
        <w:ind w:left="3600"/>
        <w:contextualSpacing/>
        <w:rPr>
          <w:rFonts w:ascii="Courier New" w:eastAsiaTheme="minorEastAsia" w:hAnsi="Courier New" w:cs="Courier New"/>
          <w:szCs w:val="22"/>
          <w:lang w:eastAsia="zh-CN"/>
        </w:rPr>
      </w:pPr>
    </w:p>
    <w:p w14:paraId="770D58BD" w14:textId="77777777" w:rsidR="004D0818" w:rsidRPr="004D0818" w:rsidRDefault="0086202B" w:rsidP="00296C1D">
      <w:pPr>
        <w:numPr>
          <w:ilvl w:val="0"/>
          <w:numId w:val="36"/>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30 Days </w:t>
      </w:r>
      <w:r w:rsidR="004D0818" w:rsidRPr="004D0818">
        <w:rPr>
          <w:rFonts w:ascii="Courier New" w:eastAsiaTheme="minorEastAsia" w:hAnsi="Courier New" w:cs="Courier New"/>
          <w:szCs w:val="22"/>
          <w:lang w:eastAsia="zh-CN"/>
        </w:rPr>
        <w:t>as measured from the issuance of the Submission Notice</w:t>
      </w:r>
      <w:r>
        <w:rPr>
          <w:rFonts w:ascii="Courier New" w:eastAsiaTheme="minorEastAsia" w:hAnsi="Courier New" w:cs="Courier New"/>
          <w:szCs w:val="22"/>
          <w:lang w:eastAsia="zh-CN"/>
        </w:rPr>
        <w:t xml:space="preserve">; </w:t>
      </w:r>
      <w:r w:rsidR="004D0818" w:rsidRPr="004D0818">
        <w:rPr>
          <w:rFonts w:ascii="Courier New" w:eastAsiaTheme="minorEastAsia" w:hAnsi="Courier New" w:cs="Courier New"/>
          <w:szCs w:val="22"/>
          <w:lang w:eastAsia="zh-CN"/>
        </w:rPr>
        <w:t>or</w:t>
      </w:r>
    </w:p>
    <w:p w14:paraId="5612471E" w14:textId="77777777" w:rsidR="004D0818" w:rsidRPr="004D0818" w:rsidRDefault="004D0818" w:rsidP="004D0818">
      <w:pPr>
        <w:ind w:left="3600"/>
        <w:contextualSpacing/>
        <w:rPr>
          <w:rFonts w:ascii="Courier New" w:eastAsiaTheme="minorEastAsia" w:hAnsi="Courier New" w:cs="Courier New"/>
          <w:szCs w:val="22"/>
          <w:lang w:eastAsia="zh-CN"/>
        </w:rPr>
      </w:pPr>
    </w:p>
    <w:p w14:paraId="163F2F6E" w14:textId="77777777" w:rsidR="004D0818" w:rsidRPr="004D0818" w:rsidRDefault="004D0818" w:rsidP="00296C1D">
      <w:pPr>
        <w:numPr>
          <w:ilvl w:val="0"/>
          <w:numId w:val="36"/>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such other time period as the Parties may agree in writing.</w:t>
      </w:r>
    </w:p>
    <w:p w14:paraId="110B4729" w14:textId="77777777" w:rsidR="004D0818" w:rsidRPr="004D0818" w:rsidRDefault="004D0818" w:rsidP="004D0818">
      <w:pPr>
        <w:ind w:left="3600"/>
        <w:contextualSpacing/>
        <w:rPr>
          <w:rFonts w:ascii="Courier New" w:eastAsiaTheme="minorEastAsia" w:hAnsi="Courier New" w:cs="Courier New"/>
          <w:szCs w:val="22"/>
          <w:lang w:eastAsia="zh-CN"/>
        </w:rPr>
      </w:pPr>
    </w:p>
    <w:p w14:paraId="78B5AC35" w14:textId="77777777" w:rsidR="004D0818" w:rsidRPr="004D0818" w:rsidRDefault="004D0818" w:rsidP="004D0818">
      <w:pPr>
        <w:ind w:left="144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Unless otherwise agreed by the Parties in writing: (i) for </w:t>
      </w:r>
      <w:r w:rsidR="00F33493">
        <w:rPr>
          <w:rFonts w:ascii="Courier New" w:eastAsiaTheme="minorEastAsia" w:hAnsi="Courier New" w:cs="Courier New"/>
          <w:szCs w:val="22"/>
          <w:lang w:eastAsia="zh-CN"/>
        </w:rPr>
        <w:t>an AF</w:t>
      </w:r>
      <w:r w:rsidRPr="004D0818">
        <w:rPr>
          <w:rFonts w:ascii="Courier New" w:eastAsiaTheme="minorEastAsia" w:hAnsi="Courier New" w:cs="Courier New"/>
          <w:szCs w:val="22"/>
          <w:lang w:eastAsia="zh-CN"/>
        </w:rPr>
        <w:t xml:space="preserve"> Disagreement, the written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set forth</w:t>
      </w:r>
      <w:r w:rsidR="001036D0">
        <w:rPr>
          <w:rFonts w:ascii="Courier New" w:eastAsiaTheme="minorEastAsia" w:hAnsi="Courier New" w:cs="Courier New"/>
          <w:szCs w:val="22"/>
          <w:lang w:eastAsia="zh-CN"/>
        </w:rPr>
        <w:t xml:space="preserve"> (aa) for the calendar month in question, the correct TotalTime, the correct DownTime and the correct ExcludedTime as determined by such Independent AF Evaluator if any such was in dispute and (bb) for the LD Period ending with the calendar month in question</w:t>
      </w:r>
      <w:r w:rsidRPr="004D0818">
        <w:rPr>
          <w:rFonts w:ascii="Courier New" w:eastAsiaTheme="minorEastAsia" w:hAnsi="Courier New" w:cs="Courier New"/>
          <w:szCs w:val="22"/>
          <w:lang w:eastAsia="zh-CN"/>
        </w:rPr>
        <w:t xml:space="preserve"> the </w:t>
      </w:r>
      <w:r w:rsidR="00F33493">
        <w:rPr>
          <w:rFonts w:ascii="Courier New" w:eastAsiaTheme="minorEastAsia" w:hAnsi="Courier New" w:cs="Courier New"/>
          <w:szCs w:val="22"/>
          <w:lang w:eastAsia="zh-CN"/>
        </w:rPr>
        <w:t>Availability Factor</w:t>
      </w:r>
      <w:r w:rsidRPr="004D0818">
        <w:rPr>
          <w:rFonts w:ascii="Courier New" w:eastAsiaTheme="minorEastAsia" w:hAnsi="Courier New" w:cs="Courier New"/>
          <w:szCs w:val="22"/>
          <w:lang w:eastAsia="zh-CN"/>
        </w:rPr>
        <w:t xml:space="preserve"> for </w:t>
      </w:r>
      <w:r w:rsidR="00CE46E2">
        <w:rPr>
          <w:rFonts w:ascii="Courier New" w:eastAsiaTheme="minorEastAsia" w:hAnsi="Courier New" w:cs="Courier New"/>
          <w:szCs w:val="22"/>
          <w:lang w:eastAsia="zh-CN"/>
        </w:rPr>
        <w:t>such</w:t>
      </w:r>
      <w:r w:rsidR="006325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LD Period</w:t>
      </w:r>
      <w:r w:rsidR="00CE46E2">
        <w:rPr>
          <w:rFonts w:ascii="Courier New" w:eastAsiaTheme="minorEastAsia" w:hAnsi="Courier New" w:cs="Courier New"/>
          <w:szCs w:val="22"/>
          <w:lang w:eastAsia="zh-CN"/>
        </w:rPr>
        <w:t xml:space="preserve"> as determined by such Independent AF Evaluator if such Availability Factor was in dispute</w:t>
      </w:r>
      <w:r w:rsidRPr="004D0818">
        <w:rPr>
          <w:rFonts w:ascii="Courier New" w:eastAsiaTheme="minorEastAsia" w:hAnsi="Courier New" w:cs="Courier New"/>
          <w:szCs w:val="22"/>
          <w:lang w:eastAsia="zh-CN"/>
        </w:rPr>
        <w:t xml:space="preserve">; (ii) for a </w:t>
      </w:r>
      <w:r w:rsidR="00F33493">
        <w:rPr>
          <w:rFonts w:ascii="Courier New" w:eastAsiaTheme="minorEastAsia" w:hAnsi="Courier New" w:cs="Courier New"/>
          <w:szCs w:val="22"/>
          <w:lang w:eastAsia="zh-CN"/>
        </w:rPr>
        <w:t xml:space="preserve">MPR Disagreement, the written decision of the Independent </w:t>
      </w:r>
      <w:r w:rsidR="00A31A37">
        <w:rPr>
          <w:rFonts w:ascii="Courier New" w:eastAsiaTheme="minorEastAsia" w:hAnsi="Courier New" w:cs="Courier New"/>
          <w:szCs w:val="22"/>
          <w:lang w:eastAsia="zh-CN"/>
        </w:rPr>
        <w:t xml:space="preserve">AF </w:t>
      </w:r>
      <w:r w:rsidR="00F33493">
        <w:rPr>
          <w:rFonts w:ascii="Courier New" w:eastAsiaTheme="minorEastAsia" w:hAnsi="Courier New" w:cs="Courier New"/>
          <w:szCs w:val="22"/>
          <w:lang w:eastAsia="zh-CN"/>
        </w:rPr>
        <w:t>Evaluator shall set forth the Measured Performance Ratio for the</w:t>
      </w:r>
      <w:r w:rsidR="00917517">
        <w:rPr>
          <w:rFonts w:ascii="Courier New" w:eastAsiaTheme="minorEastAsia" w:hAnsi="Courier New" w:cs="Courier New"/>
          <w:szCs w:val="22"/>
          <w:lang w:eastAsia="zh-CN"/>
        </w:rPr>
        <w:t xml:space="preserve"> applicable</w:t>
      </w:r>
      <w:r w:rsidR="00F33493">
        <w:rPr>
          <w:rFonts w:ascii="Courier New" w:eastAsiaTheme="minorEastAsia" w:hAnsi="Courier New" w:cs="Courier New"/>
          <w:szCs w:val="22"/>
          <w:lang w:eastAsia="zh-CN"/>
        </w:rPr>
        <w:t xml:space="preserve"> LD Period</w:t>
      </w:r>
      <w:r w:rsidR="00CE46E2">
        <w:rPr>
          <w:rFonts w:ascii="Courier New" w:eastAsiaTheme="minorEastAsia" w:hAnsi="Courier New" w:cs="Courier New"/>
          <w:szCs w:val="22"/>
          <w:lang w:eastAsia="zh-CN"/>
        </w:rPr>
        <w:t xml:space="preserve"> as determined by such Independent AF Evaluator</w:t>
      </w:r>
      <w:r w:rsidR="00DB041F">
        <w:rPr>
          <w:rFonts w:ascii="Courier New" w:eastAsiaTheme="minorEastAsia" w:hAnsi="Courier New" w:cs="Courier New"/>
          <w:szCs w:val="22"/>
          <w:lang w:eastAsia="zh-CN"/>
        </w:rPr>
        <w:t xml:space="preserve">; and </w:t>
      </w:r>
      <w:r w:rsidR="00C66A6D" w:rsidRPr="004D0818">
        <w:rPr>
          <w:rFonts w:ascii="Courier New" w:eastAsiaTheme="minorEastAsia" w:hAnsi="Courier New" w:cs="Courier New"/>
          <w:szCs w:val="22"/>
          <w:lang w:eastAsia="zh-CN"/>
        </w:rPr>
        <w:t xml:space="preserve">(iii) for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Disagreement, the written decision </w:t>
      </w:r>
      <w:r w:rsidR="00BD2984">
        <w:rPr>
          <w:rFonts w:ascii="Courier New" w:eastAsiaTheme="minorEastAsia" w:hAnsi="Courier New" w:cs="Courier New"/>
          <w:szCs w:val="22"/>
          <w:lang w:eastAsia="zh-CN"/>
        </w:rPr>
        <w:t xml:space="preserve">of the Independent AF Evaluator </w:t>
      </w:r>
      <w:r w:rsidR="00C66A6D" w:rsidRPr="004D0818">
        <w:rPr>
          <w:rFonts w:ascii="Courier New" w:eastAsiaTheme="minorEastAsia" w:hAnsi="Courier New" w:cs="Courier New"/>
          <w:szCs w:val="22"/>
          <w:lang w:eastAsia="zh-CN"/>
        </w:rPr>
        <w:t xml:space="preserve">shall: (aa) confirm that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derived by the Company was reasonably derived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(bb) confirm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w:t>
      </w:r>
      <w:r w:rsidR="00C66A6D">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C66A6D" w:rsidRPr="004D0818">
        <w:rPr>
          <w:rFonts w:ascii="Courier New" w:eastAsiaTheme="minorEastAsia" w:hAnsi="Courier New" w:cs="Courier New"/>
          <w:szCs w:val="22"/>
          <w:lang w:eastAsia="zh-CN"/>
        </w:rPr>
        <w:t xml:space="preserve"> is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(cc) disagree with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state the percentage that is the best-supported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w:t>
      </w:r>
      <w:r w:rsidRPr="004D0818">
        <w:rPr>
          <w:rFonts w:ascii="Courier New" w:eastAsiaTheme="minorEastAsia" w:hAnsi="Courier New" w:cs="Courier New"/>
          <w:szCs w:val="22"/>
          <w:lang w:eastAsia="zh-CN"/>
        </w:rPr>
        <w:t xml:space="preserve">.  </w:t>
      </w:r>
    </w:p>
    <w:p w14:paraId="6C9C75EC" w14:textId="77777777" w:rsidR="004D0818" w:rsidRPr="004D0818" w:rsidRDefault="004D0818" w:rsidP="004D0818">
      <w:pPr>
        <w:ind w:left="1440"/>
        <w:rPr>
          <w:rFonts w:ascii="Courier New" w:eastAsiaTheme="minorEastAsia" w:hAnsi="Courier New" w:cs="Courier New"/>
          <w:szCs w:val="22"/>
          <w:lang w:eastAsia="zh-CN"/>
        </w:rPr>
      </w:pPr>
    </w:p>
    <w:p w14:paraId="4964C490"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Sequence for Resolving Interrelated Disagreements</w:t>
      </w:r>
      <w:r w:rsidRPr="004D0818">
        <w:rPr>
          <w:rFonts w:ascii="Courier New" w:eastAsiaTheme="minorEastAsia" w:hAnsi="Courier New" w:cs="Courier New"/>
          <w:szCs w:val="22"/>
          <w:lang w:eastAsia="zh-CN"/>
        </w:rPr>
        <w:t>.</w:t>
      </w:r>
    </w:p>
    <w:p w14:paraId="39D59C75" w14:textId="77777777" w:rsidR="004D0818" w:rsidRPr="004D0818" w:rsidRDefault="004D0818" w:rsidP="004D0818">
      <w:pPr>
        <w:ind w:left="1440"/>
        <w:rPr>
          <w:rFonts w:ascii="Courier New" w:eastAsiaTheme="minorEastAsia" w:hAnsi="Courier New" w:cs="Courier New"/>
          <w:szCs w:val="22"/>
          <w:lang w:eastAsia="zh-CN"/>
        </w:rPr>
      </w:pPr>
    </w:p>
    <w:p w14:paraId="52E00DAB" w14:textId="77777777" w:rsidR="004D0818" w:rsidRDefault="004D0818"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is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DD5B0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there are one or more other unresolved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concerning the same LD Period that are pending before a different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is necessary to the resolution of the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that has been newly submitted to a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shall be tolled until </w:t>
      </w:r>
      <w:r w:rsidR="004C7B8F">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w:t>
      </w:r>
      <w:r w:rsidR="004C7B8F">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For avoidance of doubt, it is the intent of the Parties that</w:t>
      </w:r>
      <w:r w:rsid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disagreements over </w:t>
      </w:r>
      <w:r w:rsidR="00917517">
        <w:rPr>
          <w:rFonts w:ascii="Courier New" w:eastAsiaTheme="minorEastAsia" w:hAnsi="Courier New" w:cs="Courier New"/>
          <w:szCs w:val="22"/>
          <w:lang w:eastAsia="zh-CN"/>
        </w:rPr>
        <w:t xml:space="preserve">availability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sidR="001D6AD3">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sidR="001D6AD3">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787938CD" w14:textId="77777777" w:rsidR="000E5C22" w:rsidRDefault="000E5C22" w:rsidP="000E5C22">
      <w:pPr>
        <w:ind w:left="3600"/>
        <w:contextualSpacing/>
        <w:rPr>
          <w:rFonts w:ascii="Courier New" w:eastAsiaTheme="minorEastAsia" w:hAnsi="Courier New" w:cs="Courier New"/>
          <w:szCs w:val="22"/>
          <w:lang w:eastAsia="zh-CN"/>
        </w:rPr>
      </w:pPr>
    </w:p>
    <w:p w14:paraId="5D850EF3" w14:textId="77777777" w:rsidR="00506697" w:rsidRDefault="00506697"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 </w:t>
      </w:r>
      <w:r>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is unresolved at the time a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pursuant to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86202B">
        <w:rPr>
          <w:rFonts w:ascii="Courier New" w:eastAsiaTheme="minorEastAsia" w:hAnsi="Courier New" w:cs="Courier New"/>
          <w:szCs w:val="22"/>
          <w:lang w:eastAsia="zh-CN"/>
        </w:rPr>
        <w:t>Monthly Reporting and Dispute Resolution by</w:t>
      </w:r>
      <w:r w:rsidR="00410335">
        <w:rPr>
          <w:rFonts w:ascii="Courier New" w:eastAsiaTheme="minorEastAsia" w:hAnsi="Courier New" w:cs="Courier New"/>
          <w:szCs w:val="22"/>
          <w:lang w:eastAsia="zh-CN"/>
        </w:rPr>
        <w:t xml:space="preserve"> Independent AF Evaluator</w:t>
      </w:r>
      <w:r w:rsidRPr="004D0818">
        <w:rPr>
          <w:rFonts w:ascii="Courier New" w:eastAsiaTheme="minorEastAsia" w:hAnsi="Courier New" w:cs="Courier New"/>
          <w:szCs w:val="22"/>
          <w:lang w:eastAsia="zh-CN"/>
        </w:rPr>
        <w:t xml:space="preserve">), and the resolution of such </w:t>
      </w:r>
      <w:r w:rsidR="00812896">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Disagreement is necessary to the resolution of such </w:t>
      </w:r>
      <w:r w:rsidR="002D798E">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the time period for an Independent </w:t>
      </w:r>
      <w:r w:rsidR="004103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to issue its written decision resolving such </w:t>
      </w:r>
      <w:r w:rsidR="00410335">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the resolution of such </w:t>
      </w:r>
      <w:r w:rsidR="00410335">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pursuant to either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D798E">
        <w:rPr>
          <w:rFonts w:ascii="Courier New" w:eastAsiaTheme="minorEastAsia" w:hAnsi="Courier New" w:cs="Courier New"/>
          <w:szCs w:val="22"/>
          <w:u w:val="single"/>
          <w:lang w:eastAsia="zh-CN"/>
        </w:rPr>
        <w:t>d</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w:t>
      </w:r>
      <w:r w:rsidR="00410335">
        <w:rPr>
          <w:rFonts w:ascii="Courier New" w:eastAsiaTheme="minorEastAsia" w:hAnsi="Courier New" w:cs="Courier New"/>
          <w:szCs w:val="22"/>
          <w:lang w:eastAsia="zh-CN"/>
        </w:rPr>
        <w:t xml:space="preserve">Submission of </w:t>
      </w:r>
      <w:r w:rsidR="002D798E">
        <w:rPr>
          <w:rFonts w:ascii="Courier New" w:eastAsiaTheme="minorEastAsia" w:hAnsi="Courier New" w:cs="Courier New"/>
          <w:szCs w:val="22"/>
          <w:lang w:eastAsia="zh-CN"/>
        </w:rPr>
        <w:t>GPR Benchmark</w:t>
      </w:r>
      <w:r w:rsidR="00410335">
        <w:rPr>
          <w:rFonts w:ascii="Courier New" w:eastAsiaTheme="minorEastAsia" w:hAnsi="Courier New" w:cs="Courier New"/>
          <w:szCs w:val="22"/>
          <w:lang w:eastAsia="zh-CN"/>
        </w:rPr>
        <w:t xml:space="preserve"> Disagreement to Independent AF Evaluator</w:t>
      </w:r>
      <w:r w:rsidRPr="004D0818">
        <w:rPr>
          <w:rFonts w:ascii="Courier New" w:eastAsiaTheme="minorEastAsia" w:hAnsi="Courier New" w:cs="Courier New"/>
          <w:szCs w:val="22"/>
          <w:lang w:eastAsia="zh-CN"/>
        </w:rPr>
        <w:t xml:space="preserve">) or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A430D9">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(Written Decision of Independent </w:t>
      </w:r>
      <w:r w:rsidR="00A430D9">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A430D9">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w:t>
      </w:r>
      <w:r w:rsidR="002D798E">
        <w:rPr>
          <w:rFonts w:ascii="Courier New" w:eastAsiaTheme="minorEastAsia" w:hAnsi="Courier New" w:cs="Courier New"/>
          <w:szCs w:val="22"/>
          <w:lang w:eastAsia="zh-CN"/>
        </w:rPr>
        <w:t>.</w:t>
      </w:r>
    </w:p>
    <w:p w14:paraId="549B717E" w14:textId="77777777" w:rsidR="00506697" w:rsidRDefault="00506697" w:rsidP="00506697">
      <w:pPr>
        <w:ind w:left="3744"/>
        <w:contextualSpacing/>
        <w:rPr>
          <w:rFonts w:ascii="Courier New" w:eastAsiaTheme="minorEastAsia" w:hAnsi="Courier New" w:cs="Courier New"/>
          <w:szCs w:val="22"/>
          <w:lang w:eastAsia="zh-CN"/>
        </w:rPr>
      </w:pPr>
    </w:p>
    <w:p w14:paraId="6A5DDA38" w14:textId="77777777" w:rsidR="000E5C22" w:rsidRPr="004D0818" w:rsidRDefault="000E5C22" w:rsidP="00296C1D">
      <w:pPr>
        <w:numPr>
          <w:ilvl w:val="0"/>
          <w:numId w:val="37"/>
        </w:numPr>
        <w:ind w:left="3744" w:hanging="864"/>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4C7B8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there are one or more other unresolved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concerning the same LD Period that are pending before a different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is necessary to the resolution of the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that has been newly submitted to a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w:t>
      </w:r>
      <w:r w:rsidR="003B3428">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w:t>
      </w:r>
      <w:r w:rsidR="003B3428">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xml:space="preserve">.  For avoidance of doubt, it is the intent of the Parties that disagreements over </w:t>
      </w:r>
      <w:r w:rsidR="00E909DF">
        <w:rPr>
          <w:rFonts w:ascii="Courier New" w:eastAsiaTheme="minorEastAsia" w:hAnsi="Courier New" w:cs="Courier New"/>
          <w:szCs w:val="22"/>
          <w:lang w:eastAsia="zh-CN"/>
        </w:rPr>
        <w:t xml:space="preserve">performance ratio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2D898251" w14:textId="77777777" w:rsidR="007046BA" w:rsidRDefault="004D0818" w:rsidP="004D0818">
      <w:pPr>
        <w:numPr>
          <w:ilvl w:val="1"/>
          <w:numId w:val="15"/>
        </w:numPr>
        <w:spacing w:before="240" w:after="240"/>
        <w:rPr>
          <w:rFonts w:ascii="Courier New" w:hAnsi="Courier New" w:cs="Courier New"/>
          <w:szCs w:val="24"/>
        </w:rPr>
      </w:pPr>
      <w:r w:rsidRPr="004D0818">
        <w:rPr>
          <w:rFonts w:ascii="Courier New" w:eastAsiaTheme="minorEastAsia" w:hAnsi="Courier New" w:cs="Courier New"/>
          <w:szCs w:val="22"/>
          <w:u w:val="single"/>
          <w:lang w:eastAsia="zh-CN"/>
        </w:rPr>
        <w:t>Final, Conclusive and Binding</w:t>
      </w:r>
      <w:r w:rsidRPr="004D0818">
        <w:rPr>
          <w:rFonts w:ascii="Courier New" w:eastAsiaTheme="minorEastAsia" w:hAnsi="Courier New" w:cs="Courier New"/>
          <w:szCs w:val="22"/>
          <w:lang w:eastAsia="zh-CN"/>
        </w:rPr>
        <w:t xml:space="preserve">.  The Parties acknowledge the inherent uncertainty in calculating </w:t>
      </w:r>
      <w:r w:rsidR="008C4479">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Availability</w:t>
      </w:r>
      <w:r w:rsidR="008C4479">
        <w:rPr>
          <w:rFonts w:ascii="Courier New" w:eastAsiaTheme="minorEastAsia" w:hAnsi="Courier New" w:cs="Courier New"/>
          <w:szCs w:val="22"/>
          <w:lang w:eastAsia="zh-CN"/>
        </w:rPr>
        <w:t xml:space="preserve"> Factor</w:t>
      </w:r>
      <w:r w:rsidRPr="004D0818">
        <w:rPr>
          <w:rFonts w:ascii="Courier New" w:eastAsiaTheme="minorEastAsia" w:hAnsi="Courier New" w:cs="Courier New"/>
          <w:szCs w:val="22"/>
          <w:lang w:eastAsia="zh-CN"/>
        </w:rPr>
        <w:t xml:space="preserve"> and the </w:t>
      </w:r>
      <w:r w:rsidR="008C4479">
        <w:rPr>
          <w:rFonts w:ascii="Courier New" w:eastAsiaTheme="minorEastAsia" w:hAnsi="Courier New" w:cs="Courier New"/>
          <w:szCs w:val="22"/>
          <w:lang w:eastAsia="zh-CN"/>
        </w:rPr>
        <w:t>Measured Performance Ratio</w:t>
      </w:r>
      <w:r w:rsidRPr="004D0818">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3B3428">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and/or the appropriateness of the methodology used by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in resolving such </w:t>
      </w:r>
      <w:r w:rsidR="00E909DF">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C52706">
        <w:rPr>
          <w:rFonts w:ascii="Courier New" w:eastAsiaTheme="minorEastAsia" w:hAnsi="Courier New" w:cs="Courier New"/>
          <w:szCs w:val="22"/>
          <w:lang w:eastAsia="zh-CN"/>
        </w:rPr>
        <w:t xml:space="preserve"> or</w:t>
      </w:r>
      <w:r w:rsidRPr="004D0818">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Without limitation to the generality of the preceding sentence, the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to each </w:t>
      </w:r>
      <w:r w:rsidR="00C5270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755EF">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and each MPR</w:t>
      </w:r>
      <w:r w:rsidRPr="004D0818">
        <w:rPr>
          <w:rFonts w:ascii="Courier New" w:eastAsiaTheme="minorEastAsia" w:hAnsi="Courier New" w:cs="Courier New"/>
          <w:szCs w:val="22"/>
          <w:lang w:eastAsia="zh-CN"/>
        </w:rPr>
        <w:t xml:space="preserve"> Disagreement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D0818">
        <w:rPr>
          <w:rFonts w:ascii="Courier New" w:eastAsiaTheme="minorEastAsia" w:hAnsi="Courier New" w:cs="Courier New"/>
          <w:szCs w:val="22"/>
          <w:u w:val="single"/>
          <w:lang w:eastAsia="zh-CN"/>
        </w:rPr>
        <w:t>Article 28</w:t>
      </w:r>
      <w:r w:rsidRPr="004D0818">
        <w:rPr>
          <w:rFonts w:ascii="Courier New" w:eastAsiaTheme="minorEastAsia" w:hAnsi="Courier New" w:cs="Courier New"/>
          <w:szCs w:val="22"/>
          <w:lang w:eastAsia="zh-CN"/>
        </w:rPr>
        <w:t xml:space="preserve"> (Dispute Resolution) of the Agreement.</w:t>
      </w:r>
    </w:p>
    <w:p w14:paraId="0F592D74" w14:textId="77777777" w:rsidR="007046BA" w:rsidRDefault="00FE6D6F" w:rsidP="003B3428">
      <w:pPr>
        <w:numPr>
          <w:ilvl w:val="0"/>
          <w:numId w:val="16"/>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Availability</w:t>
      </w:r>
      <w:r w:rsidR="003B3428">
        <w:rPr>
          <w:rFonts w:ascii="Courier New" w:hAnsi="Courier New" w:cs="Courier New"/>
          <w:szCs w:val="24"/>
          <w:u w:val="single"/>
        </w:rPr>
        <w:t xml:space="preserve"> and Measured Performance Ratio</w:t>
      </w:r>
      <w:r>
        <w:rPr>
          <w:rFonts w:ascii="Courier New" w:hAnsi="Courier New" w:cs="Courier New"/>
          <w:szCs w:val="24"/>
        </w:rPr>
        <w:t xml:space="preserve">.  At least once per Contract Year, Company shall review the method of calculating and reporting </w:t>
      </w:r>
      <w:r w:rsidR="00C52706">
        <w:rPr>
          <w:rFonts w:ascii="Courier New" w:hAnsi="Courier New" w:cs="Courier New"/>
          <w:szCs w:val="24"/>
        </w:rPr>
        <w:t>a</w:t>
      </w:r>
      <w:r>
        <w:rPr>
          <w:rFonts w:ascii="Courier New" w:hAnsi="Courier New" w:cs="Courier New"/>
          <w:szCs w:val="24"/>
        </w:rPr>
        <w:t xml:space="preserve">vailability </w:t>
      </w:r>
      <w:r w:rsidR="0078376A">
        <w:rPr>
          <w:rFonts w:ascii="Courier New" w:hAnsi="Courier New" w:cs="Courier New"/>
          <w:szCs w:val="24"/>
        </w:rPr>
        <w:t xml:space="preserve">and the Measured Performance Ratio </w:t>
      </w:r>
      <w:r>
        <w:rPr>
          <w:rFonts w:ascii="Courier New" w:hAnsi="Courier New" w:cs="Courier New"/>
          <w:szCs w:val="24"/>
        </w:rPr>
        <w:t xml:space="preserve">under this Agreement method to determine if other variables should be incorporated into </w:t>
      </w:r>
      <w:r w:rsidR="0078376A">
        <w:rPr>
          <w:rFonts w:ascii="Courier New" w:hAnsi="Courier New" w:cs="Courier New"/>
          <w:szCs w:val="24"/>
        </w:rPr>
        <w:t xml:space="preserve">such </w:t>
      </w:r>
      <w:r>
        <w:rPr>
          <w:rFonts w:ascii="Courier New" w:hAnsi="Courier New" w:cs="Courier New"/>
          <w:szCs w:val="24"/>
        </w:rPr>
        <w:t>calculation</w:t>
      </w:r>
      <w:r w:rsidR="0078376A">
        <w:rPr>
          <w:rFonts w:ascii="Courier New" w:hAnsi="Courier New" w:cs="Courier New"/>
          <w:szCs w:val="24"/>
        </w:rPr>
        <w:t>s</w:t>
      </w:r>
      <w:r>
        <w:rPr>
          <w:rFonts w:ascii="Courier New" w:hAnsi="Courier New" w:cs="Courier New"/>
          <w:szCs w:val="24"/>
        </w:rPr>
        <w:t>.</w:t>
      </w:r>
    </w:p>
    <w:p w14:paraId="6B316E50" w14:textId="77777777" w:rsidR="007046BA" w:rsidRDefault="00FE6D6F" w:rsidP="003B3428">
      <w:pPr>
        <w:numPr>
          <w:ilvl w:val="0"/>
          <w:numId w:val="16"/>
        </w:numPr>
        <w:spacing w:before="240" w:after="240"/>
        <w:ind w:left="720" w:righ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xml:space="preserve">. Seller shall reasonably cooperate with any Company requested revisions to the </w:t>
      </w:r>
      <w:r w:rsidR="00C52706">
        <w:rPr>
          <w:rFonts w:ascii="Courier New" w:hAnsi="Courier New" w:cs="Courier New"/>
          <w:szCs w:val="24"/>
        </w:rPr>
        <w:t>Monthly</w:t>
      </w:r>
      <w:r>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p>
    <w:p w14:paraId="6261F596" w14:textId="77777777" w:rsidR="007046BA" w:rsidRDefault="007046BA">
      <w:pPr>
        <w:spacing w:before="240" w:after="240"/>
        <w:ind w:left="720" w:right="-720"/>
        <w:rPr>
          <w:rFonts w:ascii="Courier New" w:hAnsi="Courier New" w:cs="Courier New"/>
          <w:szCs w:val="24"/>
        </w:rPr>
      </w:pPr>
    </w:p>
    <w:p w14:paraId="56E24EAC" w14:textId="77777777" w:rsidR="007046BA" w:rsidRDefault="007046BA">
      <w:pPr>
        <w:ind w:right="-720"/>
        <w:rPr>
          <w:rFonts w:ascii="Courier New" w:hAnsi="Courier New" w:cs="Courier New"/>
          <w:szCs w:val="24"/>
        </w:rPr>
        <w:sectPr w:rsidR="007046BA" w:rsidSect="00D060A3">
          <w:footerReference w:type="default" r:id="rId108"/>
          <w:pgSz w:w="12240" w:h="15840"/>
          <w:pgMar w:top="1440" w:right="1440" w:bottom="1440" w:left="1440" w:header="720" w:footer="720" w:gutter="0"/>
          <w:paperSrc w:first="7" w:other="7"/>
          <w:pgNumType w:start="1"/>
          <w:cols w:space="720"/>
        </w:sectPr>
      </w:pPr>
    </w:p>
    <w:p w14:paraId="42F10E9A"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34C9F5EC" w14:textId="77777777" w:rsidR="007046BA" w:rsidRDefault="007046BA">
      <w:pPr>
        <w:ind w:right="-720"/>
        <w:jc w:val="center"/>
        <w:rPr>
          <w:rFonts w:ascii="Courier New" w:hAnsi="Courier New" w:cs="Courier New"/>
          <w:szCs w:val="24"/>
        </w:rPr>
      </w:pPr>
    </w:p>
    <w:p w14:paraId="42EC3F9E" w14:textId="77777777" w:rsidR="00E35C2C" w:rsidRPr="00E35C2C" w:rsidRDefault="00E35C2C" w:rsidP="00296C1D">
      <w:pPr>
        <w:numPr>
          <w:ilvl w:val="0"/>
          <w:numId w:val="30"/>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7C5164EA" w14:textId="77777777" w:rsidR="00E35C2C" w:rsidRPr="00E35C2C" w:rsidRDefault="00E35C2C" w:rsidP="00E35C2C">
      <w:pPr>
        <w:ind w:left="360"/>
        <w:rPr>
          <w:rFonts w:ascii="Courier New" w:eastAsiaTheme="minorEastAsia" w:hAnsi="Courier New" w:cs="Courier New"/>
          <w:szCs w:val="24"/>
        </w:rPr>
      </w:pPr>
    </w:p>
    <w:p w14:paraId="59996103" w14:textId="77777777" w:rsidR="00E35C2C" w:rsidRPr="00E35C2C" w:rsidRDefault="00E35C2C" w:rsidP="00296C1D">
      <w:pPr>
        <w:numPr>
          <w:ilvl w:val="0"/>
          <w:numId w:val="31"/>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The essence of this Agreement is that Company is paying to Seller a Lump Sum Payment in exchange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right to dispatch, subject to Renewable Resource Variability,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6C2BA19B" w14:textId="77777777" w:rsidR="00E35C2C" w:rsidRPr="00E35C2C" w:rsidRDefault="00E35C2C" w:rsidP="00E35C2C">
      <w:pPr>
        <w:rPr>
          <w:rFonts w:ascii="Courier New" w:eastAsiaTheme="minorEastAsia" w:hAnsi="Courier New" w:cs="Courier New"/>
          <w:szCs w:val="22"/>
          <w:lang w:eastAsia="zh-CN"/>
        </w:rPr>
      </w:pPr>
    </w:p>
    <w:p w14:paraId="60E39844" w14:textId="77777777" w:rsidR="00E35C2C" w:rsidRPr="00E35C2C" w:rsidRDefault="00E35C2C" w:rsidP="00E35C2C">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16554432" w14:textId="77777777" w:rsidR="00E35C2C" w:rsidRPr="00E35C2C" w:rsidRDefault="00E35C2C" w:rsidP="00E35C2C">
      <w:pPr>
        <w:ind w:left="1440" w:hanging="576"/>
        <w:rPr>
          <w:rFonts w:ascii="Courier New" w:eastAsiaTheme="minorEastAsia" w:hAnsi="Courier New" w:cs="Courier New"/>
          <w:szCs w:val="22"/>
          <w:lang w:eastAsia="zh-CN"/>
        </w:rPr>
      </w:pPr>
    </w:p>
    <w:p w14:paraId="6025DD52" w14:textId="77777777" w:rsidR="00E35C2C" w:rsidRPr="00E35C2C" w:rsidRDefault="00EE5AC6" w:rsidP="00EE5AC6">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426E24">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00566BE5" w:rsidRPr="00566BE5">
        <w:rPr>
          <w:rFonts w:ascii="Courier New" w:eastAsiaTheme="minorEastAsia" w:hAnsi="Courier New" w:cs="Courier New"/>
          <w:szCs w:val="24"/>
        </w:rPr>
        <w:t>s measured meteorological data)</w:t>
      </w:r>
      <w:r w:rsidR="0078376A">
        <w:rPr>
          <w:rFonts w:ascii="Courier New" w:eastAsiaTheme="minorEastAsia" w:hAnsi="Courier New" w:cs="Courier New"/>
          <w:szCs w:val="24"/>
        </w:rPr>
        <w:t xml:space="preserve"> </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7A8849B" w14:textId="77777777" w:rsidR="00E35C2C" w:rsidRPr="00E35C2C" w:rsidRDefault="00E35C2C" w:rsidP="00E35C2C">
      <w:pPr>
        <w:ind w:left="2074"/>
        <w:contextualSpacing/>
        <w:rPr>
          <w:rFonts w:ascii="Courier New" w:eastAsiaTheme="minorEastAsia" w:hAnsi="Courier New" w:cs="Courier New"/>
          <w:szCs w:val="22"/>
          <w:lang w:eastAsia="zh-CN"/>
        </w:rPr>
      </w:pPr>
    </w:p>
    <w:p w14:paraId="06F404C8"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5A68114B"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656C63A1"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if the Facility</w:t>
      </w:r>
      <w:r w:rsidR="00F263DE">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s level of operational efficiency is below the standard of comparable facilities;</w:t>
      </w:r>
    </w:p>
    <w:p w14:paraId="0A36FB39" w14:textId="77777777" w:rsidR="00E35C2C" w:rsidRPr="00E35C2C" w:rsidRDefault="00E35C2C" w:rsidP="00E35C2C">
      <w:pPr>
        <w:ind w:left="1440" w:hanging="720"/>
        <w:rPr>
          <w:rFonts w:ascii="Courier New" w:eastAsiaTheme="minorEastAsia" w:hAnsi="Courier New" w:cs="Courier New"/>
          <w:szCs w:val="22"/>
          <w:lang w:eastAsia="zh-CN"/>
        </w:rPr>
      </w:pPr>
    </w:p>
    <w:p w14:paraId="7A50641D"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791DA564" w14:textId="77777777" w:rsidR="00E35C2C" w:rsidRPr="00E35C2C" w:rsidRDefault="00E35C2C" w:rsidP="00E35C2C">
      <w:pPr>
        <w:ind w:left="1440" w:hanging="720"/>
        <w:rPr>
          <w:rFonts w:ascii="Courier New" w:eastAsiaTheme="minorEastAsia" w:hAnsi="Courier New" w:cs="Courier New"/>
          <w:szCs w:val="22"/>
          <w:lang w:eastAsia="zh-CN"/>
        </w:rPr>
      </w:pPr>
    </w:p>
    <w:p w14:paraId="015EED16"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31BA0CEE" w14:textId="77777777" w:rsidR="00E35C2C" w:rsidRPr="00E35C2C" w:rsidRDefault="00E35C2C" w:rsidP="00E35C2C">
      <w:pPr>
        <w:ind w:left="2880"/>
        <w:contextualSpacing/>
        <w:rPr>
          <w:rFonts w:ascii="Courier New" w:eastAsiaTheme="minorEastAsia" w:hAnsi="Courier New" w:cs="Courier New"/>
          <w:szCs w:val="22"/>
          <w:lang w:eastAsia="zh-CN"/>
        </w:rPr>
      </w:pPr>
    </w:p>
    <w:p w14:paraId="498ED92F"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082EB370" w14:textId="77777777" w:rsidR="00E35C2C" w:rsidRPr="00E35C2C" w:rsidRDefault="00E35C2C" w:rsidP="00E35C2C">
      <w:pPr>
        <w:spacing w:after="240"/>
        <w:ind w:left="1440"/>
        <w:contextualSpacing/>
        <w:rPr>
          <w:rFonts w:ascii="Courier New" w:eastAsiaTheme="minorEastAsia" w:hAnsi="Courier New" w:cs="Courier New"/>
          <w:szCs w:val="24"/>
        </w:rPr>
      </w:pPr>
    </w:p>
    <w:p w14:paraId="02A672E8"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 xml:space="preserve">Section </w:t>
      </w:r>
      <w:r w:rsidR="00782A81">
        <w:rPr>
          <w:rFonts w:ascii="Courier New" w:eastAsiaTheme="minorEastAsia" w:hAnsi="Courier New" w:cs="Courier New"/>
          <w:szCs w:val="24"/>
          <w:u w:val="single"/>
        </w:rPr>
        <w:t>4</w:t>
      </w:r>
      <w:r w:rsidRPr="00E35C2C">
        <w:rPr>
          <w:rFonts w:ascii="Courier New" w:eastAsiaTheme="minorEastAsia" w:hAnsi="Courier New" w:cs="Courier New"/>
          <w:szCs w:val="24"/>
          <w:u w:val="single"/>
        </w:rPr>
        <w:t>(</w:t>
      </w:r>
      <w:r w:rsidR="00782A81">
        <w:rPr>
          <w:rFonts w:ascii="Courier New" w:eastAsiaTheme="minorEastAsia" w:hAnsi="Courier New" w:cs="Courier New"/>
          <w:szCs w:val="24"/>
          <w:u w:val="single"/>
        </w:rPr>
        <w:t>e</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4692EFFE" w14:textId="77777777" w:rsidR="00E35C2C" w:rsidRPr="00E35C2C" w:rsidRDefault="00E35C2C" w:rsidP="00E35C2C">
      <w:pPr>
        <w:spacing w:after="240"/>
        <w:ind w:left="1440"/>
        <w:contextualSpacing/>
        <w:rPr>
          <w:rFonts w:ascii="Courier New" w:eastAsiaTheme="minorEastAsia" w:hAnsi="Courier New" w:cs="Courier New"/>
          <w:szCs w:val="24"/>
        </w:rPr>
      </w:pPr>
    </w:p>
    <w:p w14:paraId="0E0DC895" w14:textId="77777777" w:rsidR="00E35C2C" w:rsidRPr="00A21839" w:rsidRDefault="00E35C2C" w:rsidP="00E35C2C">
      <w:pPr>
        <w:spacing w:after="240"/>
        <w:ind w:left="1440" w:hanging="720"/>
        <w:rPr>
          <w:rFonts w:ascii="Courier New" w:eastAsiaTheme="minorEastAsia" w:hAnsi="Courier New" w:cs="Courier New"/>
          <w:b/>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0078376A">
        <w:rPr>
          <w:rFonts w:ascii="Courier New" w:eastAsiaTheme="minorEastAsia" w:hAnsi="Courier New" w:cs="Courier New"/>
          <w:szCs w:val="24"/>
        </w:rPr>
        <w:t xml:space="preserve"> </w:t>
      </w:r>
      <w:r w:rsidR="0078376A">
        <w:rPr>
          <w:rFonts w:ascii="Courier New" w:eastAsiaTheme="minorEastAsia" w:hAnsi="Courier New" w:cs="Courier New"/>
          <w:b/>
          <w:szCs w:val="24"/>
        </w:rPr>
        <w:t>[VALUE TO BE INSERTED]</w:t>
      </w:r>
      <w:r w:rsidR="00A21839">
        <w:rPr>
          <w:rFonts w:ascii="Courier New" w:eastAsiaTheme="minorEastAsia" w:hAnsi="Courier New" w:cs="Courier New"/>
          <w:b/>
          <w:szCs w:val="24"/>
        </w:rPr>
        <w:t xml:space="preserve"> </w:t>
      </w:r>
      <w:r w:rsidR="00A21839" w:rsidRPr="006E2334">
        <w:rPr>
          <w:rFonts w:ascii="Courier New" w:eastAsiaTheme="minorEastAsia" w:hAnsi="Courier New" w:cs="Courier New"/>
          <w:szCs w:val="24"/>
        </w:rPr>
        <w:t xml:space="preserve">and provided the </w:t>
      </w:r>
      <w:r w:rsidR="006E2334">
        <w:rPr>
          <w:rFonts w:ascii="Courier New" w:eastAsiaTheme="minorEastAsia" w:hAnsi="Courier New" w:cs="Courier New"/>
          <w:szCs w:val="24"/>
        </w:rPr>
        <w:t>plane of array irradiance data</w:t>
      </w:r>
      <w:r w:rsidR="00A21839"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RFP Projection</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and Company relied on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r w:rsidR="00A21839">
        <w:rPr>
          <w:rFonts w:ascii="Courier New" w:eastAsiaTheme="minorEastAsia" w:hAnsi="Courier New" w:cs="Courier New"/>
          <w:szCs w:val="24"/>
        </w:rPr>
        <w:t xml:space="preserve">  </w:t>
      </w:r>
    </w:p>
    <w:p w14:paraId="41D4B66C"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The Seller shall require the Facility Lender to provide Company with a copy of the IE Energy Assessment Report</w:t>
      </w:r>
      <w:r w:rsidR="00520360">
        <w:rPr>
          <w:rFonts w:ascii="Courier New" w:eastAsiaTheme="minorEastAsia" w:hAnsi="Courier New" w:cs="Courier New"/>
          <w:szCs w:val="24"/>
        </w:rPr>
        <w:t xml:space="preserve"> </w:t>
      </w:r>
      <w:r w:rsidR="00520360" w:rsidRPr="006E2334">
        <w:rPr>
          <w:rFonts w:ascii="Courier New" w:eastAsiaTheme="minorEastAsia" w:hAnsi="Courier New" w:cs="Courier New"/>
          <w:szCs w:val="24"/>
        </w:rPr>
        <w:t xml:space="preserve">and the </w:t>
      </w:r>
      <w:r w:rsidR="000A287D">
        <w:rPr>
          <w:rFonts w:ascii="Courier New" w:eastAsiaTheme="minorEastAsia" w:hAnsi="Courier New" w:cs="Courier New"/>
          <w:szCs w:val="24"/>
        </w:rPr>
        <w:t>data on plane of array irradiance and corresponding power output</w:t>
      </w:r>
      <w:r w:rsidR="00520360"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IE Estimate</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w:t>
      </w:r>
      <w:r w:rsidR="00520360"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00520360">
        <w:rPr>
          <w:rFonts w:ascii="Courier New" w:eastAsiaTheme="minorEastAsia" w:hAnsi="Courier New" w:cs="Courier New"/>
          <w:szCs w:val="24"/>
        </w:rPr>
        <w:t xml:space="preserve"> </w:t>
      </w:r>
      <w:r w:rsidRPr="00E35C2C">
        <w:rPr>
          <w:rFonts w:ascii="Courier New" w:eastAsiaTheme="minorEastAsia" w:hAnsi="Courier New" w:cs="Courier New"/>
          <w:szCs w:val="24"/>
        </w:rPr>
        <w:t>and (ii) the Facility Lender represents to Company that the IE Energy Assessment Report is the latest energy assessment prepared for the Facility Lender as part of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due diligence leading up to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legally binding commitment to provide a specific amount of financing for the Project as evidenced by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execution of the Financing Documents.  If the two conditions set forth in the preceding sentence are not satisfied, or if the IE Energy Assessment Report fails to provide a NEP IE Estimate that is consistent with the requirements of this Agreement,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or if the </w:t>
      </w:r>
      <w:r w:rsidR="000A287D">
        <w:rPr>
          <w:rFonts w:ascii="Courier New" w:eastAsiaTheme="minorEastAsia" w:hAnsi="Courier New" w:cs="Courier New"/>
          <w:szCs w:val="24"/>
        </w:rPr>
        <w:t>data on plane of array of irradiance and corresponding power output used in arriving at the NEP IE Estimate</w:t>
      </w:r>
      <w:r w:rsidR="00655795" w:rsidRPr="000A287D">
        <w:rPr>
          <w:rFonts w:ascii="Courier New" w:eastAsiaTheme="minorEastAsia" w:hAnsi="Courier New" w:cs="Courier New"/>
          <w:szCs w:val="24"/>
        </w:rPr>
        <w:t xml:space="preserve"> is not provided,</w:t>
      </w:r>
      <w:r w:rsidRPr="00E35C2C">
        <w:rPr>
          <w:rFonts w:ascii="Courier New" w:eastAsiaTheme="minorEastAsia" w:hAnsi="Courier New" w:cs="Courier New"/>
          <w:szCs w:val="24"/>
        </w:rPr>
        <w:t xml:space="preserve">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receipt of (i) the IE Energy Assessment Report or (ii) notice that Company will not be provided with a copy of the IE Energy Assessment Report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Pr="00E35C2C">
        <w:rPr>
          <w:rFonts w:ascii="Courier New" w:eastAsiaTheme="minorEastAsia" w:hAnsi="Courier New" w:cs="Courier New"/>
          <w:szCs w:val="24"/>
        </w:rPr>
        <w:t>, to (aa) designate such Company-Designated NEP Estimate as Company, in its sole discretion, determines to be reasonable in light of the information then available to Company or (bb) declare this Agreement null and void.  In connection with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as to whether to designate a Company-Designated NEP Estimate, Company shall have the right to require Seller to pay for an energy assessment to be performed by an independent engineer selected by Company.  In such case, the aforesaid 30-Day period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r w:rsidR="00A21839">
        <w:rPr>
          <w:rFonts w:ascii="Courier New" w:eastAsiaTheme="minorEastAsia" w:hAnsi="Courier New" w:cs="Courier New"/>
          <w:szCs w:val="24"/>
        </w:rPr>
        <w:t xml:space="preserve">  </w:t>
      </w:r>
    </w:p>
    <w:p w14:paraId="18673337"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w:t>
      </w:r>
      <w:r w:rsidR="00F263DE">
        <w:rPr>
          <w:rFonts w:ascii="Courier New" w:eastAsiaTheme="minorEastAsia" w:hAnsi="Courier New" w:cs="Courier New"/>
          <w:szCs w:val="24"/>
          <w:u w:val="single"/>
        </w:rPr>
        <w:t>'</w:t>
      </w:r>
      <w:r w:rsidRPr="00E35C2C">
        <w:rPr>
          <w:rFonts w:ascii="Courier New" w:eastAsiaTheme="minorEastAsia" w:hAnsi="Courier New" w:cs="Courier New"/>
          <w:szCs w:val="24"/>
          <w:u w:val="single"/>
        </w:rPr>
        <w:t>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4A2480A0" w14:textId="77777777"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the NEP IE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(bb)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issuance of the IE Energy Assessment Report; or</w:t>
      </w:r>
    </w:p>
    <w:p w14:paraId="75674414" w14:textId="77777777"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notice of the Company-Designated NEP Estimate.  </w:t>
      </w:r>
    </w:p>
    <w:p w14:paraId="15AB97D3"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72EC23FC" w14:textId="77777777" w:rsidR="00E35C2C" w:rsidRPr="00E35C2C" w:rsidRDefault="00E35C2C" w:rsidP="00296C1D">
      <w:pPr>
        <w:widowControl w:val="0"/>
        <w:numPr>
          <w:ilvl w:val="1"/>
          <w:numId w:val="28"/>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w:t>
      </w:r>
      <w:r w:rsidR="00FA1FD2">
        <w:rPr>
          <w:rFonts w:ascii="Courier New" w:eastAsiaTheme="minorEastAsia" w:hAnsi="Courier New" w:cs="Courier New"/>
          <w:szCs w:val="24"/>
          <w:lang w:eastAsia="zh-CN"/>
        </w:rPr>
        <w:t>first</w:t>
      </w:r>
      <w:r w:rsidRPr="00E35C2C">
        <w:rPr>
          <w:rFonts w:ascii="Courier New" w:eastAsiaTheme="minorEastAsia" w:hAnsi="Courier New" w:cs="Courier New"/>
          <w:szCs w:val="24"/>
          <w:lang w:eastAsia="zh-CN"/>
        </w:rPr>
        <w:t xml:space="preserve">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(Lump</w:t>
      </w:r>
      <w:r w:rsidR="00A32D26">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682D6C70" w14:textId="77777777" w:rsidR="00E35C2C" w:rsidRPr="00321F3A" w:rsidRDefault="00E35C2C" w:rsidP="001C12D6">
      <w:pPr>
        <w:pStyle w:val="ListParagraph"/>
        <w:keepNext/>
        <w:numPr>
          <w:ilvl w:val="0"/>
          <w:numId w:val="53"/>
        </w:numPr>
        <w:spacing w:before="240"/>
        <w:ind w:left="720"/>
        <w:rPr>
          <w:rFonts w:ascii="Courier New" w:eastAsiaTheme="minorEastAsia" w:hAnsi="Courier New" w:cs="Courier New"/>
          <w:b/>
          <w:szCs w:val="24"/>
        </w:rPr>
      </w:pPr>
      <w:r w:rsidRPr="00321F3A">
        <w:rPr>
          <w:rFonts w:ascii="Courier New" w:eastAsiaTheme="minorEastAsia" w:hAnsi="Courier New" w:cs="Courier New"/>
          <w:szCs w:val="24"/>
          <w:u w:val="single"/>
        </w:rPr>
        <w:t>Subsequent OEPRs</w:t>
      </w:r>
      <w:r w:rsidRPr="00321F3A">
        <w:rPr>
          <w:rFonts w:ascii="Courier New" w:eastAsiaTheme="minorEastAsia" w:hAnsi="Courier New" w:cs="Courier New"/>
          <w:b/>
          <w:szCs w:val="24"/>
        </w:rPr>
        <w:t>.</w:t>
      </w:r>
    </w:p>
    <w:p w14:paraId="31A5E22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8376A">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43E0AC82" w14:textId="77777777"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replacing original equipment) that does not trigger a required Subsequent OEPR but which changes Seller has reasonable grounds to believe will improve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s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xml:space="preserve">] Days prior to the Applicable NEP Verification Date, of having a subsequent OEPR prepared as of a date no sooner than </w:t>
      </w:r>
      <w:r w:rsidR="00FA1FD2">
        <w:rPr>
          <w:rFonts w:ascii="Courier New" w:eastAsiaTheme="minorEastAsia" w:hAnsi="Courier New" w:cs="Courier New"/>
          <w:szCs w:val="24"/>
        </w:rPr>
        <w:t>12</w:t>
      </w:r>
      <w:r w:rsidRPr="00E35C2C">
        <w:rPr>
          <w:rFonts w:ascii="Courier New" w:eastAsiaTheme="minorEastAsia" w:hAnsi="Courier New" w:cs="Courier New"/>
          <w:szCs w:val="24"/>
        </w:rPr>
        <w:t xml:space="preserve"> months following completion of the then most recent OEPR.</w:t>
      </w:r>
    </w:p>
    <w:p w14:paraId="1D46CAA0" w14:textId="77777777"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(Lump Sum Payment </w:t>
      </w:r>
      <w:r w:rsidR="00CE46E2">
        <w:rPr>
          <w:rFonts w:ascii="Courier New" w:eastAsiaTheme="minorEastAsia" w:hAnsi="Courier New" w:cs="Courier New"/>
          <w:szCs w:val="24"/>
        </w:rPr>
        <w:t>Following</w:t>
      </w:r>
      <w:r w:rsidR="00AD6B11">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3FD815F8" w14:textId="77777777" w:rsidR="00E35C2C" w:rsidRPr="00E35C2C" w:rsidRDefault="00E35C2C" w:rsidP="00296C1D">
      <w:pPr>
        <w:numPr>
          <w:ilvl w:val="0"/>
          <w:numId w:val="32"/>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5FCFAD9F" w14:textId="77777777" w:rsidR="00E35C2C" w:rsidRPr="00E35C2C" w:rsidRDefault="00E35C2C" w:rsidP="00E35C2C">
      <w:pPr>
        <w:ind w:left="720" w:hanging="720"/>
        <w:rPr>
          <w:rFonts w:ascii="Courier New" w:eastAsiaTheme="minorEastAsia" w:hAnsi="Courier New" w:cs="Courier New"/>
          <w:szCs w:val="24"/>
        </w:rPr>
      </w:pPr>
    </w:p>
    <w:p w14:paraId="3D44A77F" w14:textId="77777777" w:rsidR="00E35C2C" w:rsidRPr="00E35C2C" w:rsidRDefault="00E35C2C" w:rsidP="00296C1D">
      <w:pPr>
        <w:numPr>
          <w:ilvl w:val="0"/>
          <w:numId w:val="38"/>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0DDA7AD9"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11A783CB"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w:t>
      </w:r>
      <w:r w:rsidR="00C86374">
        <w:rPr>
          <w:rFonts w:ascii="Courier New" w:eastAsiaTheme="minorEastAsia" w:hAnsi="Courier New" w:cs="Courier New"/>
          <w:szCs w:val="24"/>
        </w:rPr>
        <w:t>y</w:t>
      </w:r>
      <w:r w:rsidRPr="00E35C2C">
        <w:rPr>
          <w:rFonts w:ascii="Courier New" w:eastAsiaTheme="minorEastAsia" w:hAnsi="Courier New" w:cs="Courier New"/>
          <w:szCs w:val="24"/>
        </w:rPr>
        <w:t xml:space="preserv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6277B59F" w14:textId="77777777" w:rsidR="00E35C2C" w:rsidRPr="00E35C2C" w:rsidRDefault="00E35C2C" w:rsidP="00296C1D">
      <w:pPr>
        <w:numPr>
          <w:ilvl w:val="0"/>
          <w:numId w:val="38"/>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records.  However, the OEPR Evaluator will have the right to conduct meetings, hearing or oral arguments in which both Parties are represented.</w:t>
      </w:r>
    </w:p>
    <w:p w14:paraId="257F7B6A" w14:textId="77777777" w:rsidR="00E35C2C" w:rsidRPr="00E35C2C" w:rsidRDefault="00E35C2C" w:rsidP="00296C1D">
      <w:pPr>
        <w:numPr>
          <w:ilvl w:val="0"/>
          <w:numId w:val="38"/>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w:t>
      </w:r>
      <w:r w:rsidR="00F7217F">
        <w:rPr>
          <w:rFonts w:ascii="Courier New" w:eastAsiaTheme="minorEastAsia" w:hAnsi="Courier New" w:cs="Courier New"/>
          <w:szCs w:val="24"/>
        </w:rPr>
        <w:t xml:space="preserve">the data on plane of array of irradiance and corresponding power output </w:t>
      </w:r>
      <w:r w:rsidR="008A339C" w:rsidRPr="00F7217F">
        <w:rPr>
          <w:rFonts w:ascii="Courier New" w:eastAsiaTheme="minorEastAsia" w:hAnsi="Courier New" w:cs="Courier New"/>
          <w:szCs w:val="24"/>
        </w:rPr>
        <w:t>used in arriving at the aforementioned estimated annual Net Energy</w:t>
      </w:r>
      <w:r w:rsidRPr="00E35C2C">
        <w:rPr>
          <w:rFonts w:ascii="Courier New" w:eastAsiaTheme="minorEastAsia" w:hAnsi="Courier New" w:cs="Courier New"/>
          <w:szCs w:val="24"/>
        </w:rPr>
        <w:t xml:space="preserve"> for purposes of allowing the Parties to </w:t>
      </w:r>
      <w:r w:rsidR="00582A54">
        <w:rPr>
          <w:rFonts w:ascii="Courier New" w:eastAsiaTheme="minorEastAsia" w:hAnsi="Courier New" w:cs="Courier New"/>
          <w:szCs w:val="24"/>
        </w:rPr>
        <w:t>determine</w:t>
      </w:r>
      <w:r w:rsidRPr="00E35C2C">
        <w:rPr>
          <w:rFonts w:ascii="Courier New" w:eastAsiaTheme="minorEastAsia" w:hAnsi="Courier New" w:cs="Courier New"/>
          <w:szCs w:val="24"/>
        </w:rPr>
        <w:t xml:space="preserve"> the</w:t>
      </w:r>
      <w:r w:rsidR="009249DE">
        <w:rPr>
          <w:rFonts w:ascii="Courier New" w:eastAsiaTheme="minorEastAsia" w:hAnsi="Courier New" w:cs="Courier New"/>
          <w:szCs w:val="24"/>
        </w:rPr>
        <w:t xml:space="preserve"> GPR Benchmark</w:t>
      </w:r>
      <w:r w:rsidRPr="00E35C2C">
        <w:rPr>
          <w:rFonts w:ascii="Courier New" w:eastAsiaTheme="minorEastAsia" w:hAnsi="Courier New" w:cs="Courier New"/>
          <w:szCs w:val="24"/>
        </w:rPr>
        <w:t xml:space="preserve"> as provided in </w:t>
      </w:r>
      <w:r w:rsidRPr="00E35C2C">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Pr="00E35C2C">
        <w:rPr>
          <w:rFonts w:ascii="Courier New" w:eastAsiaTheme="minorEastAsia" w:hAnsi="Courier New" w:cs="Courier New"/>
          <w:szCs w:val="24"/>
          <w:u w:val="single"/>
        </w:rPr>
        <w:t>)</w:t>
      </w:r>
      <w:r w:rsidR="00582A54">
        <w:rPr>
          <w:rFonts w:ascii="Courier New" w:eastAsiaTheme="minorEastAsia" w:hAnsi="Courier New" w:cs="Courier New"/>
          <w:szCs w:val="24"/>
          <w:u w:val="single"/>
        </w:rPr>
        <w:t>(ii)</w:t>
      </w:r>
      <w:r w:rsidR="00582A54">
        <w:rPr>
          <w:rFonts w:ascii="Courier New" w:eastAsiaTheme="minorEastAsia" w:hAnsi="Courier New" w:cs="Courier New"/>
          <w:szCs w:val="24"/>
        </w:rPr>
        <w:t xml:space="preserve"> (Commencing With Initial OEPR) or </w:t>
      </w:r>
      <w:r w:rsidR="00582A54">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00582A54">
        <w:rPr>
          <w:rFonts w:ascii="Courier New" w:eastAsiaTheme="minorEastAsia" w:hAnsi="Courier New" w:cs="Courier New"/>
          <w:szCs w:val="24"/>
          <w:u w:val="single"/>
        </w:rPr>
        <w:t>)(iii)</w:t>
      </w:r>
      <w:r w:rsidR="00582A54">
        <w:rPr>
          <w:rFonts w:ascii="Courier New" w:eastAsiaTheme="minorEastAsia" w:hAnsi="Courier New" w:cs="Courier New"/>
          <w:szCs w:val="24"/>
        </w:rPr>
        <w:t xml:space="preserve"> (Commencing With First Subsequent OEPR and Thereafter)</w:t>
      </w:r>
      <w:r w:rsidRPr="00E35C2C">
        <w:rPr>
          <w:rFonts w:ascii="Courier New" w:eastAsiaTheme="minorEastAsia" w:hAnsi="Courier New" w:cs="Courier New"/>
          <w:szCs w:val="24"/>
        </w:rPr>
        <w:t xml:space="preserve"> of this Agreement</w:t>
      </w:r>
      <w:r w:rsidR="00287AC2">
        <w:rPr>
          <w:rFonts w:ascii="Courier New" w:eastAsiaTheme="minorEastAsia" w:hAnsi="Courier New" w:cs="Courier New"/>
          <w:szCs w:val="24"/>
        </w:rPr>
        <w:t>, as applicable.</w:t>
      </w:r>
      <w:r w:rsidRPr="00E35C2C">
        <w:rPr>
          <w:rFonts w:ascii="Courier New" w:eastAsiaTheme="minorEastAsia" w:hAnsi="Courier New" w:cs="Courier New"/>
          <w:szCs w:val="24"/>
        </w:rPr>
        <w:t xml:space="preserve">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professional judgment as to what other estimates (if any) to include in the OEPR.  Without limiting the professional judgment of the OEPR Evaluator in estimating the Net Energy Potential </w:t>
      </w:r>
      <w:r w:rsidRPr="00F7217F">
        <w:rPr>
          <w:rFonts w:ascii="Courier New" w:eastAsiaTheme="minorEastAsia" w:hAnsi="Courier New" w:cs="Courier New"/>
          <w:szCs w:val="24"/>
        </w:rPr>
        <w:t xml:space="preserve">and </w:t>
      </w:r>
      <w:r w:rsidR="009249DE" w:rsidRPr="00F7217F">
        <w:rPr>
          <w:rFonts w:ascii="Courier New" w:eastAsiaTheme="minorEastAsia" w:hAnsi="Courier New" w:cs="Courier New"/>
          <w:szCs w:val="24"/>
        </w:rPr>
        <w:t>GPR</w:t>
      </w:r>
      <w:r w:rsidRPr="00F7217F">
        <w:rPr>
          <w:rFonts w:ascii="Courier New" w:eastAsiaTheme="minorEastAsia" w:hAnsi="Courier New" w:cs="Courier New"/>
          <w:szCs w:val="24"/>
        </w:rPr>
        <w:t xml:space="preserve"> Benchmark</w:t>
      </w:r>
      <w:r w:rsidRPr="00E35C2C">
        <w:rPr>
          <w:rFonts w:ascii="Courier New" w:eastAsiaTheme="minorEastAsia" w:hAnsi="Courier New" w:cs="Courier New"/>
          <w:szCs w:val="24"/>
        </w:rPr>
        <w:t>, the following is a general description of how the Parties anticipate that the OEPR Evaluator will proceed:</w:t>
      </w:r>
    </w:p>
    <w:p w14:paraId="26AE6581" w14:textId="77777777" w:rsidR="00E35C2C" w:rsidRPr="00E35C2C" w:rsidRDefault="00E35C2C" w:rsidP="00E35C2C">
      <w:pPr>
        <w:ind w:left="1440" w:right="1152"/>
        <w:rPr>
          <w:rFonts w:ascii="Courier New" w:eastAsiaTheme="minorEastAsia" w:hAnsi="Courier New" w:cs="Courier New"/>
          <w:szCs w:val="24"/>
        </w:rPr>
      </w:pPr>
    </w:p>
    <w:p w14:paraId="0B78D118"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w:t>
      </w:r>
      <w:r w:rsidRPr="00657E3F">
        <w:rPr>
          <w:rFonts w:ascii="Courier New" w:eastAsiaTheme="minorEastAsia" w:hAnsi="Courier New" w:cs="Courier New"/>
          <w:szCs w:val="24"/>
        </w:rPr>
        <w:t xml:space="preserve"> Renewable Resource Baseline (as estimated by the OEPR Evaluator on the basis of the </w:t>
      </w:r>
      <w:r w:rsidR="00426E24" w:rsidRPr="00657E3F">
        <w:rPr>
          <w:rFonts w:ascii="Courier New" w:eastAsiaTheme="minorEastAsia" w:hAnsi="Courier New" w:cs="Courier New"/>
          <w:szCs w:val="24"/>
        </w:rPr>
        <w:t>typical</w:t>
      </w:r>
      <w:r w:rsidRPr="00657E3F">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Pr="00657E3F">
        <w:rPr>
          <w:rFonts w:ascii="Courier New" w:eastAsiaTheme="minorEastAsia" w:hAnsi="Courier New" w:cs="Courier New"/>
          <w:szCs w:val="24"/>
        </w:rPr>
        <w:t>s measured meteorological data) is present</w:t>
      </w:r>
      <w:r w:rsidRPr="00E35C2C">
        <w:rPr>
          <w:rFonts w:ascii="Courier New" w:eastAsiaTheme="minorEastAsia" w:hAnsi="Courier New" w:cs="Courier New"/>
          <w:b/>
          <w:szCs w:val="24"/>
        </w:rPr>
        <w:t xml:space="preserve"> </w:t>
      </w:r>
      <w:r w:rsidR="004066B8">
        <w:rPr>
          <w:rFonts w:ascii="Courier New" w:eastAsiaTheme="minorEastAsia" w:hAnsi="Courier New" w:cs="Courier New"/>
          <w:szCs w:val="24"/>
        </w:rPr>
        <w:t xml:space="preserve">and </w:t>
      </w:r>
      <w:r w:rsidRPr="00E35C2C">
        <w:rPr>
          <w:rFonts w:ascii="Courier New" w:eastAsiaTheme="minorEastAsia" w:hAnsi="Courier New" w:cs="Courier New"/>
          <w:szCs w:val="24"/>
        </w:rPr>
        <w:t>the Facility</w:t>
      </w:r>
      <w:r w:rsidR="004066B8">
        <w:rPr>
          <w:rFonts w:ascii="Courier New" w:eastAsiaTheme="minorEastAsia" w:hAnsi="Courier New" w:cs="Courier New"/>
          <w:szCs w:val="24"/>
        </w:rPr>
        <w:t xml:space="preserve"> is in Full Dispatch, the Facility</w:t>
      </w:r>
      <w:r w:rsidRPr="00E35C2C">
        <w:rPr>
          <w:rFonts w:ascii="Courier New" w:eastAsiaTheme="minorEastAsia" w:hAnsi="Courier New" w:cs="Courier New"/>
          <w:szCs w:val="24"/>
        </w:rPr>
        <w:t xml:space="preserve">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9249DE">
        <w:rPr>
          <w:rFonts w:ascii="Courier New" w:eastAsiaTheme="minorEastAsia" w:hAnsi="Courier New" w:cs="Courier New"/>
          <w:szCs w:val="24"/>
        </w:rPr>
        <w:t xml:space="preserve">the estimate of Net Energy Potential </w:t>
      </w:r>
      <w:r w:rsidR="00A242D4">
        <w:rPr>
          <w:rFonts w:ascii="Courier New" w:eastAsiaTheme="minorEastAsia" w:hAnsi="Courier New" w:cs="Courier New"/>
          <w:szCs w:val="24"/>
        </w:rPr>
        <w:t xml:space="preserve">then being used to calculate the monthly Lump Sum Payment pursuant to </w:t>
      </w:r>
      <w:r w:rsidR="00A242D4">
        <w:rPr>
          <w:rFonts w:ascii="Courier New" w:eastAsiaTheme="minorEastAsia" w:hAnsi="Courier New" w:cs="Courier New"/>
          <w:szCs w:val="24"/>
          <w:u w:val="single"/>
        </w:rPr>
        <w:t>Section 3</w:t>
      </w:r>
      <w:r w:rsidR="00A242D4">
        <w:rPr>
          <w:rFonts w:ascii="Courier New" w:eastAsiaTheme="minorEastAsia" w:hAnsi="Courier New" w:cs="Courier New"/>
          <w:szCs w:val="24"/>
        </w:rPr>
        <w:t xml:space="preserve"> (Calculation of Lump Sum Payment) of </w:t>
      </w:r>
      <w:r w:rsidR="00A242D4">
        <w:rPr>
          <w:rFonts w:ascii="Courier New" w:eastAsiaTheme="minorEastAsia" w:hAnsi="Courier New" w:cs="Courier New"/>
          <w:szCs w:val="24"/>
          <w:u w:val="single"/>
        </w:rPr>
        <w:t>Attachment</w:t>
      </w:r>
      <w:r w:rsidR="007A066D">
        <w:rPr>
          <w:rFonts w:ascii="Courier New" w:eastAsiaTheme="minorEastAsia" w:hAnsi="Courier New" w:cs="Courier New"/>
          <w:szCs w:val="24"/>
          <w:u w:val="single"/>
        </w:rPr>
        <w:t xml:space="preserve"> J</w:t>
      </w:r>
      <w:r w:rsidR="007A066D">
        <w:rPr>
          <w:rFonts w:ascii="Courier New" w:eastAsiaTheme="minorEastAsia" w:hAnsi="Courier New" w:cs="Courier New"/>
          <w:szCs w:val="24"/>
        </w:rPr>
        <w:t xml:space="preserve"> (Company Payments for Energy and Dispatchability to this Agreement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34FA4748" w14:textId="77777777" w:rsidR="00E35C2C" w:rsidRPr="00E35C2C" w:rsidRDefault="00E35C2C" w:rsidP="00E35C2C">
      <w:pPr>
        <w:ind w:left="2160" w:right="1440"/>
        <w:rPr>
          <w:rFonts w:ascii="Courier New" w:eastAsiaTheme="minorEastAsia" w:hAnsi="Courier New" w:cs="Courier New"/>
          <w:szCs w:val="24"/>
        </w:rPr>
      </w:pPr>
    </w:p>
    <w:p w14:paraId="008D6C87" w14:textId="77777777" w:rsidR="00E35C2C" w:rsidRPr="00A300BA"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w:t>
      </w:r>
      <w:r w:rsidR="00EE4D52">
        <w:rPr>
          <w:rFonts w:ascii="Courier New" w:eastAsiaTheme="minorEastAsia" w:hAnsi="Courier New" w:cs="Courier New"/>
          <w:szCs w:val="24"/>
        </w:rPr>
        <w:t>energy p</w:t>
      </w:r>
      <w:r w:rsidRPr="00E35C2C">
        <w:rPr>
          <w:rFonts w:ascii="Courier New" w:eastAsiaTheme="minorEastAsia" w:hAnsi="Courier New" w:cs="Courier New"/>
          <w:szCs w:val="24"/>
        </w:rPr>
        <w:t>roduction</w:t>
      </w:r>
      <w:r w:rsidR="00EE4D52">
        <w:rPr>
          <w:rFonts w:ascii="Courier New" w:eastAsiaTheme="minorEastAsia" w:hAnsi="Courier New" w:cs="Courier New"/>
          <w:szCs w:val="24"/>
        </w:rPr>
        <w:t xml:space="preserve"> measured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by adjusting for 100% availability and undispatched energy.  Suitable long-term reference data sets are then identified by analyzing the reference for </w:t>
      </w:r>
      <w:r w:rsidR="00FB77CD" w:rsidRPr="00E909DF">
        <w:rPr>
          <w:rFonts w:ascii="Courier New" w:eastAsiaTheme="minorEastAsia" w:hAnsi="Courier New" w:cs="Courier New"/>
          <w:szCs w:val="24"/>
        </w:rPr>
        <w:t>irradiance</w:t>
      </w:r>
      <w:r w:rsidRPr="00E35C2C">
        <w:rPr>
          <w:rFonts w:ascii="Courier New" w:eastAsiaTheme="minorEastAsia" w:hAnsi="Courier New" w:cs="Courier New"/>
          <w:szCs w:val="24"/>
        </w:rPr>
        <w:t xml:space="preserve"> and the normalized values for </w:t>
      </w:r>
      <w:r w:rsidRPr="00FB77CD">
        <w:rPr>
          <w:rFonts w:ascii="Courier New" w:eastAsiaTheme="minorEastAsia" w:hAnsi="Courier New" w:cs="Courier New"/>
          <w:szCs w:val="24"/>
        </w:rPr>
        <w:t xml:space="preserve">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over the OEPR Period of Record.  Relationships between </w:t>
      </w:r>
      <w:r w:rsidRPr="00FB77CD">
        <w:rPr>
          <w:rFonts w:ascii="Courier New" w:eastAsiaTheme="minorEastAsia" w:hAnsi="Courier New" w:cs="Courier New"/>
          <w:szCs w:val="24"/>
        </w:rPr>
        <w:t xml:space="preserve">selected long-term reference </w:t>
      </w:r>
      <w:r w:rsidR="00FB77CD" w:rsidRPr="00E909DF">
        <w:rPr>
          <w:rFonts w:ascii="Courier New" w:eastAsiaTheme="minorEastAsia" w:hAnsi="Courier New" w:cs="Courier New"/>
          <w:szCs w:val="24"/>
        </w:rPr>
        <w:t>irradiance</w:t>
      </w:r>
      <w:r w:rsidRPr="00FB77CD">
        <w:rPr>
          <w:rFonts w:ascii="Courier New" w:eastAsiaTheme="minorEastAsia" w:hAnsi="Courier New" w:cs="Courier New"/>
          <w:szCs w:val="24"/>
        </w:rPr>
        <w:t xml:space="preserve"> data sets</w:t>
      </w:r>
      <w:r w:rsidRPr="00E35C2C">
        <w:rPr>
          <w:rFonts w:ascii="Courier New" w:eastAsiaTheme="minorEastAsia" w:hAnsi="Courier New" w:cs="Courier New"/>
          <w:szCs w:val="24"/>
        </w:rPr>
        <w:t xml:space="preserve"> and normalized values for 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are used to calculate long-term values for such on a monthly and annual basis.  Finally, estimates of future Facility availability (taking into account anticipated maintenance) and losses </w:t>
      </w:r>
      <w:r w:rsidRPr="00FA19AA">
        <w:rPr>
          <w:rFonts w:ascii="Courier New" w:eastAsiaTheme="minorEastAsia" w:hAnsi="Courier New" w:cs="Courier New"/>
          <w:szCs w:val="24"/>
        </w:rPr>
        <w:t xml:space="preserve">(such as </w:t>
      </w:r>
      <w:r w:rsidR="00FA19AA" w:rsidRPr="00E909DF">
        <w:rPr>
          <w:rFonts w:ascii="Courier New" w:eastAsiaTheme="minorEastAsia" w:hAnsi="Courier New" w:cs="Courier New"/>
          <w:szCs w:val="24"/>
        </w:rPr>
        <w:t>system</w:t>
      </w:r>
      <w:r w:rsidR="002508EA">
        <w:rPr>
          <w:rFonts w:ascii="Courier New" w:eastAsiaTheme="minorEastAsia" w:hAnsi="Courier New" w:cs="Courier New"/>
          <w:szCs w:val="24"/>
        </w:rPr>
        <w:t xml:space="preserve"> </w:t>
      </w:r>
      <w:r w:rsidRPr="00FA19AA">
        <w:rPr>
          <w:rFonts w:ascii="Courier New" w:eastAsiaTheme="minorEastAsia" w:hAnsi="Courier New" w:cs="Courier New"/>
          <w:szCs w:val="24"/>
        </w:rPr>
        <w:t xml:space="preserve">degradation and </w:t>
      </w:r>
      <w:r w:rsidR="00EE4D52" w:rsidRPr="00E909DF">
        <w:rPr>
          <w:rFonts w:ascii="Courier New" w:eastAsiaTheme="minorEastAsia" w:hAnsi="Courier New" w:cs="Courier New"/>
          <w:szCs w:val="24"/>
        </w:rPr>
        <w:t>balance of plant</w:t>
      </w:r>
      <w:r w:rsidRPr="00E909DF">
        <w:rPr>
          <w:rFonts w:ascii="Courier New" w:eastAsiaTheme="minorEastAsia" w:hAnsi="Courier New" w:cs="Courier New"/>
          <w:szCs w:val="24"/>
        </w:rPr>
        <w:t xml:space="preserve"> losses)</w:t>
      </w:r>
      <w:r w:rsidRPr="00E35C2C">
        <w:rPr>
          <w:rFonts w:ascii="Courier New" w:eastAsiaTheme="minorEastAsia" w:hAnsi="Courier New" w:cs="Courier New"/>
          <w:szCs w:val="24"/>
        </w:rPr>
        <w:t xml:space="preserve">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Pr>
          <w:rFonts w:ascii="Courier New" w:eastAsiaTheme="minorEastAsia" w:hAnsi="Courier New" w:cs="Courier New"/>
          <w:szCs w:val="24"/>
        </w:rPr>
        <w:t xml:space="preserve">  </w:t>
      </w:r>
    </w:p>
    <w:p w14:paraId="4C892293"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EE4D52">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44004FB3"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5AFE535A"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3541AE">
        <w:rPr>
          <w:rFonts w:ascii="Courier New" w:eastAsiaTheme="minorEastAsia" w:hAnsi="Courier New" w:cs="Courier New"/>
          <w:szCs w:val="24"/>
          <w:u w:val="single"/>
        </w:rPr>
        <w:t>2</w:t>
      </w:r>
      <w:r w:rsidRPr="00E35C2C">
        <w:rPr>
          <w:rFonts w:ascii="Courier New" w:eastAsiaTheme="minorEastAsia" w:hAnsi="Courier New" w:cs="Courier New"/>
          <w:szCs w:val="24"/>
          <w:u w:val="single"/>
        </w:rPr>
        <w:t>(</w:t>
      </w:r>
      <w:r w:rsidR="006E663E">
        <w:rPr>
          <w:rFonts w:ascii="Courier New" w:eastAsiaTheme="minorEastAsia" w:hAnsi="Courier New" w:cs="Courier New"/>
          <w:szCs w:val="24"/>
          <w:u w:val="single"/>
        </w:rPr>
        <w:t>f</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w:t>
      </w:r>
      <w:r w:rsidR="000D1900">
        <w:rPr>
          <w:rFonts w:ascii="Courier New" w:eastAsiaTheme="minorEastAsia" w:hAnsi="Courier New" w:cs="Courier New"/>
          <w:szCs w:val="24"/>
        </w:rPr>
        <w:t>Independent AF Evaluator</w:t>
      </w:r>
      <w:r w:rsidRPr="00E35C2C">
        <w:rPr>
          <w:rFonts w:ascii="Courier New" w:eastAsiaTheme="minorEastAsia" w:hAnsi="Courier New" w:cs="Courier New"/>
          <w:szCs w:val="24"/>
        </w:rPr>
        <w:t xml:space="preserve">)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w:t>
      </w:r>
      <w:r w:rsidR="009F2D7E" w:rsidRPr="009F2D7E">
        <w:rPr>
          <w:rFonts w:ascii="Courier New" w:eastAsiaTheme="minorEastAsia" w:hAnsi="Courier New" w:cs="Courier New"/>
          <w:szCs w:val="24"/>
        </w:rPr>
        <w:t>Monthly Reporting and Dispute Resolution by Independent AF Evaluator</w:t>
      </w:r>
      <w:r w:rsidRPr="00E35C2C">
        <w:rPr>
          <w:rFonts w:ascii="Courier New" w:eastAsiaTheme="minorEastAsia" w:hAnsi="Courier New" w:cs="Courier New"/>
          <w:szCs w:val="24"/>
        </w:rPr>
        <w:t xml:space="preserve">)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69D08EEA"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107A471"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1D3C3914" w14:textId="77777777" w:rsidR="00E35C2C"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Black &amp; Veatch</w:t>
      </w:r>
    </w:p>
    <w:p w14:paraId="2A666652" w14:textId="77777777" w:rsidR="007046BA"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Leidos Engineering</w:t>
      </w:r>
    </w:p>
    <w:p w14:paraId="357023A8" w14:textId="77777777" w:rsidR="007046BA" w:rsidRDefault="007046BA">
      <w:pPr>
        <w:ind w:right="-720"/>
        <w:rPr>
          <w:rFonts w:ascii="Courier New" w:hAnsi="Courier New" w:cs="Courier New"/>
          <w:szCs w:val="24"/>
        </w:rPr>
      </w:pPr>
    </w:p>
    <w:p w14:paraId="79721FD8" w14:textId="77777777" w:rsidR="007046BA" w:rsidRDefault="007046BA">
      <w:pPr>
        <w:ind w:right="-720"/>
        <w:rPr>
          <w:rFonts w:ascii="Courier New" w:hAnsi="Courier New" w:cs="Courier New"/>
          <w:szCs w:val="24"/>
        </w:rPr>
        <w:sectPr w:rsidR="007046BA">
          <w:footerReference w:type="default" r:id="rId109"/>
          <w:pgSz w:w="12240" w:h="15840"/>
          <w:pgMar w:top="1440" w:right="864" w:bottom="1440" w:left="1440" w:header="720" w:footer="720" w:gutter="0"/>
          <w:paperSrc w:first="15" w:other="15"/>
          <w:pgNumType w:start="1"/>
          <w:cols w:space="720"/>
        </w:sectPr>
      </w:pPr>
    </w:p>
    <w:p w14:paraId="2A3C95E9"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714FC975" w14:textId="77777777" w:rsidR="007046BA" w:rsidRDefault="00FE6D6F">
      <w:pPr>
        <w:jc w:val="center"/>
        <w:rPr>
          <w:rFonts w:eastAsia="MS Mincho"/>
          <w:b/>
          <w:szCs w:val="24"/>
          <w:lang w:eastAsia="ja-JP"/>
        </w:rPr>
      </w:pPr>
      <w:r>
        <w:rPr>
          <w:rFonts w:eastAsia="MS Mincho"/>
          <w:b/>
          <w:szCs w:val="24"/>
          <w:lang w:eastAsia="ja-JP"/>
        </w:rPr>
        <w:t>IN PRIOR CALENDAR YEAR</w:t>
      </w:r>
    </w:p>
    <w:p w14:paraId="1CF08817" w14:textId="77777777" w:rsidR="007046BA" w:rsidRDefault="007046BA">
      <w:pPr>
        <w:jc w:val="center"/>
        <w:rPr>
          <w:rFonts w:eastAsia="MS Mincho"/>
          <w:szCs w:val="24"/>
          <w:lang w:eastAsia="ja-JP"/>
        </w:rPr>
      </w:pPr>
    </w:p>
    <w:p w14:paraId="52A19420"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1BBC6B31" w14:textId="77777777" w:rsidR="007046BA" w:rsidRDefault="007046BA">
      <w:pPr>
        <w:rPr>
          <w:rFonts w:eastAsia="MS Mincho"/>
          <w:szCs w:val="24"/>
          <w:lang w:eastAsia="ja-JP"/>
        </w:rPr>
      </w:pPr>
    </w:p>
    <w:p w14:paraId="2668E8EE" w14:textId="77777777" w:rsidR="007046BA" w:rsidRDefault="007046BA">
      <w:pPr>
        <w:rPr>
          <w:rFonts w:eastAsia="MS Mincho"/>
          <w:szCs w:val="24"/>
          <w:lang w:eastAsia="ja-JP"/>
        </w:rPr>
      </w:pPr>
    </w:p>
    <w:p w14:paraId="21BCB9CB" w14:textId="77777777" w:rsidR="007046BA" w:rsidRDefault="00FE6D6F">
      <w:pPr>
        <w:rPr>
          <w:rFonts w:eastAsia="MS Mincho"/>
          <w:szCs w:val="24"/>
          <w:lang w:eastAsia="ja-JP"/>
        </w:rPr>
      </w:pPr>
      <w:r>
        <w:rPr>
          <w:rFonts w:eastAsia="MS Mincho"/>
          <w:szCs w:val="24"/>
          <w:lang w:eastAsia="ja-JP"/>
        </w:rPr>
        <w:t>DATE WORK ORDER SUBMITTED:  06/28/96</w:t>
      </w:r>
    </w:p>
    <w:p w14:paraId="60307796" w14:textId="77777777" w:rsidR="007046BA" w:rsidRDefault="00FE6D6F">
      <w:pPr>
        <w:rPr>
          <w:rFonts w:eastAsia="MS Mincho"/>
          <w:szCs w:val="24"/>
          <w:lang w:eastAsia="ja-JP"/>
        </w:rPr>
      </w:pPr>
      <w:r>
        <w:rPr>
          <w:rFonts w:eastAsia="MS Mincho"/>
          <w:szCs w:val="24"/>
          <w:lang w:eastAsia="ja-JP"/>
        </w:rPr>
        <w:t>WO#:  11451</w:t>
      </w:r>
    </w:p>
    <w:p w14:paraId="3E68A356" w14:textId="77777777" w:rsidR="007046BA" w:rsidRDefault="00FE6D6F">
      <w:pPr>
        <w:rPr>
          <w:rFonts w:eastAsia="MS Mincho"/>
          <w:szCs w:val="24"/>
          <w:lang w:eastAsia="ja-JP"/>
        </w:rPr>
      </w:pPr>
      <w:r>
        <w:rPr>
          <w:rFonts w:eastAsia="MS Mincho"/>
          <w:szCs w:val="24"/>
          <w:lang w:eastAsia="ja-JP"/>
        </w:rPr>
        <w:t>EQUIPMENT #:  1CCF-TNK-1</w:t>
      </w:r>
    </w:p>
    <w:p w14:paraId="4F4EFF05" w14:textId="77777777" w:rsidR="007046BA" w:rsidRDefault="00FE6D6F">
      <w:pPr>
        <w:rPr>
          <w:rFonts w:eastAsia="MS Mincho"/>
          <w:szCs w:val="24"/>
          <w:lang w:eastAsia="ja-JP"/>
        </w:rPr>
      </w:pPr>
      <w:r>
        <w:rPr>
          <w:rFonts w:eastAsia="MS Mincho"/>
          <w:szCs w:val="24"/>
          <w:lang w:eastAsia="ja-JP"/>
        </w:rPr>
        <w:t>EQUIPMENT DESCRIPTION:  AMMONIA STORAGE TANK 1</w:t>
      </w:r>
    </w:p>
    <w:p w14:paraId="249A486C"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4DD91666" w14:textId="77777777" w:rsidR="007046BA" w:rsidRDefault="007046BA">
      <w:pPr>
        <w:rPr>
          <w:rFonts w:eastAsia="MS Mincho"/>
          <w:szCs w:val="24"/>
          <w:lang w:eastAsia="ja-JP"/>
        </w:rPr>
      </w:pPr>
    </w:p>
    <w:p w14:paraId="1C3D259E"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70D8DAB7" w14:textId="77777777" w:rsidR="007046BA" w:rsidRDefault="007046BA">
      <w:pPr>
        <w:rPr>
          <w:rFonts w:eastAsia="MS Mincho"/>
          <w:szCs w:val="24"/>
          <w:lang w:eastAsia="ja-JP"/>
        </w:rPr>
      </w:pPr>
    </w:p>
    <w:p w14:paraId="4A4B80C9" w14:textId="77777777" w:rsidR="007046BA" w:rsidRDefault="00FE6D6F">
      <w:pPr>
        <w:rPr>
          <w:rFonts w:eastAsia="MS Mincho"/>
          <w:szCs w:val="24"/>
          <w:lang w:eastAsia="ja-JP"/>
        </w:rPr>
      </w:pPr>
      <w:r>
        <w:rPr>
          <w:rFonts w:eastAsia="MS Mincho"/>
          <w:szCs w:val="24"/>
          <w:lang w:eastAsia="ja-JP"/>
        </w:rPr>
        <w:t>COMPLETION DATE:  06/28/96</w:t>
      </w:r>
    </w:p>
    <w:p w14:paraId="4D9884D9" w14:textId="77777777" w:rsidR="007046BA" w:rsidRDefault="00FE6D6F">
      <w:pPr>
        <w:rPr>
          <w:rFonts w:eastAsia="MS Mincho"/>
          <w:szCs w:val="24"/>
          <w:lang w:eastAsia="ja-JP"/>
        </w:rPr>
      </w:pPr>
      <w:r>
        <w:rPr>
          <w:rFonts w:eastAsia="MS Mincho"/>
          <w:szCs w:val="24"/>
          <w:lang w:eastAsia="ja-JP"/>
        </w:rPr>
        <w:t>WORK ORDER COMPLETED BY:  AA</w:t>
      </w:r>
    </w:p>
    <w:p w14:paraId="6F2D4CE6" w14:textId="77777777" w:rsidR="007046BA" w:rsidRDefault="007046BA">
      <w:pPr>
        <w:rPr>
          <w:rFonts w:eastAsia="MS Mincho"/>
          <w:szCs w:val="24"/>
          <w:lang w:eastAsia="ja-JP"/>
        </w:rPr>
      </w:pPr>
    </w:p>
    <w:p w14:paraId="37EC0C1D" w14:textId="77777777" w:rsidR="007046BA" w:rsidRDefault="00FE6D6F">
      <w:pPr>
        <w:rPr>
          <w:rFonts w:eastAsia="MS Mincho"/>
          <w:szCs w:val="24"/>
          <w:lang w:eastAsia="ja-JP"/>
        </w:rPr>
      </w:pPr>
      <w:r>
        <w:rPr>
          <w:rFonts w:eastAsia="MS Mincho"/>
          <w:szCs w:val="24"/>
          <w:lang w:eastAsia="ja-JP"/>
        </w:rPr>
        <w:t>------------END OF CURRENT WORK ORDER------------</w:t>
      </w:r>
    </w:p>
    <w:p w14:paraId="75999869" w14:textId="77777777" w:rsidR="007046BA" w:rsidRDefault="007046BA">
      <w:pPr>
        <w:rPr>
          <w:rFonts w:eastAsia="MS Mincho"/>
          <w:szCs w:val="24"/>
          <w:lang w:eastAsia="ja-JP"/>
        </w:rPr>
      </w:pPr>
    </w:p>
    <w:p w14:paraId="2078F938" w14:textId="77777777" w:rsidR="007046BA" w:rsidRDefault="00FE6D6F">
      <w:pPr>
        <w:rPr>
          <w:rFonts w:eastAsia="MS Mincho"/>
          <w:szCs w:val="24"/>
          <w:lang w:eastAsia="ja-JP"/>
        </w:rPr>
      </w:pPr>
      <w:r>
        <w:rPr>
          <w:rFonts w:eastAsia="MS Mincho"/>
          <w:szCs w:val="24"/>
          <w:lang w:eastAsia="ja-JP"/>
        </w:rPr>
        <w:t>DATE WORK ORDER SUBMITTED:  05/19/96</w:t>
      </w:r>
    </w:p>
    <w:p w14:paraId="5BFDA399" w14:textId="77777777" w:rsidR="007046BA" w:rsidRDefault="00FE6D6F">
      <w:pPr>
        <w:rPr>
          <w:rFonts w:eastAsia="MS Mincho"/>
          <w:szCs w:val="24"/>
          <w:lang w:eastAsia="ja-JP"/>
        </w:rPr>
      </w:pPr>
      <w:r>
        <w:rPr>
          <w:rFonts w:eastAsia="MS Mincho"/>
          <w:szCs w:val="24"/>
          <w:lang w:eastAsia="ja-JP"/>
        </w:rPr>
        <w:t>WO#:  11136</w:t>
      </w:r>
    </w:p>
    <w:p w14:paraId="2C79FEA6" w14:textId="77777777" w:rsidR="007046BA" w:rsidRDefault="00FE6D6F">
      <w:pPr>
        <w:rPr>
          <w:rFonts w:eastAsia="MS Mincho"/>
          <w:szCs w:val="24"/>
          <w:lang w:eastAsia="ja-JP"/>
        </w:rPr>
      </w:pPr>
      <w:r>
        <w:rPr>
          <w:rFonts w:eastAsia="MS Mincho"/>
          <w:szCs w:val="24"/>
          <w:lang w:eastAsia="ja-JP"/>
        </w:rPr>
        <w:t>EQUIPMENT #:  1WSA-BV-12</w:t>
      </w:r>
    </w:p>
    <w:p w14:paraId="5F2AE684" w14:textId="77777777" w:rsidR="007046BA" w:rsidRDefault="00FE6D6F">
      <w:pPr>
        <w:rPr>
          <w:rFonts w:eastAsia="MS Mincho"/>
          <w:szCs w:val="24"/>
          <w:lang w:eastAsia="ja-JP"/>
        </w:rPr>
      </w:pPr>
      <w:r>
        <w:rPr>
          <w:rFonts w:eastAsia="MS Mincho"/>
          <w:szCs w:val="24"/>
          <w:lang w:eastAsia="ja-JP"/>
        </w:rPr>
        <w:t>EQUIPMENT DESCRIPTION:  MAKE-UP PI ISOLATION</w:t>
      </w:r>
    </w:p>
    <w:p w14:paraId="0BDA4959" w14:textId="77777777" w:rsidR="007046BA" w:rsidRDefault="00FE6D6F">
      <w:pPr>
        <w:rPr>
          <w:rFonts w:eastAsia="MS Mincho"/>
          <w:szCs w:val="24"/>
          <w:lang w:eastAsia="ja-JP"/>
        </w:rPr>
      </w:pPr>
      <w:r>
        <w:rPr>
          <w:rFonts w:eastAsia="MS Mincho"/>
          <w:szCs w:val="24"/>
          <w:lang w:eastAsia="ja-JP"/>
        </w:rPr>
        <w:t xml:space="preserve">PROGRAM DESCRIPTION:  </w:t>
      </w:r>
      <w:r w:rsidR="00F263DE">
        <w:rPr>
          <w:rFonts w:eastAsia="MS Mincho"/>
          <w:szCs w:val="24"/>
          <w:lang w:eastAsia="ja-JP"/>
        </w:rPr>
        <w:t>'</w:t>
      </w:r>
      <w:r>
        <w:rPr>
          <w:rFonts w:eastAsia="MS Mincho"/>
          <w:szCs w:val="24"/>
          <w:lang w:eastAsia="ja-JP"/>
        </w:rPr>
        <w:t>D</w:t>
      </w:r>
      <w:r w:rsidR="00F263DE">
        <w:rPr>
          <w:rFonts w:eastAsia="MS Mincho"/>
          <w:szCs w:val="24"/>
          <w:lang w:eastAsia="ja-JP"/>
        </w:rPr>
        <w:t>'</w:t>
      </w:r>
      <w:r>
        <w:rPr>
          <w:rFonts w:eastAsia="MS Mincho"/>
          <w:szCs w:val="24"/>
          <w:lang w:eastAsia="ja-JP"/>
        </w:rPr>
        <w:t xml:space="preserve"> MAKE-UP PUMP PI ISOLATION FITTING LEAKING ON SPOOL SIDE</w:t>
      </w:r>
    </w:p>
    <w:p w14:paraId="503C8451" w14:textId="77777777" w:rsidR="007046BA" w:rsidRDefault="007046BA">
      <w:pPr>
        <w:rPr>
          <w:rFonts w:eastAsia="MS Mincho"/>
          <w:szCs w:val="24"/>
          <w:lang w:eastAsia="ja-JP"/>
        </w:rPr>
      </w:pPr>
    </w:p>
    <w:p w14:paraId="3CACFEFA"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53BE97B5" w14:textId="77777777" w:rsidR="007046BA" w:rsidRDefault="007046BA">
      <w:pPr>
        <w:rPr>
          <w:rFonts w:eastAsia="MS Mincho"/>
          <w:szCs w:val="24"/>
          <w:lang w:eastAsia="ja-JP"/>
        </w:rPr>
      </w:pPr>
    </w:p>
    <w:p w14:paraId="51CEE141" w14:textId="77777777" w:rsidR="007046BA" w:rsidRDefault="00FE6D6F">
      <w:pPr>
        <w:rPr>
          <w:rFonts w:eastAsia="MS Mincho"/>
          <w:szCs w:val="24"/>
          <w:lang w:eastAsia="ja-JP"/>
        </w:rPr>
      </w:pPr>
      <w:r>
        <w:rPr>
          <w:rFonts w:eastAsia="MS Mincho"/>
          <w:szCs w:val="24"/>
          <w:lang w:eastAsia="ja-JP"/>
        </w:rPr>
        <w:t>COMPLETION DATE:  06/28/96</w:t>
      </w:r>
    </w:p>
    <w:p w14:paraId="08A4670A" w14:textId="77777777" w:rsidR="007046BA" w:rsidRDefault="00FE6D6F">
      <w:pPr>
        <w:rPr>
          <w:rFonts w:eastAsia="MS Mincho"/>
          <w:szCs w:val="24"/>
          <w:lang w:eastAsia="ja-JP"/>
        </w:rPr>
      </w:pPr>
      <w:r>
        <w:rPr>
          <w:rFonts w:eastAsia="MS Mincho"/>
          <w:szCs w:val="24"/>
          <w:lang w:eastAsia="ja-JP"/>
        </w:rPr>
        <w:t>WORK ORDER COMPLETED BY:  BB</w:t>
      </w:r>
    </w:p>
    <w:p w14:paraId="261197BE" w14:textId="77777777" w:rsidR="007046BA" w:rsidRDefault="007046BA">
      <w:pPr>
        <w:rPr>
          <w:rFonts w:eastAsia="MS Mincho"/>
          <w:szCs w:val="24"/>
          <w:lang w:eastAsia="ja-JP"/>
        </w:rPr>
      </w:pPr>
    </w:p>
    <w:p w14:paraId="14DBADE2" w14:textId="77777777" w:rsidR="007046BA" w:rsidRDefault="00FE6D6F">
      <w:pPr>
        <w:ind w:right="-720"/>
        <w:jc w:val="center"/>
        <w:rPr>
          <w:rFonts w:ascii="Courier New" w:hAnsi="Courier New" w:cs="Courier New"/>
          <w:szCs w:val="24"/>
          <w:u w:val="single"/>
        </w:rPr>
        <w:sectPr w:rsidR="007046BA">
          <w:footerReference w:type="default" r:id="rId110"/>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4AAA6BDA" w14:textId="77777777" w:rsidR="007046BA" w:rsidRDefault="00FE6D6F">
      <w:pPr>
        <w:pStyle w:val="TOC1"/>
        <w:rPr>
          <w:rFonts w:asciiTheme="minorHAnsi" w:eastAsiaTheme="minorEastAsia" w:hAnsiTheme="minorHAnsi" w:cstheme="minorBidi"/>
          <w:caps w:val="0"/>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15127E">
          <w:rPr>
            <w:webHidden/>
          </w:rPr>
          <w:t>3</w:t>
        </w:r>
        <w:r>
          <w:rPr>
            <w:webHidden/>
          </w:rPr>
          <w:fldChar w:fldCharType="end"/>
        </w:r>
      </w:hyperlink>
    </w:p>
    <w:p w14:paraId="06F85F3E" w14:textId="77777777" w:rsidR="007046BA" w:rsidRDefault="001E118D">
      <w:pPr>
        <w:pStyle w:val="TOC1"/>
        <w:rPr>
          <w:rFonts w:asciiTheme="minorHAnsi" w:eastAsiaTheme="minorEastAsia" w:hAnsiTheme="minorHAnsi" w:cstheme="minorBidi"/>
          <w:caps w:val="0"/>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3541AE">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15127E">
          <w:rPr>
            <w:webHidden/>
          </w:rPr>
          <w:t>4</w:t>
        </w:r>
        <w:r w:rsidR="00FE6D6F">
          <w:rPr>
            <w:webHidden/>
          </w:rPr>
          <w:fldChar w:fldCharType="end"/>
        </w:r>
      </w:hyperlink>
    </w:p>
    <w:p w14:paraId="016A8739" w14:textId="77777777" w:rsidR="007046BA" w:rsidRDefault="001E118D">
      <w:pPr>
        <w:pStyle w:val="TOC1"/>
        <w:rPr>
          <w:rFonts w:asciiTheme="minorHAnsi" w:eastAsiaTheme="minorEastAsia" w:hAnsiTheme="minorHAnsi" w:cstheme="minorBidi"/>
          <w:caps w:val="0"/>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15127E">
          <w:rPr>
            <w:webHidden/>
          </w:rPr>
          <w:t>22</w:t>
        </w:r>
        <w:r w:rsidR="00FE6D6F">
          <w:rPr>
            <w:webHidden/>
          </w:rPr>
          <w:fldChar w:fldCharType="end"/>
        </w:r>
      </w:hyperlink>
    </w:p>
    <w:p w14:paraId="6ED243EF" w14:textId="77777777" w:rsidR="007046BA" w:rsidRDefault="001E118D">
      <w:pPr>
        <w:pStyle w:val="TOC1"/>
        <w:rPr>
          <w:rFonts w:asciiTheme="minorHAnsi" w:eastAsiaTheme="minorEastAsia" w:hAnsiTheme="minorHAnsi" w:cstheme="minorBidi"/>
          <w:caps w:val="0"/>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15127E">
          <w:rPr>
            <w:webHidden/>
          </w:rPr>
          <w:t>28</w:t>
        </w:r>
        <w:r w:rsidR="00FE6D6F">
          <w:rPr>
            <w:webHidden/>
          </w:rPr>
          <w:fldChar w:fldCharType="end"/>
        </w:r>
      </w:hyperlink>
    </w:p>
    <w:p w14:paraId="13852ACE" w14:textId="77777777" w:rsidR="007046BA" w:rsidRDefault="001E118D">
      <w:pPr>
        <w:pStyle w:val="TOC1"/>
        <w:rPr>
          <w:rFonts w:asciiTheme="minorHAnsi" w:eastAsiaTheme="minorEastAsia" w:hAnsiTheme="minorHAnsi" w:cstheme="minorBidi"/>
          <w:caps w:val="0"/>
          <w:sz w:val="22"/>
          <w:szCs w:val="22"/>
        </w:rPr>
      </w:pPr>
      <w:hyperlink w:anchor="_Toc478735259" w:history="1">
        <w:r w:rsidR="00FE6D6F">
          <w:rPr>
            <w:rStyle w:val="Hyperlink"/>
            <w:rFonts w:cs="Times New Roman"/>
          </w:rPr>
          <w:t>ARTICLE 5</w:t>
        </w:r>
        <w:r w:rsidR="00FE6D6F">
          <w:rPr>
            <w:rStyle w:val="Hyperlink"/>
          </w:rPr>
          <w:t xml:space="preserve"> Mainte</w:t>
        </w:r>
        <w:r w:rsidR="003541AE">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15127E">
          <w:rPr>
            <w:webHidden/>
          </w:rPr>
          <w:t>29</w:t>
        </w:r>
        <w:r w:rsidR="00FE6D6F">
          <w:rPr>
            <w:webHidden/>
          </w:rPr>
          <w:fldChar w:fldCharType="end"/>
        </w:r>
      </w:hyperlink>
    </w:p>
    <w:p w14:paraId="76C7CCF7" w14:textId="77777777" w:rsidR="007046BA" w:rsidRDefault="001E118D">
      <w:pPr>
        <w:pStyle w:val="TOC1"/>
        <w:rPr>
          <w:rFonts w:asciiTheme="minorHAnsi" w:eastAsiaTheme="minorEastAsia" w:hAnsiTheme="minorHAnsi" w:cstheme="minorBidi"/>
          <w:caps w:val="0"/>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15127E">
          <w:rPr>
            <w:webHidden/>
          </w:rPr>
          <w:t>33</w:t>
        </w:r>
        <w:r w:rsidR="00FE6D6F">
          <w:rPr>
            <w:webHidden/>
          </w:rPr>
          <w:fldChar w:fldCharType="end"/>
        </w:r>
      </w:hyperlink>
    </w:p>
    <w:p w14:paraId="6A0F1F68" w14:textId="77777777" w:rsidR="007046BA" w:rsidRDefault="001E118D">
      <w:pPr>
        <w:pStyle w:val="TOC1"/>
        <w:rPr>
          <w:rFonts w:asciiTheme="minorHAnsi" w:eastAsiaTheme="minorEastAsia" w:hAnsiTheme="minorHAnsi" w:cstheme="minorBidi"/>
          <w:caps w:val="0"/>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15127E">
          <w:rPr>
            <w:webHidden/>
          </w:rPr>
          <w:t>37</w:t>
        </w:r>
        <w:r w:rsidR="00FE6D6F">
          <w:rPr>
            <w:webHidden/>
          </w:rPr>
          <w:fldChar w:fldCharType="end"/>
        </w:r>
      </w:hyperlink>
    </w:p>
    <w:p w14:paraId="6134C666" w14:textId="77777777" w:rsidR="007046BA" w:rsidRDefault="001E118D">
      <w:pPr>
        <w:pStyle w:val="TOC1"/>
        <w:rPr>
          <w:rFonts w:asciiTheme="minorHAnsi" w:eastAsiaTheme="minorEastAsia" w:hAnsiTheme="minorHAnsi" w:cstheme="minorBidi"/>
          <w:caps w:val="0"/>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15127E">
          <w:rPr>
            <w:webHidden/>
          </w:rPr>
          <w:t>38</w:t>
        </w:r>
        <w:r w:rsidR="00FE6D6F">
          <w:rPr>
            <w:webHidden/>
          </w:rPr>
          <w:fldChar w:fldCharType="end"/>
        </w:r>
      </w:hyperlink>
    </w:p>
    <w:p w14:paraId="40AC2D4B" w14:textId="77777777" w:rsidR="007046BA" w:rsidRDefault="001E118D">
      <w:pPr>
        <w:pStyle w:val="TOC1"/>
        <w:rPr>
          <w:rFonts w:asciiTheme="minorHAnsi" w:eastAsiaTheme="minorEastAsia" w:hAnsiTheme="minorHAnsi" w:cstheme="minorBidi"/>
          <w:caps w:val="0"/>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15127E">
          <w:rPr>
            <w:webHidden/>
          </w:rPr>
          <w:t>40</w:t>
        </w:r>
        <w:r w:rsidR="00FE6D6F">
          <w:rPr>
            <w:webHidden/>
          </w:rPr>
          <w:fldChar w:fldCharType="end"/>
        </w:r>
      </w:hyperlink>
    </w:p>
    <w:p w14:paraId="285261DA" w14:textId="77777777" w:rsidR="007046BA" w:rsidRDefault="001E118D">
      <w:pPr>
        <w:pStyle w:val="TOC1"/>
        <w:rPr>
          <w:rFonts w:asciiTheme="minorHAnsi" w:eastAsiaTheme="minorEastAsia" w:hAnsiTheme="minorHAnsi" w:cstheme="minorBidi"/>
          <w:caps w:val="0"/>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15127E">
          <w:rPr>
            <w:webHidden/>
          </w:rPr>
          <w:t>41</w:t>
        </w:r>
        <w:r w:rsidR="00FE6D6F">
          <w:rPr>
            <w:webHidden/>
          </w:rPr>
          <w:fldChar w:fldCharType="end"/>
        </w:r>
      </w:hyperlink>
    </w:p>
    <w:p w14:paraId="7B80A63C" w14:textId="77777777" w:rsidR="007046BA" w:rsidRDefault="001E118D">
      <w:pPr>
        <w:pStyle w:val="TOC1"/>
        <w:rPr>
          <w:rFonts w:asciiTheme="minorHAnsi" w:eastAsiaTheme="minorEastAsia" w:hAnsiTheme="minorHAnsi" w:cstheme="minorBidi"/>
          <w:caps w:val="0"/>
          <w:sz w:val="22"/>
          <w:szCs w:val="22"/>
        </w:rPr>
      </w:pPr>
      <w:hyperlink w:anchor="_Toc478735265" w:history="1">
        <w:r w:rsidR="00FE6D6F">
          <w:rPr>
            <w:rStyle w:val="Hyperlink"/>
            <w:rFonts w:cs="Times New Roman"/>
          </w:rPr>
          <w:t>ARTICLE 11</w:t>
        </w:r>
        <w:r w:rsidR="00FE6D6F">
          <w:rPr>
            <w:rStyle w:val="Hyperlink"/>
          </w:rPr>
          <w:t xml:space="preserve"> GOVERNMENT APPROVALS,</w:t>
        </w:r>
        <w:r w:rsidR="003541AE" w:rsidRPr="003541AE">
          <w:t xml:space="preserve"> </w:t>
        </w:r>
        <w:r w:rsidR="003541AE" w:rsidRPr="003541AE">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15127E">
          <w:rPr>
            <w:webHidden/>
          </w:rPr>
          <w:t>43</w:t>
        </w:r>
        <w:r w:rsidR="00FE6D6F">
          <w:rPr>
            <w:webHidden/>
          </w:rPr>
          <w:fldChar w:fldCharType="end"/>
        </w:r>
      </w:hyperlink>
    </w:p>
    <w:p w14:paraId="117634ED" w14:textId="77777777" w:rsidR="007046BA" w:rsidRDefault="001E118D">
      <w:pPr>
        <w:pStyle w:val="TOC1"/>
        <w:rPr>
          <w:rFonts w:asciiTheme="minorHAnsi" w:eastAsiaTheme="minorEastAsia" w:hAnsiTheme="minorHAnsi" w:cstheme="minorBidi"/>
          <w:caps w:val="0"/>
          <w:sz w:val="22"/>
          <w:szCs w:val="22"/>
        </w:rPr>
      </w:pPr>
      <w:hyperlink w:anchor="_Toc478735267" w:history="1">
        <w:r w:rsidR="00FE6D6F">
          <w:rPr>
            <w:rStyle w:val="Hyperlink"/>
            <w:rFonts w:cs="Times New Roman"/>
          </w:rPr>
          <w:t>ARTICLE 12</w:t>
        </w:r>
        <w:r w:rsidR="00FE6D6F">
          <w:rPr>
            <w:rStyle w:val="Hyperlink"/>
          </w:rPr>
          <w:t xml:space="preserve"> TERM OF AGREEMENT AND COMPANY</w:t>
        </w:r>
        <w:r w:rsidR="00F263DE">
          <w:rPr>
            <w:rStyle w:val="Hyperlink"/>
          </w:rPr>
          <w:t>'</w:t>
        </w:r>
        <w:r w:rsidR="00FE6D6F">
          <w:rPr>
            <w:rStyle w:val="Hyperlink"/>
          </w:rPr>
          <w:t>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15127E">
          <w:rPr>
            <w:webHidden/>
          </w:rPr>
          <w:t>44</w:t>
        </w:r>
        <w:r w:rsidR="00FE6D6F">
          <w:rPr>
            <w:webHidden/>
          </w:rPr>
          <w:fldChar w:fldCharType="end"/>
        </w:r>
      </w:hyperlink>
    </w:p>
    <w:p w14:paraId="7ED91593" w14:textId="77777777" w:rsidR="007046BA" w:rsidRDefault="001E118D">
      <w:pPr>
        <w:pStyle w:val="TOC1"/>
        <w:rPr>
          <w:rFonts w:asciiTheme="minorHAnsi" w:eastAsiaTheme="minorEastAsia" w:hAnsiTheme="minorHAnsi" w:cstheme="minorBidi"/>
          <w:caps w:val="0"/>
          <w:sz w:val="22"/>
          <w:szCs w:val="22"/>
        </w:rPr>
      </w:pPr>
      <w:hyperlink w:anchor="_Toc478735268" w:history="1">
        <w:r w:rsidR="00FE6D6F">
          <w:rPr>
            <w:rStyle w:val="Hyperlink"/>
            <w:rFonts w:cs="Times New Roman"/>
          </w:rPr>
          <w:t>ARTICLE 13</w:t>
        </w:r>
        <w:r w:rsidR="00FE6D6F">
          <w:rPr>
            <w:rStyle w:val="Hyperlink"/>
          </w:rPr>
          <w:t xml:space="preserve"> </w:t>
        </w:r>
        <w:r w:rsidR="00513F69">
          <w:rPr>
            <w:rStyle w:val="Hyperlink"/>
          </w:rPr>
          <w:t>GUARANTEED PROJECT MILESTONES INCLUDING COMMERCIAL OPERATIONS</w:t>
        </w:r>
      </w:hyperlink>
      <w:r w:rsidR="005B16B9">
        <w:tab/>
      </w:r>
      <w:r w:rsidR="0070161C">
        <w:t>50</w:t>
      </w:r>
    </w:p>
    <w:p w14:paraId="691DB26B" w14:textId="77777777" w:rsidR="007046BA" w:rsidRDefault="001E118D">
      <w:pPr>
        <w:pStyle w:val="TOC1"/>
        <w:rPr>
          <w:rFonts w:asciiTheme="minorHAnsi" w:eastAsiaTheme="minorEastAsia" w:hAnsiTheme="minorHAnsi" w:cstheme="minorBidi"/>
          <w:caps w:val="0"/>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15127E">
          <w:rPr>
            <w:webHidden/>
          </w:rPr>
          <w:t>55</w:t>
        </w:r>
        <w:r w:rsidR="00FE6D6F">
          <w:rPr>
            <w:webHidden/>
          </w:rPr>
          <w:fldChar w:fldCharType="end"/>
        </w:r>
      </w:hyperlink>
    </w:p>
    <w:p w14:paraId="3352A30A" w14:textId="77777777" w:rsidR="007046BA" w:rsidRDefault="001E118D">
      <w:pPr>
        <w:pStyle w:val="TOC1"/>
        <w:rPr>
          <w:rFonts w:asciiTheme="minorHAnsi" w:eastAsiaTheme="minorEastAsia" w:hAnsiTheme="minorHAnsi" w:cstheme="minorBidi"/>
          <w:caps w:val="0"/>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15127E">
          <w:rPr>
            <w:webHidden/>
          </w:rPr>
          <w:t>59</w:t>
        </w:r>
        <w:r w:rsidR="00FE6D6F">
          <w:rPr>
            <w:webHidden/>
          </w:rPr>
          <w:fldChar w:fldCharType="end"/>
        </w:r>
      </w:hyperlink>
    </w:p>
    <w:p w14:paraId="04458D41" w14:textId="77777777" w:rsidR="007046BA" w:rsidRDefault="001E118D">
      <w:pPr>
        <w:pStyle w:val="TOC1"/>
        <w:rPr>
          <w:rFonts w:asciiTheme="minorHAnsi" w:eastAsiaTheme="minorEastAsia" w:hAnsiTheme="minorHAnsi" w:cstheme="minorBidi"/>
          <w:caps w:val="0"/>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15127E">
          <w:rPr>
            <w:webHidden/>
          </w:rPr>
          <w:t>65</w:t>
        </w:r>
        <w:r w:rsidR="00FE6D6F">
          <w:rPr>
            <w:webHidden/>
          </w:rPr>
          <w:fldChar w:fldCharType="end"/>
        </w:r>
      </w:hyperlink>
    </w:p>
    <w:p w14:paraId="7B48A930" w14:textId="77777777" w:rsidR="007046BA" w:rsidRDefault="001E118D">
      <w:pPr>
        <w:pStyle w:val="TOC1"/>
        <w:rPr>
          <w:rFonts w:asciiTheme="minorHAnsi" w:eastAsiaTheme="minorEastAsia" w:hAnsiTheme="minorHAnsi" w:cstheme="minorBidi"/>
          <w:caps w:val="0"/>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15127E">
          <w:rPr>
            <w:webHidden/>
          </w:rPr>
          <w:t>67</w:t>
        </w:r>
        <w:r w:rsidR="00FE6D6F">
          <w:rPr>
            <w:webHidden/>
          </w:rPr>
          <w:fldChar w:fldCharType="end"/>
        </w:r>
      </w:hyperlink>
    </w:p>
    <w:p w14:paraId="2D8F8795" w14:textId="77777777" w:rsidR="007046BA" w:rsidRDefault="001E118D">
      <w:pPr>
        <w:pStyle w:val="TOC1"/>
        <w:rPr>
          <w:rFonts w:asciiTheme="minorHAnsi" w:eastAsiaTheme="minorEastAsia" w:hAnsiTheme="minorHAnsi" w:cstheme="minorBidi"/>
          <w:caps w:val="0"/>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15127E">
          <w:rPr>
            <w:webHidden/>
          </w:rPr>
          <w:t>71</w:t>
        </w:r>
        <w:r w:rsidR="00FE6D6F">
          <w:rPr>
            <w:webHidden/>
          </w:rPr>
          <w:fldChar w:fldCharType="end"/>
        </w:r>
      </w:hyperlink>
    </w:p>
    <w:p w14:paraId="76511D3E" w14:textId="77777777" w:rsidR="007046BA" w:rsidRDefault="001E118D">
      <w:pPr>
        <w:pStyle w:val="TOC1"/>
        <w:rPr>
          <w:rFonts w:asciiTheme="minorHAnsi" w:eastAsiaTheme="minorEastAsia" w:hAnsiTheme="minorHAnsi" w:cstheme="minorBidi"/>
          <w:caps w:val="0"/>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15127E">
          <w:rPr>
            <w:webHidden/>
          </w:rPr>
          <w:t>74</w:t>
        </w:r>
        <w:r w:rsidR="00FE6D6F">
          <w:rPr>
            <w:webHidden/>
          </w:rPr>
          <w:fldChar w:fldCharType="end"/>
        </w:r>
      </w:hyperlink>
    </w:p>
    <w:p w14:paraId="20DBC39E" w14:textId="77777777" w:rsidR="007046BA" w:rsidRDefault="001E118D">
      <w:pPr>
        <w:pStyle w:val="TOC1"/>
        <w:rPr>
          <w:rFonts w:asciiTheme="minorHAnsi" w:eastAsiaTheme="minorEastAsia" w:hAnsiTheme="minorHAnsi" w:cstheme="minorBidi"/>
          <w:caps w:val="0"/>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15127E">
          <w:rPr>
            <w:webHidden/>
          </w:rPr>
          <w:t>77</w:t>
        </w:r>
        <w:r w:rsidR="00FE6D6F">
          <w:rPr>
            <w:webHidden/>
          </w:rPr>
          <w:fldChar w:fldCharType="end"/>
        </w:r>
      </w:hyperlink>
    </w:p>
    <w:p w14:paraId="29EC540D" w14:textId="77777777" w:rsidR="007046BA" w:rsidRDefault="001E118D">
      <w:pPr>
        <w:pStyle w:val="TOC1"/>
        <w:rPr>
          <w:rFonts w:asciiTheme="minorHAnsi" w:eastAsiaTheme="minorEastAsia" w:hAnsiTheme="minorHAnsi" w:cstheme="minorBidi"/>
          <w:caps w:val="0"/>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15127E">
          <w:rPr>
            <w:webHidden/>
          </w:rPr>
          <w:t>78</w:t>
        </w:r>
        <w:r w:rsidR="00FE6D6F">
          <w:rPr>
            <w:webHidden/>
          </w:rPr>
          <w:fldChar w:fldCharType="end"/>
        </w:r>
      </w:hyperlink>
    </w:p>
    <w:p w14:paraId="6A612D6B" w14:textId="77777777" w:rsidR="007046BA" w:rsidRDefault="001E118D">
      <w:pPr>
        <w:pStyle w:val="TOC1"/>
        <w:rPr>
          <w:rFonts w:asciiTheme="minorHAnsi" w:eastAsiaTheme="minorEastAsia" w:hAnsiTheme="minorHAnsi" w:cstheme="minorBidi"/>
          <w:caps w:val="0"/>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15127E">
          <w:rPr>
            <w:webHidden/>
          </w:rPr>
          <w:t>83</w:t>
        </w:r>
        <w:r w:rsidR="00FE6D6F">
          <w:rPr>
            <w:webHidden/>
          </w:rPr>
          <w:fldChar w:fldCharType="end"/>
        </w:r>
      </w:hyperlink>
    </w:p>
    <w:p w14:paraId="2D1852A4" w14:textId="77777777" w:rsidR="007046BA" w:rsidRDefault="001E118D">
      <w:pPr>
        <w:pStyle w:val="TOC1"/>
        <w:rPr>
          <w:rFonts w:asciiTheme="minorHAnsi" w:eastAsiaTheme="minorEastAsia" w:hAnsiTheme="minorHAnsi" w:cstheme="minorBidi"/>
          <w:caps w:val="0"/>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15127E">
          <w:rPr>
            <w:webHidden/>
          </w:rPr>
          <w:t>85</w:t>
        </w:r>
        <w:r w:rsidR="00FE6D6F">
          <w:rPr>
            <w:webHidden/>
          </w:rPr>
          <w:fldChar w:fldCharType="end"/>
        </w:r>
      </w:hyperlink>
    </w:p>
    <w:p w14:paraId="19271F38" w14:textId="77777777" w:rsidR="007046BA" w:rsidRDefault="001E118D">
      <w:pPr>
        <w:pStyle w:val="TOC1"/>
        <w:rPr>
          <w:rFonts w:asciiTheme="minorHAnsi" w:eastAsiaTheme="minorEastAsia" w:hAnsiTheme="minorHAnsi" w:cstheme="minorBidi"/>
          <w:caps w:val="0"/>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15127E">
          <w:rPr>
            <w:webHidden/>
          </w:rPr>
          <w:t>91</w:t>
        </w:r>
        <w:r w:rsidR="00FE6D6F">
          <w:rPr>
            <w:webHidden/>
          </w:rPr>
          <w:fldChar w:fldCharType="end"/>
        </w:r>
      </w:hyperlink>
    </w:p>
    <w:p w14:paraId="0CE55F52" w14:textId="77777777" w:rsidR="007046BA" w:rsidRDefault="001E118D">
      <w:pPr>
        <w:pStyle w:val="TOC1"/>
        <w:rPr>
          <w:rFonts w:asciiTheme="minorHAnsi" w:eastAsiaTheme="minorEastAsia" w:hAnsiTheme="minorHAnsi" w:cstheme="minorBidi"/>
          <w:caps w:val="0"/>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15127E">
          <w:rPr>
            <w:webHidden/>
          </w:rPr>
          <w:t>96</w:t>
        </w:r>
        <w:r w:rsidR="00FE6D6F">
          <w:rPr>
            <w:webHidden/>
          </w:rPr>
          <w:fldChar w:fldCharType="end"/>
        </w:r>
      </w:hyperlink>
    </w:p>
    <w:p w14:paraId="56867433" w14:textId="77777777" w:rsidR="007046BA" w:rsidRDefault="001E118D">
      <w:pPr>
        <w:pStyle w:val="TOC1"/>
        <w:rPr>
          <w:rFonts w:asciiTheme="minorHAnsi" w:eastAsiaTheme="minorEastAsia" w:hAnsiTheme="minorHAnsi" w:cstheme="minorBidi"/>
          <w:caps w:val="0"/>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15127E">
          <w:rPr>
            <w:webHidden/>
          </w:rPr>
          <w:t>97</w:t>
        </w:r>
        <w:r w:rsidR="00FE6D6F">
          <w:rPr>
            <w:webHidden/>
          </w:rPr>
          <w:fldChar w:fldCharType="end"/>
        </w:r>
      </w:hyperlink>
    </w:p>
    <w:p w14:paraId="7F24B731" w14:textId="77777777" w:rsidR="007046BA" w:rsidRDefault="001E118D">
      <w:pPr>
        <w:pStyle w:val="TOC1"/>
        <w:rPr>
          <w:rFonts w:asciiTheme="minorHAnsi" w:eastAsiaTheme="minorEastAsia" w:hAnsiTheme="minorHAnsi" w:cstheme="minorBidi"/>
          <w:caps w:val="0"/>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15127E">
          <w:rPr>
            <w:webHidden/>
          </w:rPr>
          <w:t>98</w:t>
        </w:r>
        <w:r w:rsidR="00FE6D6F">
          <w:rPr>
            <w:webHidden/>
          </w:rPr>
          <w:fldChar w:fldCharType="end"/>
        </w:r>
      </w:hyperlink>
    </w:p>
    <w:p w14:paraId="3E94DDDE" w14:textId="77777777" w:rsidR="007046BA" w:rsidRDefault="001E118D">
      <w:pPr>
        <w:pStyle w:val="TOC1"/>
        <w:rPr>
          <w:rFonts w:asciiTheme="minorHAnsi" w:eastAsiaTheme="minorEastAsia" w:hAnsiTheme="minorHAnsi" w:cstheme="minorBidi"/>
          <w:caps w:val="0"/>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15127E">
          <w:rPr>
            <w:webHidden/>
          </w:rPr>
          <w:t>99</w:t>
        </w:r>
        <w:r w:rsidR="00FE6D6F">
          <w:rPr>
            <w:webHidden/>
          </w:rPr>
          <w:fldChar w:fldCharType="end"/>
        </w:r>
      </w:hyperlink>
    </w:p>
    <w:p w14:paraId="70106C48" w14:textId="77777777" w:rsidR="007046BA" w:rsidRDefault="001E118D">
      <w:pPr>
        <w:pStyle w:val="TOC1"/>
        <w:rPr>
          <w:rFonts w:asciiTheme="minorHAnsi" w:eastAsiaTheme="minorEastAsia" w:hAnsiTheme="minorHAnsi" w:cstheme="minorBidi"/>
          <w:caps w:val="0"/>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15127E">
          <w:rPr>
            <w:webHidden/>
          </w:rPr>
          <w:t>101</w:t>
        </w:r>
        <w:r w:rsidR="00FE6D6F">
          <w:rPr>
            <w:webHidden/>
          </w:rPr>
          <w:fldChar w:fldCharType="end"/>
        </w:r>
      </w:hyperlink>
    </w:p>
    <w:p w14:paraId="4116EFCE" w14:textId="77777777" w:rsidR="005E413C" w:rsidRDefault="005E413C">
      <w:pPr>
        <w:pStyle w:val="TOC1"/>
      </w:pPr>
      <w:r>
        <w:t>sCHEDULE OF DEFINED TERMS</w:t>
      </w:r>
      <w:r w:rsidR="007E720C">
        <w:tab/>
        <w:t>SCHEDULE-1</w:t>
      </w:r>
    </w:p>
    <w:p w14:paraId="27FA9006" w14:textId="77777777" w:rsidR="007046BA" w:rsidRDefault="001E118D">
      <w:pPr>
        <w:pStyle w:val="TOC1"/>
        <w:rPr>
          <w:rFonts w:asciiTheme="minorHAnsi" w:eastAsiaTheme="minorEastAsia" w:hAnsiTheme="minorHAnsi" w:cstheme="minorBidi"/>
          <w:caps w:val="0"/>
          <w:sz w:val="22"/>
          <w:szCs w:val="22"/>
        </w:rPr>
      </w:pPr>
      <w:hyperlink w:anchor="_Toc478735285" w:history="1">
        <w:r w:rsidR="00FE6D6F">
          <w:rPr>
            <w:rStyle w:val="Hyperlink"/>
          </w:rPr>
          <w:t>attachment a Description of Generation and Conversion Facility</w:t>
        </w:r>
        <w:r w:rsidR="00FE6D6F">
          <w:rPr>
            <w:webHidden/>
          </w:rPr>
          <w:tab/>
        </w:r>
        <w:r w:rsidR="00CC0285">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15127E">
          <w:rPr>
            <w:webHidden/>
          </w:rPr>
          <w:t>1</w:t>
        </w:r>
        <w:r w:rsidR="00FE6D6F">
          <w:rPr>
            <w:webHidden/>
          </w:rPr>
          <w:fldChar w:fldCharType="end"/>
        </w:r>
      </w:hyperlink>
    </w:p>
    <w:p w14:paraId="5273F605" w14:textId="77777777" w:rsidR="007046BA" w:rsidRDefault="001E118D">
      <w:pPr>
        <w:pStyle w:val="TOC1"/>
        <w:rPr>
          <w:rFonts w:asciiTheme="minorHAnsi" w:eastAsiaTheme="minorEastAsia" w:hAnsiTheme="minorHAnsi" w:cstheme="minorBidi"/>
          <w:caps w:val="0"/>
          <w:sz w:val="22"/>
          <w:szCs w:val="22"/>
        </w:rPr>
      </w:pPr>
      <w:hyperlink w:anchor="_Toc478735288" w:history="1">
        <w:r w:rsidR="00FE6D6F">
          <w:rPr>
            <w:rStyle w:val="Hyperlink"/>
          </w:rPr>
          <w:t>ATTACHMENT b FACILITY OWNED BY Seller</w:t>
        </w:r>
        <w:r w:rsidR="00FE6D6F">
          <w:rPr>
            <w:webHidden/>
          </w:rPr>
          <w:tab/>
        </w:r>
        <w:r w:rsidR="00CC0285">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15127E">
          <w:rPr>
            <w:webHidden/>
          </w:rPr>
          <w:t>1</w:t>
        </w:r>
        <w:r w:rsidR="00FE6D6F">
          <w:rPr>
            <w:webHidden/>
          </w:rPr>
          <w:fldChar w:fldCharType="end"/>
        </w:r>
      </w:hyperlink>
    </w:p>
    <w:p w14:paraId="45B1EE5D" w14:textId="77777777" w:rsidR="007046BA" w:rsidRDefault="001E118D">
      <w:pPr>
        <w:pStyle w:val="TOC1"/>
        <w:rPr>
          <w:rFonts w:asciiTheme="minorHAnsi" w:eastAsiaTheme="minorEastAsia" w:hAnsiTheme="minorHAnsi" w:cstheme="minorBidi"/>
          <w:caps w:val="0"/>
          <w:sz w:val="22"/>
          <w:szCs w:val="22"/>
        </w:rPr>
      </w:pPr>
      <w:hyperlink w:anchor="_Toc478735295" w:history="1">
        <w:r w:rsidR="00FE6D6F">
          <w:rPr>
            <w:rStyle w:val="Hyperlink"/>
          </w:rPr>
          <w:t>ATTACHMENT C METHODS AND FORMULAS FOR MEASURING PERFORMANCE STANDARDS</w:t>
        </w:r>
        <w:r w:rsidR="00FE6D6F">
          <w:rPr>
            <w:webHidden/>
          </w:rPr>
          <w:tab/>
        </w:r>
        <w:r w:rsidR="00CC0285">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15127E">
          <w:rPr>
            <w:webHidden/>
          </w:rPr>
          <w:t>1</w:t>
        </w:r>
        <w:r w:rsidR="00FE6D6F">
          <w:rPr>
            <w:webHidden/>
          </w:rPr>
          <w:fldChar w:fldCharType="end"/>
        </w:r>
      </w:hyperlink>
    </w:p>
    <w:p w14:paraId="561249BD" w14:textId="77777777" w:rsidR="007046BA" w:rsidRDefault="001E118D">
      <w:pPr>
        <w:pStyle w:val="TOC1"/>
        <w:rPr>
          <w:rFonts w:asciiTheme="minorHAnsi" w:eastAsiaTheme="minorEastAsia" w:hAnsiTheme="minorHAnsi" w:cstheme="minorBidi"/>
          <w:caps w:val="0"/>
          <w:sz w:val="22"/>
          <w:szCs w:val="22"/>
        </w:rPr>
      </w:pPr>
      <w:hyperlink w:anchor="_Toc478735296" w:history="1">
        <w:r w:rsidR="00FE6D6F">
          <w:rPr>
            <w:rStyle w:val="Hyperlink"/>
          </w:rPr>
          <w:t>attachment d CONSULTANTS LIST</w:t>
        </w:r>
        <w:r w:rsidR="00FE6D6F">
          <w:rPr>
            <w:webHidden/>
          </w:rPr>
          <w:tab/>
        </w:r>
        <w:r w:rsidR="00CC0285">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15127E">
          <w:rPr>
            <w:webHidden/>
          </w:rPr>
          <w:t>1</w:t>
        </w:r>
        <w:r w:rsidR="00FE6D6F">
          <w:rPr>
            <w:webHidden/>
          </w:rPr>
          <w:fldChar w:fldCharType="end"/>
        </w:r>
      </w:hyperlink>
    </w:p>
    <w:p w14:paraId="16A3BD57" w14:textId="77777777" w:rsidR="007046BA" w:rsidRDefault="001E118D">
      <w:pPr>
        <w:pStyle w:val="TOC1"/>
        <w:rPr>
          <w:rFonts w:asciiTheme="minorHAnsi" w:eastAsiaTheme="minorEastAsia" w:hAnsiTheme="minorHAnsi" w:cstheme="minorBidi"/>
          <w:caps w:val="0"/>
          <w:sz w:val="22"/>
          <w:szCs w:val="22"/>
        </w:rPr>
      </w:pPr>
      <w:hyperlink w:anchor="_Toc478735297" w:history="1">
        <w:r w:rsidR="00FE6D6F">
          <w:rPr>
            <w:rStyle w:val="Hyperlink"/>
          </w:rPr>
          <w:t xml:space="preserve">ATTACHMENT E </w:t>
        </w:r>
        <w:r w:rsidR="0069473B">
          <w:rPr>
            <w:szCs w:val="24"/>
          </w:rPr>
          <w:t>Single-Line Drawing and Interface Block Diagram</w:t>
        </w:r>
        <w:r w:rsidR="00FE6D6F">
          <w:rPr>
            <w:webHidden/>
          </w:rPr>
          <w:tab/>
        </w:r>
        <w:r w:rsidR="00CC0285">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15127E">
          <w:rPr>
            <w:webHidden/>
          </w:rPr>
          <w:t>1</w:t>
        </w:r>
        <w:r w:rsidR="00FE6D6F">
          <w:rPr>
            <w:webHidden/>
          </w:rPr>
          <w:fldChar w:fldCharType="end"/>
        </w:r>
      </w:hyperlink>
    </w:p>
    <w:p w14:paraId="22A378BE" w14:textId="77777777" w:rsidR="007046BA" w:rsidRDefault="001E118D">
      <w:pPr>
        <w:pStyle w:val="TOC1"/>
        <w:rPr>
          <w:rFonts w:asciiTheme="minorHAnsi" w:eastAsiaTheme="minorEastAsia" w:hAnsiTheme="minorHAnsi" w:cstheme="minorBidi"/>
          <w:caps w:val="0"/>
          <w:sz w:val="22"/>
          <w:szCs w:val="22"/>
        </w:rPr>
      </w:pPr>
      <w:hyperlink w:anchor="_Toc478735298" w:history="1">
        <w:r w:rsidR="00FE6D6F">
          <w:rPr>
            <w:rStyle w:val="Hyperlink"/>
          </w:rPr>
          <w:t>attachment f RELAY LIST AND TRIP SCHEME</w:t>
        </w:r>
        <w:r w:rsidR="00FE6D6F">
          <w:rPr>
            <w:webHidden/>
          </w:rPr>
          <w:tab/>
        </w:r>
        <w:r w:rsidR="00CC0285">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15127E">
          <w:rPr>
            <w:webHidden/>
          </w:rPr>
          <w:t>1</w:t>
        </w:r>
        <w:r w:rsidR="00FE6D6F">
          <w:rPr>
            <w:webHidden/>
          </w:rPr>
          <w:fldChar w:fldCharType="end"/>
        </w:r>
      </w:hyperlink>
    </w:p>
    <w:p w14:paraId="745BC519" w14:textId="77777777" w:rsidR="007046BA" w:rsidRDefault="001E118D">
      <w:pPr>
        <w:pStyle w:val="TOC1"/>
        <w:rPr>
          <w:rFonts w:asciiTheme="minorHAnsi" w:eastAsiaTheme="minorEastAsia" w:hAnsiTheme="minorHAnsi" w:cstheme="minorBidi"/>
          <w:caps w:val="0"/>
          <w:sz w:val="22"/>
          <w:szCs w:val="22"/>
        </w:rPr>
      </w:pPr>
      <w:hyperlink w:anchor="_Toc478735301" w:history="1">
        <w:r w:rsidR="00FE6D6F">
          <w:rPr>
            <w:rStyle w:val="Hyperlink"/>
          </w:rPr>
          <w:t>attachment g Company-OWNED INTERCONNECTION FACILITIES</w:t>
        </w:r>
        <w:r w:rsidR="00FE6D6F">
          <w:rPr>
            <w:webHidden/>
          </w:rPr>
          <w:tab/>
        </w:r>
        <w:r w:rsidR="00CC0285">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15127E">
          <w:rPr>
            <w:webHidden/>
          </w:rPr>
          <w:t>1</w:t>
        </w:r>
        <w:r w:rsidR="00FE6D6F">
          <w:rPr>
            <w:webHidden/>
          </w:rPr>
          <w:fldChar w:fldCharType="end"/>
        </w:r>
      </w:hyperlink>
    </w:p>
    <w:p w14:paraId="7FA53322" w14:textId="77777777" w:rsidR="007046BA" w:rsidRDefault="001E118D">
      <w:pPr>
        <w:pStyle w:val="TOC1"/>
        <w:rPr>
          <w:rFonts w:asciiTheme="minorHAnsi" w:eastAsiaTheme="minorEastAsia" w:hAnsiTheme="minorHAnsi" w:cstheme="minorBidi"/>
          <w:caps w:val="0"/>
          <w:sz w:val="22"/>
          <w:szCs w:val="22"/>
        </w:rPr>
      </w:pPr>
      <w:hyperlink w:anchor="_Toc478735303" w:history="1">
        <w:r w:rsidR="00FE6D6F">
          <w:rPr>
            <w:rStyle w:val="Hyperlink"/>
          </w:rPr>
          <w:t>ATTACHMENT H BILL OF SALE AND ASSIGNMENT</w:t>
        </w:r>
        <w:r w:rsidR="00FE6D6F">
          <w:rPr>
            <w:webHidden/>
          </w:rPr>
          <w:tab/>
        </w:r>
        <w:r w:rsidR="00CC0285">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15127E">
          <w:rPr>
            <w:webHidden/>
          </w:rPr>
          <w:t>1</w:t>
        </w:r>
        <w:r w:rsidR="00FE6D6F">
          <w:rPr>
            <w:webHidden/>
          </w:rPr>
          <w:fldChar w:fldCharType="end"/>
        </w:r>
      </w:hyperlink>
    </w:p>
    <w:p w14:paraId="7FA7A47F" w14:textId="77777777" w:rsidR="007046BA" w:rsidRDefault="001E118D">
      <w:pPr>
        <w:pStyle w:val="TOC1"/>
        <w:rPr>
          <w:rFonts w:asciiTheme="minorHAnsi" w:eastAsiaTheme="minorEastAsia" w:hAnsiTheme="minorHAnsi" w:cstheme="minorBidi"/>
          <w:caps w:val="0"/>
          <w:sz w:val="22"/>
          <w:szCs w:val="22"/>
        </w:rPr>
      </w:pPr>
      <w:hyperlink w:anchor="_Toc478735304" w:history="1">
        <w:r w:rsidR="00FE6D6F">
          <w:rPr>
            <w:rStyle w:val="Hyperlink"/>
          </w:rPr>
          <w:t>attachment i ASSIGNMENT OF LEASE AND ASSUMPTION</w:t>
        </w:r>
        <w:r w:rsidR="00FE6D6F">
          <w:rPr>
            <w:webHidden/>
          </w:rPr>
          <w:tab/>
        </w:r>
        <w:r w:rsidR="00CC0285">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15127E">
          <w:rPr>
            <w:webHidden/>
          </w:rPr>
          <w:t>1</w:t>
        </w:r>
        <w:r w:rsidR="00FE6D6F">
          <w:rPr>
            <w:webHidden/>
          </w:rPr>
          <w:fldChar w:fldCharType="end"/>
        </w:r>
      </w:hyperlink>
    </w:p>
    <w:p w14:paraId="5D5E93CC" w14:textId="77777777" w:rsidR="007046BA" w:rsidRDefault="001E118D">
      <w:pPr>
        <w:pStyle w:val="TOC1"/>
        <w:rPr>
          <w:rFonts w:asciiTheme="minorHAnsi" w:eastAsiaTheme="minorEastAsia" w:hAnsiTheme="minorHAnsi" w:cstheme="minorBidi"/>
          <w:caps w:val="0"/>
          <w:sz w:val="22"/>
          <w:szCs w:val="22"/>
        </w:rPr>
      </w:pPr>
      <w:hyperlink w:anchor="_Toc478735305" w:history="1">
        <w:r w:rsidR="00FE6D6F">
          <w:rPr>
            <w:rStyle w:val="Hyperlink"/>
          </w:rPr>
          <w:t>attachment j COMPANY PAYMENTS FOR ENERGY AND DISPATCHABILITY</w:t>
        </w:r>
        <w:r w:rsidR="00FE6D6F">
          <w:rPr>
            <w:webHidden/>
          </w:rPr>
          <w:tab/>
        </w:r>
        <w:r w:rsidR="00CC0285">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15127E">
          <w:rPr>
            <w:webHidden/>
          </w:rPr>
          <w:t>1</w:t>
        </w:r>
        <w:r w:rsidR="00FE6D6F">
          <w:rPr>
            <w:webHidden/>
          </w:rPr>
          <w:fldChar w:fldCharType="end"/>
        </w:r>
      </w:hyperlink>
    </w:p>
    <w:p w14:paraId="1058D619" w14:textId="77777777" w:rsidR="007046BA" w:rsidRDefault="007046BA">
      <w:pPr>
        <w:pStyle w:val="TOC1"/>
        <w:rPr>
          <w:rFonts w:asciiTheme="minorHAnsi" w:eastAsiaTheme="minorEastAsia" w:hAnsiTheme="minorHAnsi" w:cstheme="minorBidi"/>
          <w:caps w:val="0"/>
          <w:sz w:val="22"/>
          <w:szCs w:val="22"/>
        </w:rPr>
      </w:pPr>
    </w:p>
    <w:p w14:paraId="3B1A4085" w14:textId="77777777" w:rsidR="007046BA" w:rsidRDefault="007046BA">
      <w:pPr>
        <w:pStyle w:val="TOC1"/>
        <w:rPr>
          <w:rFonts w:asciiTheme="minorHAnsi" w:eastAsiaTheme="minorEastAsia" w:hAnsiTheme="minorHAnsi" w:cstheme="minorBidi"/>
          <w:caps w:val="0"/>
          <w:sz w:val="22"/>
          <w:szCs w:val="22"/>
        </w:rPr>
      </w:pPr>
    </w:p>
    <w:p w14:paraId="7929F412" w14:textId="77777777" w:rsidR="007046BA" w:rsidRDefault="007046BA">
      <w:pPr>
        <w:pStyle w:val="TOC1"/>
        <w:rPr>
          <w:rFonts w:asciiTheme="minorHAnsi" w:eastAsiaTheme="minorEastAsia" w:hAnsiTheme="minorHAnsi" w:cstheme="minorBidi"/>
          <w:caps w:val="0"/>
          <w:sz w:val="22"/>
          <w:szCs w:val="22"/>
        </w:rPr>
      </w:pPr>
    </w:p>
    <w:p w14:paraId="59855ADC" w14:textId="77777777" w:rsidR="007046BA" w:rsidRDefault="001E118D">
      <w:pPr>
        <w:pStyle w:val="TOC1"/>
        <w:rPr>
          <w:rFonts w:asciiTheme="minorHAnsi" w:eastAsiaTheme="minorEastAsia" w:hAnsiTheme="minorHAnsi" w:cstheme="minorBidi"/>
          <w:caps w:val="0"/>
          <w:sz w:val="22"/>
          <w:szCs w:val="22"/>
        </w:rPr>
      </w:pPr>
      <w:hyperlink w:anchor="_Toc478735309" w:history="1">
        <w:r w:rsidR="00FE6D6F">
          <w:rPr>
            <w:rStyle w:val="Hyperlink"/>
          </w:rPr>
          <w:t>ATTACHMENT K GUARANTEED PROJECT MILESTONES</w:t>
        </w:r>
        <w:r w:rsidR="00FE6D6F">
          <w:rPr>
            <w:webHidden/>
          </w:rPr>
          <w:tab/>
        </w:r>
        <w:r w:rsidR="00CC0285">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15127E">
          <w:rPr>
            <w:webHidden/>
          </w:rPr>
          <w:t>1</w:t>
        </w:r>
        <w:r w:rsidR="00FE6D6F">
          <w:rPr>
            <w:webHidden/>
          </w:rPr>
          <w:fldChar w:fldCharType="end"/>
        </w:r>
      </w:hyperlink>
    </w:p>
    <w:p w14:paraId="6BFBA194" w14:textId="77777777" w:rsidR="007046BA" w:rsidRDefault="001E118D">
      <w:pPr>
        <w:pStyle w:val="TOC1"/>
        <w:rPr>
          <w:rFonts w:asciiTheme="minorHAnsi" w:eastAsiaTheme="minorEastAsia" w:hAnsiTheme="minorHAnsi" w:cstheme="minorBidi"/>
          <w:caps w:val="0"/>
          <w:sz w:val="22"/>
          <w:szCs w:val="22"/>
        </w:rPr>
      </w:pPr>
      <w:hyperlink w:anchor="_Toc478735312" w:history="1">
        <w:r w:rsidR="00FE6D6F">
          <w:rPr>
            <w:rStyle w:val="Hyperlink"/>
          </w:rPr>
          <w:t>attachment l REPORTING MILESTONES</w:t>
        </w:r>
        <w:r w:rsidR="00FE6D6F">
          <w:rPr>
            <w:webHidden/>
          </w:rPr>
          <w:tab/>
        </w:r>
        <w:r w:rsidR="00CC0285">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15127E">
          <w:rPr>
            <w:webHidden/>
          </w:rPr>
          <w:t>1</w:t>
        </w:r>
        <w:r w:rsidR="00FE6D6F">
          <w:rPr>
            <w:webHidden/>
          </w:rPr>
          <w:fldChar w:fldCharType="end"/>
        </w:r>
      </w:hyperlink>
    </w:p>
    <w:p w14:paraId="2F72AE0B" w14:textId="77777777" w:rsidR="007046BA" w:rsidRDefault="001E118D">
      <w:pPr>
        <w:pStyle w:val="TOC1"/>
        <w:rPr>
          <w:rFonts w:asciiTheme="minorHAnsi" w:eastAsiaTheme="minorEastAsia" w:hAnsiTheme="minorHAnsi" w:cstheme="minorBidi"/>
          <w:caps w:val="0"/>
          <w:sz w:val="22"/>
          <w:szCs w:val="22"/>
        </w:rPr>
      </w:pPr>
      <w:hyperlink w:anchor="_Toc478735313" w:history="1">
        <w:r w:rsidR="00FE6D6F">
          <w:rPr>
            <w:rStyle w:val="Hyperlink"/>
          </w:rPr>
          <w:t>ATTACHMENT M FORM OF LETTER OF CREDIT</w:t>
        </w:r>
        <w:r w:rsidR="00FE6D6F">
          <w:rPr>
            <w:webHidden/>
          </w:rPr>
          <w:tab/>
        </w:r>
        <w:r w:rsidR="00CC0285">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15127E">
          <w:rPr>
            <w:webHidden/>
          </w:rPr>
          <w:t>1</w:t>
        </w:r>
        <w:r w:rsidR="00FE6D6F">
          <w:rPr>
            <w:webHidden/>
          </w:rPr>
          <w:fldChar w:fldCharType="end"/>
        </w:r>
      </w:hyperlink>
    </w:p>
    <w:p w14:paraId="5D8B9876" w14:textId="77777777" w:rsidR="007046BA" w:rsidRDefault="001E118D">
      <w:pPr>
        <w:pStyle w:val="TOC1"/>
        <w:rPr>
          <w:rFonts w:asciiTheme="minorHAnsi" w:eastAsiaTheme="minorEastAsia" w:hAnsiTheme="minorHAnsi" w:cstheme="minorBidi"/>
          <w:caps w:val="0"/>
          <w:sz w:val="22"/>
          <w:szCs w:val="22"/>
        </w:rPr>
      </w:pPr>
      <w:hyperlink w:anchor="_Toc478735314" w:history="1">
        <w:r w:rsidR="00FE6D6F">
          <w:rPr>
            <w:rStyle w:val="Hyperlink"/>
          </w:rPr>
          <w:t>attachment n ACCEPTANCE TEST GENERAL CRITERIA</w:t>
        </w:r>
        <w:r w:rsidR="00FE6D6F">
          <w:rPr>
            <w:webHidden/>
          </w:rPr>
          <w:tab/>
        </w:r>
        <w:r w:rsidR="00CC0285">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15127E">
          <w:rPr>
            <w:webHidden/>
          </w:rPr>
          <w:t>1</w:t>
        </w:r>
        <w:r w:rsidR="00FE6D6F">
          <w:rPr>
            <w:webHidden/>
          </w:rPr>
          <w:fldChar w:fldCharType="end"/>
        </w:r>
      </w:hyperlink>
    </w:p>
    <w:p w14:paraId="4F64D71C" w14:textId="77777777" w:rsidR="007046BA" w:rsidRDefault="001E118D">
      <w:pPr>
        <w:pStyle w:val="TOC1"/>
        <w:rPr>
          <w:rFonts w:asciiTheme="minorHAnsi" w:eastAsiaTheme="minorEastAsia" w:hAnsiTheme="minorHAnsi" w:cstheme="minorBidi"/>
          <w:caps w:val="0"/>
          <w:sz w:val="22"/>
          <w:szCs w:val="22"/>
        </w:rPr>
      </w:pPr>
      <w:hyperlink w:anchor="_Toc478735315" w:history="1">
        <w:r w:rsidR="00FE6D6F">
          <w:rPr>
            <w:rStyle w:val="Hyperlink"/>
            <w:rFonts w:eastAsia="MS Mincho"/>
          </w:rPr>
          <w:t>ATTACHMENT O CONTROL SYSTEM ACCEPTANCE TEST CRITERIA</w:t>
        </w:r>
        <w:r w:rsidR="00FE6D6F">
          <w:rPr>
            <w:webHidden/>
          </w:rPr>
          <w:tab/>
        </w:r>
        <w:r w:rsidR="00CC0285">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15127E">
          <w:rPr>
            <w:webHidden/>
          </w:rPr>
          <w:t>1</w:t>
        </w:r>
        <w:r w:rsidR="00FE6D6F">
          <w:rPr>
            <w:webHidden/>
          </w:rPr>
          <w:fldChar w:fldCharType="end"/>
        </w:r>
      </w:hyperlink>
    </w:p>
    <w:p w14:paraId="6A9D2AC1" w14:textId="77777777" w:rsidR="007046BA" w:rsidRDefault="001E118D">
      <w:pPr>
        <w:pStyle w:val="TOC1"/>
        <w:rPr>
          <w:rFonts w:asciiTheme="minorHAnsi" w:eastAsiaTheme="minorEastAsia" w:hAnsiTheme="minorHAnsi" w:cstheme="minorBidi"/>
          <w:caps w:val="0"/>
          <w:sz w:val="22"/>
          <w:szCs w:val="22"/>
        </w:rPr>
      </w:pPr>
      <w:hyperlink w:anchor="_Toc478735316" w:history="1">
        <w:r w:rsidR="00FE6D6F">
          <w:rPr>
            <w:rStyle w:val="Hyperlink"/>
          </w:rPr>
          <w:t>ATTACHMENT P SALE OF FACILITY BY Seller</w:t>
        </w:r>
        <w:r w:rsidR="00FE6D6F">
          <w:rPr>
            <w:webHidden/>
          </w:rPr>
          <w:tab/>
        </w:r>
        <w:r w:rsidR="00CC0285">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15127E">
          <w:rPr>
            <w:webHidden/>
          </w:rPr>
          <w:t>1</w:t>
        </w:r>
        <w:r w:rsidR="00FE6D6F">
          <w:rPr>
            <w:webHidden/>
          </w:rPr>
          <w:fldChar w:fldCharType="end"/>
        </w:r>
      </w:hyperlink>
    </w:p>
    <w:p w14:paraId="2A7E294C" w14:textId="77777777" w:rsidR="007046BA" w:rsidRDefault="001E118D">
      <w:pPr>
        <w:pStyle w:val="TOC1"/>
        <w:rPr>
          <w:rFonts w:asciiTheme="minorHAnsi" w:eastAsiaTheme="minorEastAsia" w:hAnsiTheme="minorHAnsi" w:cstheme="minorBidi"/>
          <w:caps w:val="0"/>
          <w:sz w:val="22"/>
          <w:szCs w:val="22"/>
        </w:rPr>
      </w:pPr>
      <w:hyperlink w:anchor="_Toc478735317" w:history="1">
        <w:r w:rsidR="00FE6D6F">
          <w:rPr>
            <w:rStyle w:val="Hyperlink"/>
          </w:rPr>
          <w:t xml:space="preserve">Attachment Q </w:t>
        </w:r>
        <w:r w:rsidR="00382E6C">
          <w:rPr>
            <w:rStyle w:val="Hyperlink"/>
          </w:rPr>
          <w:t>[RESERVED]</w:t>
        </w:r>
        <w:r w:rsidR="00FE6D6F">
          <w:rPr>
            <w:webHidden/>
          </w:rPr>
          <w:tab/>
        </w:r>
        <w:r w:rsidR="00CC0285">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15127E">
          <w:rPr>
            <w:webHidden/>
          </w:rPr>
          <w:t>1</w:t>
        </w:r>
        <w:r w:rsidR="00FE6D6F">
          <w:rPr>
            <w:webHidden/>
          </w:rPr>
          <w:fldChar w:fldCharType="end"/>
        </w:r>
      </w:hyperlink>
    </w:p>
    <w:p w14:paraId="450313C3" w14:textId="77777777" w:rsidR="007046BA" w:rsidRDefault="001E118D">
      <w:pPr>
        <w:pStyle w:val="TOC1"/>
        <w:rPr>
          <w:rFonts w:asciiTheme="minorHAnsi" w:eastAsiaTheme="minorEastAsia" w:hAnsiTheme="minorHAnsi" w:cstheme="minorBidi"/>
          <w:caps w:val="0"/>
          <w:sz w:val="22"/>
          <w:szCs w:val="22"/>
        </w:rPr>
      </w:pPr>
      <w:hyperlink w:anchor="_Toc478735318" w:history="1">
        <w:r w:rsidR="00FE6D6F">
          <w:rPr>
            <w:rStyle w:val="Hyperlink"/>
            <w:rFonts w:eastAsia="MS Mincho"/>
            <w:lang w:eastAsia="ja-JP"/>
          </w:rPr>
          <w:t>ATTACHMENT R REQUIRED INSURANCE</w:t>
        </w:r>
        <w:r w:rsidR="00FE6D6F">
          <w:rPr>
            <w:webHidden/>
          </w:rPr>
          <w:tab/>
        </w:r>
        <w:r w:rsidR="00CC0285">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15127E">
          <w:rPr>
            <w:webHidden/>
          </w:rPr>
          <w:t>1</w:t>
        </w:r>
        <w:r w:rsidR="00FE6D6F">
          <w:rPr>
            <w:webHidden/>
          </w:rPr>
          <w:fldChar w:fldCharType="end"/>
        </w:r>
      </w:hyperlink>
    </w:p>
    <w:p w14:paraId="221A00CD" w14:textId="77777777" w:rsidR="007046BA" w:rsidRDefault="00FE6D6F">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14:paraId="5A9D6D98" w14:textId="77777777" w:rsidR="00033933" w:rsidRDefault="00FE6D6F">
      <w:pPr>
        <w:rPr>
          <w:rFonts w:ascii="Courier New" w:hAnsi="Courier New" w:cs="Courier New"/>
        </w:rPr>
      </w:pPr>
      <w:r>
        <w:rPr>
          <w:rFonts w:ascii="Courier New" w:hAnsi="Courier New" w:cs="Courier New"/>
        </w:rPr>
        <w:t xml:space="preserve">ATTACHMENT T </w:t>
      </w:r>
      <w:r w:rsidR="00EE4D52">
        <w:rPr>
          <w:rFonts w:ascii="Courier New" w:hAnsi="Courier New" w:cs="Courier New"/>
        </w:rPr>
        <w:t>MONTHLY</w:t>
      </w:r>
      <w:r w:rsidR="008633D6">
        <w:rPr>
          <w:rFonts w:ascii="Courier New" w:hAnsi="Courier New" w:cs="Courier New"/>
        </w:rPr>
        <w:t xml:space="preserve"> REPORTING AND DISPUTE RESOLUTION BY</w:t>
      </w:r>
    </w:p>
    <w:p w14:paraId="6482581A" w14:textId="77777777" w:rsidR="007046BA" w:rsidRDefault="008633D6" w:rsidP="009603E3">
      <w:pPr>
        <w:ind w:left="1440" w:firstLine="720"/>
        <w:rPr>
          <w:rFonts w:ascii="Courier New" w:hAnsi="Courier New" w:cs="Courier New"/>
        </w:rPr>
      </w:pPr>
      <w:r>
        <w:rPr>
          <w:rFonts w:ascii="Courier New" w:hAnsi="Courier New" w:cs="Courier New"/>
        </w:rPr>
        <w:t>INDEPENDENT</w:t>
      </w:r>
      <w:r w:rsidR="005B5F4E">
        <w:rPr>
          <w:rFonts w:ascii="Courier New" w:hAnsi="Courier New" w:cs="Courier New"/>
        </w:rPr>
        <w:t xml:space="preserve"> </w:t>
      </w:r>
      <w:r w:rsidR="00FC573C">
        <w:rPr>
          <w:rFonts w:ascii="Courier New" w:hAnsi="Courier New" w:cs="Courier New"/>
        </w:rPr>
        <w:t>AF</w:t>
      </w:r>
      <w:r w:rsidR="009603E3">
        <w:rPr>
          <w:rFonts w:ascii="Courier New" w:hAnsi="Courier New" w:cs="Courier New"/>
        </w:rPr>
        <w:t xml:space="preserve"> </w:t>
      </w:r>
      <w:r>
        <w:rPr>
          <w:rFonts w:ascii="Courier New" w:hAnsi="Courier New" w:cs="Courier New"/>
        </w:rPr>
        <w:t>EVALUATOR</w:t>
      </w:r>
      <w:r w:rsidR="00FE6D6F">
        <w:rPr>
          <w:rFonts w:ascii="Courier New" w:hAnsi="Courier New" w:cs="Courier New"/>
        </w:rPr>
        <w:t>..</w:t>
      </w:r>
      <w:r w:rsidR="00FA0796">
        <w:rPr>
          <w:rFonts w:ascii="Courier New" w:hAnsi="Courier New" w:cs="Courier New"/>
        </w:rPr>
        <w:t>......................</w:t>
      </w:r>
      <w:r w:rsidR="00033933">
        <w:rPr>
          <w:rFonts w:ascii="Courier New" w:hAnsi="Courier New" w:cs="Courier New"/>
        </w:rPr>
        <w:t>..</w:t>
      </w:r>
      <w:r w:rsidR="00FE6D6F">
        <w:rPr>
          <w:rFonts w:ascii="Courier New" w:hAnsi="Courier New" w:cs="Courier New"/>
        </w:rPr>
        <w:t>T-1</w:t>
      </w:r>
    </w:p>
    <w:p w14:paraId="777ACF42"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3D6E13CF" w14:textId="77777777" w:rsidR="003541AE" w:rsidRDefault="00FE6D6F">
      <w:pPr>
        <w:rPr>
          <w:rFonts w:ascii="Courier New" w:hAnsi="Courier New" w:cs="Courier New"/>
          <w:szCs w:val="24"/>
        </w:rPr>
      </w:pPr>
      <w:r>
        <w:rPr>
          <w:rFonts w:ascii="Courier New" w:hAnsi="Courier New" w:cs="Courier New"/>
          <w:szCs w:val="24"/>
        </w:rPr>
        <w:t>ATTACHMENT V SUMMARY OF MAINTENANCE &amp; INSPECTION PERFORMED</w:t>
      </w:r>
      <w:r w:rsidR="003541AE">
        <w:rPr>
          <w:rFonts w:ascii="Courier New" w:hAnsi="Courier New" w:cs="Courier New"/>
          <w:szCs w:val="24"/>
        </w:rPr>
        <w:t xml:space="preserve"> IN</w:t>
      </w:r>
    </w:p>
    <w:p w14:paraId="42FAB734" w14:textId="77777777" w:rsidR="007046BA" w:rsidRDefault="003541AE" w:rsidP="003541AE">
      <w:pPr>
        <w:ind w:left="1440" w:firstLine="720"/>
        <w:rPr>
          <w:rFonts w:ascii="Courier New" w:hAnsi="Courier New" w:cs="Courier New"/>
          <w:szCs w:val="24"/>
        </w:rPr>
      </w:pPr>
      <w:r>
        <w:rPr>
          <w:rFonts w:ascii="Courier New" w:hAnsi="Courier New" w:cs="Courier New"/>
          <w:szCs w:val="24"/>
        </w:rPr>
        <w:t>PRIOR CALENDAR YEAR</w:t>
      </w:r>
      <w:r w:rsidR="00FE6D6F">
        <w:rPr>
          <w:rFonts w:ascii="Courier New" w:hAnsi="Courier New" w:cs="Courier New"/>
          <w:szCs w:val="24"/>
        </w:rPr>
        <w:t>.......</w:t>
      </w:r>
      <w:r w:rsidR="009603E3">
        <w:rPr>
          <w:rFonts w:ascii="Courier New" w:hAnsi="Courier New" w:cs="Courier New"/>
          <w:szCs w:val="24"/>
        </w:rPr>
        <w:t>........................</w:t>
      </w:r>
      <w:r w:rsidR="00FE6D6F">
        <w:rPr>
          <w:rFonts w:ascii="Courier New" w:hAnsi="Courier New" w:cs="Courier New"/>
          <w:szCs w:val="24"/>
        </w:rPr>
        <w:t>V-1</w:t>
      </w:r>
    </w:p>
    <w:p w14:paraId="275318EA" w14:textId="77777777" w:rsidR="007046BA" w:rsidRDefault="007046BA">
      <w:pPr>
        <w:rPr>
          <w:rFonts w:ascii="Courier New" w:hAnsi="Courier New" w:cs="Courier New"/>
          <w:szCs w:val="24"/>
        </w:rPr>
      </w:pPr>
    </w:p>
    <w:p w14:paraId="39EF8660" w14:textId="77777777" w:rsidR="007046BA" w:rsidRDefault="007046BA"/>
    <w:p w14:paraId="3502E1A6" w14:textId="77777777" w:rsidR="007046BA" w:rsidRDefault="007046BA">
      <w:bookmarkStart w:id="159" w:name="_GoBack"/>
      <w:bookmarkEnd w:id="159"/>
    </w:p>
    <w:sectPr w:rsidR="007046BA">
      <w:footerReference w:type="default" r:id="rId111"/>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F282" w14:textId="77777777" w:rsidR="008D637F" w:rsidRDefault="008D637F">
      <w:r>
        <w:separator/>
      </w:r>
    </w:p>
  </w:endnote>
  <w:endnote w:type="continuationSeparator" w:id="0">
    <w:p w14:paraId="0604333B" w14:textId="77777777" w:rsidR="008D637F" w:rsidRDefault="008D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F0E2" w14:textId="4614CD4E" w:rsidR="008D637F" w:rsidRPr="005D3258" w:rsidRDefault="008D637F" w:rsidP="005D3258">
    <w:pPr>
      <w:pStyle w:val="Footer"/>
      <w:spacing w:line="200" w:lineRule="exact"/>
    </w:pPr>
    <w:r w:rsidRPr="005D3258">
      <w:rPr>
        <w:rStyle w:val="zzmpTrailerItem"/>
      </w:rPr>
      <w:t>6745620.2</w:t>
    </w:r>
    <w:r w:rsidRPr="005D3258">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7819"/>
      <w:docPartObj>
        <w:docPartGallery w:val="Page Numbers (Bottom of Page)"/>
        <w:docPartUnique/>
      </w:docPartObj>
    </w:sdtPr>
    <w:sdtEndPr>
      <w:rPr>
        <w:rFonts w:ascii="Courier New" w:hAnsi="Courier New" w:cs="Courier New"/>
        <w:noProof/>
      </w:rPr>
    </w:sdtEndPr>
    <w:sdtContent>
      <w:p w14:paraId="2DEB47D7" w14:textId="77777777" w:rsidR="008D637F" w:rsidRDefault="008D637F" w:rsidP="00D67457">
        <w:pPr>
          <w:pStyle w:val="Footer"/>
          <w:tabs>
            <w:tab w:val="center" w:pos="4801"/>
            <w:tab w:val="left" w:pos="6512"/>
          </w:tabs>
        </w:pPr>
      </w:p>
      <w:p w14:paraId="362FD0CF" w14:textId="743B01C6"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36A5689"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6</w:t>
        </w:r>
      </w:p>
      <w:p w14:paraId="0186AE99"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36</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6602"/>
      <w:docPartObj>
        <w:docPartGallery w:val="Page Numbers (Bottom of Page)"/>
        <w:docPartUnique/>
      </w:docPartObj>
    </w:sdtPr>
    <w:sdtEndPr>
      <w:rPr>
        <w:rFonts w:ascii="Courier New" w:hAnsi="Courier New" w:cs="Courier New"/>
        <w:noProof/>
      </w:rPr>
    </w:sdtEndPr>
    <w:sdtContent>
      <w:p w14:paraId="1A55DF02" w14:textId="77777777" w:rsidR="008D637F" w:rsidRDefault="008D637F" w:rsidP="00D67457">
        <w:pPr>
          <w:pStyle w:val="Footer"/>
          <w:tabs>
            <w:tab w:val="center" w:pos="4801"/>
            <w:tab w:val="left" w:pos="6512"/>
          </w:tabs>
        </w:pPr>
      </w:p>
      <w:p w14:paraId="6B590BE4" w14:textId="216DFCD5"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522A248F"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7</w:t>
        </w:r>
      </w:p>
      <w:p w14:paraId="35C97005"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37</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4323"/>
      <w:docPartObj>
        <w:docPartGallery w:val="Page Numbers (Bottom of Page)"/>
        <w:docPartUnique/>
      </w:docPartObj>
    </w:sdtPr>
    <w:sdtEndPr>
      <w:rPr>
        <w:rFonts w:ascii="Courier New" w:hAnsi="Courier New" w:cs="Courier New"/>
        <w:noProof/>
      </w:rPr>
    </w:sdtEndPr>
    <w:sdtContent>
      <w:p w14:paraId="50506C37" w14:textId="77777777" w:rsidR="008D637F" w:rsidRDefault="008D637F" w:rsidP="00D67457">
        <w:pPr>
          <w:pStyle w:val="Footer"/>
          <w:tabs>
            <w:tab w:val="center" w:pos="4801"/>
            <w:tab w:val="left" w:pos="6512"/>
          </w:tabs>
        </w:pPr>
      </w:p>
      <w:p w14:paraId="38544BE1" w14:textId="38390BEA"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EFBEAC"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8</w:t>
        </w:r>
      </w:p>
      <w:p w14:paraId="4C728E59"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39</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6196"/>
      <w:docPartObj>
        <w:docPartGallery w:val="Page Numbers (Bottom of Page)"/>
        <w:docPartUnique/>
      </w:docPartObj>
    </w:sdtPr>
    <w:sdtEndPr>
      <w:rPr>
        <w:rFonts w:ascii="Courier New" w:hAnsi="Courier New" w:cs="Courier New"/>
        <w:noProof/>
      </w:rPr>
    </w:sdtEndPr>
    <w:sdtContent>
      <w:p w14:paraId="753B41C8" w14:textId="77777777" w:rsidR="008D637F" w:rsidRDefault="008D637F" w:rsidP="00D67457">
        <w:pPr>
          <w:pStyle w:val="Footer"/>
          <w:tabs>
            <w:tab w:val="center" w:pos="4801"/>
            <w:tab w:val="left" w:pos="6512"/>
          </w:tabs>
        </w:pPr>
      </w:p>
      <w:p w14:paraId="7D5784EC" w14:textId="050F195E"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219347E6"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9</w:t>
        </w:r>
      </w:p>
      <w:p w14:paraId="2A3A0744"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40</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5992"/>
      <w:docPartObj>
        <w:docPartGallery w:val="Page Numbers (Bottom of Page)"/>
        <w:docPartUnique/>
      </w:docPartObj>
    </w:sdtPr>
    <w:sdtEndPr>
      <w:rPr>
        <w:rFonts w:ascii="Courier New" w:hAnsi="Courier New" w:cs="Courier New"/>
        <w:noProof/>
      </w:rPr>
    </w:sdtEndPr>
    <w:sdtContent>
      <w:p w14:paraId="2A2F328E" w14:textId="77777777" w:rsidR="008D637F" w:rsidRDefault="008D637F" w:rsidP="00D67457">
        <w:pPr>
          <w:pStyle w:val="Footer"/>
          <w:tabs>
            <w:tab w:val="center" w:pos="4801"/>
            <w:tab w:val="left" w:pos="6512"/>
          </w:tabs>
        </w:pPr>
      </w:p>
      <w:p w14:paraId="6FB33060" w14:textId="55D211C1"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4853B4F5"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10</w:t>
        </w:r>
      </w:p>
      <w:p w14:paraId="4E51EC00"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42</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5551"/>
      <w:docPartObj>
        <w:docPartGallery w:val="Page Numbers (Bottom of Page)"/>
        <w:docPartUnique/>
      </w:docPartObj>
    </w:sdtPr>
    <w:sdtEndPr>
      <w:rPr>
        <w:rFonts w:ascii="Courier New" w:hAnsi="Courier New" w:cs="Courier New"/>
        <w:noProof/>
      </w:rPr>
    </w:sdtEndPr>
    <w:sdtContent>
      <w:p w14:paraId="6274F3FF" w14:textId="77777777" w:rsidR="008D637F" w:rsidRDefault="008D637F" w:rsidP="00D67457">
        <w:pPr>
          <w:pStyle w:val="Footer"/>
          <w:tabs>
            <w:tab w:val="center" w:pos="4801"/>
            <w:tab w:val="left" w:pos="6512"/>
          </w:tabs>
        </w:pPr>
      </w:p>
      <w:p w14:paraId="3BC1577A" w14:textId="7EE6528C"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45B4FF"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11</w:t>
        </w:r>
      </w:p>
      <w:p w14:paraId="243D4DAA"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43</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3169"/>
      <w:docPartObj>
        <w:docPartGallery w:val="Page Numbers (Bottom of Page)"/>
        <w:docPartUnique/>
      </w:docPartObj>
    </w:sdtPr>
    <w:sdtEndPr>
      <w:rPr>
        <w:rFonts w:ascii="Courier New" w:hAnsi="Courier New" w:cs="Courier New"/>
        <w:noProof/>
      </w:rPr>
    </w:sdtEndPr>
    <w:sdtContent>
      <w:p w14:paraId="079AE649" w14:textId="77777777" w:rsidR="008D637F" w:rsidRDefault="008D637F" w:rsidP="00D67457">
        <w:pPr>
          <w:pStyle w:val="Footer"/>
          <w:tabs>
            <w:tab w:val="center" w:pos="4801"/>
            <w:tab w:val="left" w:pos="6512"/>
          </w:tabs>
        </w:pPr>
      </w:p>
      <w:p w14:paraId="5C8136B7" w14:textId="2D99270C"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41CED29"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12</w:t>
        </w:r>
      </w:p>
      <w:p w14:paraId="44C32033"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49</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8191"/>
      <w:docPartObj>
        <w:docPartGallery w:val="Page Numbers (Bottom of Page)"/>
        <w:docPartUnique/>
      </w:docPartObj>
    </w:sdtPr>
    <w:sdtEndPr>
      <w:rPr>
        <w:rFonts w:ascii="Courier New" w:hAnsi="Courier New" w:cs="Courier New"/>
        <w:noProof/>
      </w:rPr>
    </w:sdtEndPr>
    <w:sdtContent>
      <w:p w14:paraId="4078F169" w14:textId="77777777" w:rsidR="008D637F" w:rsidRDefault="008D637F" w:rsidP="00D67457">
        <w:pPr>
          <w:pStyle w:val="Footer"/>
          <w:tabs>
            <w:tab w:val="center" w:pos="4801"/>
            <w:tab w:val="left" w:pos="6512"/>
          </w:tabs>
        </w:pPr>
      </w:p>
      <w:p w14:paraId="7AD22FB8" w14:textId="0AE8143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C7DA4B2"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13</w:t>
        </w:r>
      </w:p>
      <w:p w14:paraId="2B242E70"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54</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1342"/>
      <w:docPartObj>
        <w:docPartGallery w:val="Page Numbers (Bottom of Page)"/>
        <w:docPartUnique/>
      </w:docPartObj>
    </w:sdtPr>
    <w:sdtEndPr>
      <w:rPr>
        <w:rFonts w:ascii="Courier New" w:hAnsi="Courier New" w:cs="Courier New"/>
        <w:noProof/>
      </w:rPr>
    </w:sdtEndPr>
    <w:sdtContent>
      <w:p w14:paraId="6E31F1E0" w14:textId="77777777" w:rsidR="008D637F" w:rsidRDefault="008D637F" w:rsidP="00D67457">
        <w:pPr>
          <w:pStyle w:val="Footer"/>
          <w:tabs>
            <w:tab w:val="center" w:pos="4801"/>
            <w:tab w:val="left" w:pos="6512"/>
          </w:tabs>
        </w:pPr>
      </w:p>
      <w:p w14:paraId="0D19197C" w14:textId="0B3E4E0D"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6F36E4F"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14</w:t>
        </w:r>
      </w:p>
      <w:p w14:paraId="13DB9263"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58</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79104"/>
      <w:docPartObj>
        <w:docPartGallery w:val="Page Numbers (Bottom of Page)"/>
        <w:docPartUnique/>
      </w:docPartObj>
    </w:sdtPr>
    <w:sdtEndPr>
      <w:rPr>
        <w:rFonts w:ascii="Courier New" w:hAnsi="Courier New" w:cs="Courier New"/>
        <w:noProof/>
      </w:rPr>
    </w:sdtEndPr>
    <w:sdtContent>
      <w:p w14:paraId="1C966609" w14:textId="77777777" w:rsidR="008D637F" w:rsidRDefault="008D637F" w:rsidP="00D67457">
        <w:pPr>
          <w:pStyle w:val="Footer"/>
          <w:tabs>
            <w:tab w:val="center" w:pos="4801"/>
            <w:tab w:val="left" w:pos="6512"/>
          </w:tabs>
        </w:pPr>
      </w:p>
      <w:p w14:paraId="50D5381E" w14:textId="0D2371CD"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ED6B05D"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15</w:t>
        </w:r>
      </w:p>
      <w:p w14:paraId="2D38B4FB"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64</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D4C" w14:textId="77777777" w:rsidR="008D637F" w:rsidRDefault="008D637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4424"/>
      <w:docPartObj>
        <w:docPartGallery w:val="Page Numbers (Bottom of Page)"/>
        <w:docPartUnique/>
      </w:docPartObj>
    </w:sdtPr>
    <w:sdtEndPr>
      <w:rPr>
        <w:rFonts w:ascii="Courier New" w:hAnsi="Courier New" w:cs="Courier New"/>
        <w:noProof/>
      </w:rPr>
    </w:sdtEndPr>
    <w:sdtContent>
      <w:p w14:paraId="59B4BDAB" w14:textId="77777777" w:rsidR="008D637F" w:rsidRDefault="008D637F" w:rsidP="00D67457">
        <w:pPr>
          <w:pStyle w:val="Footer"/>
          <w:tabs>
            <w:tab w:val="center" w:pos="4801"/>
            <w:tab w:val="left" w:pos="6512"/>
          </w:tabs>
        </w:pPr>
      </w:p>
      <w:p w14:paraId="05DD1D7F" w14:textId="5C55BA09"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EC1327C"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16</w:t>
        </w:r>
      </w:p>
      <w:p w14:paraId="24BA6C01"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66</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68231"/>
      <w:docPartObj>
        <w:docPartGallery w:val="Page Numbers (Bottom of Page)"/>
        <w:docPartUnique/>
      </w:docPartObj>
    </w:sdtPr>
    <w:sdtEndPr>
      <w:rPr>
        <w:rFonts w:ascii="Courier New" w:hAnsi="Courier New" w:cs="Courier New"/>
        <w:noProof/>
      </w:rPr>
    </w:sdtEndPr>
    <w:sdtContent>
      <w:p w14:paraId="5F8A9CEE" w14:textId="77777777" w:rsidR="008D637F" w:rsidRDefault="008D637F" w:rsidP="00D67457">
        <w:pPr>
          <w:pStyle w:val="Footer"/>
          <w:tabs>
            <w:tab w:val="center" w:pos="4801"/>
            <w:tab w:val="left" w:pos="6512"/>
          </w:tabs>
        </w:pPr>
      </w:p>
      <w:p w14:paraId="63B347C0" w14:textId="709B07C8"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FD48EA0"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17</w:t>
        </w:r>
      </w:p>
      <w:p w14:paraId="48709652"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70</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51972"/>
      <w:docPartObj>
        <w:docPartGallery w:val="Page Numbers (Bottom of Page)"/>
        <w:docPartUnique/>
      </w:docPartObj>
    </w:sdtPr>
    <w:sdtEndPr>
      <w:rPr>
        <w:rFonts w:ascii="Courier New" w:hAnsi="Courier New" w:cs="Courier New"/>
        <w:noProof/>
      </w:rPr>
    </w:sdtEndPr>
    <w:sdtContent>
      <w:p w14:paraId="5EE700B1" w14:textId="77777777" w:rsidR="008D637F" w:rsidRDefault="008D637F" w:rsidP="00D67457">
        <w:pPr>
          <w:pStyle w:val="Footer"/>
          <w:tabs>
            <w:tab w:val="center" w:pos="4801"/>
            <w:tab w:val="left" w:pos="6512"/>
          </w:tabs>
        </w:pPr>
      </w:p>
      <w:p w14:paraId="5F1274E5" w14:textId="357028C3"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21B52ED"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4D4930DA"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73</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4898"/>
      <w:docPartObj>
        <w:docPartGallery w:val="Page Numbers (Bottom of Page)"/>
        <w:docPartUnique/>
      </w:docPartObj>
    </w:sdtPr>
    <w:sdtEndPr>
      <w:rPr>
        <w:rFonts w:ascii="Courier New" w:hAnsi="Courier New" w:cs="Courier New"/>
        <w:noProof/>
      </w:rPr>
    </w:sdtEndPr>
    <w:sdtContent>
      <w:p w14:paraId="09F3FC77" w14:textId="77777777" w:rsidR="008D637F" w:rsidRDefault="008D637F" w:rsidP="00D67457">
        <w:pPr>
          <w:pStyle w:val="Footer"/>
          <w:tabs>
            <w:tab w:val="center" w:pos="4801"/>
            <w:tab w:val="left" w:pos="6512"/>
          </w:tabs>
        </w:pPr>
      </w:p>
      <w:p w14:paraId="70291095" w14:textId="063EA03D"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726E1C89"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19</w:t>
        </w:r>
      </w:p>
      <w:p w14:paraId="0549B014"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76</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3681"/>
      <w:docPartObj>
        <w:docPartGallery w:val="Page Numbers (Bottom of Page)"/>
        <w:docPartUnique/>
      </w:docPartObj>
    </w:sdtPr>
    <w:sdtEndPr>
      <w:rPr>
        <w:rFonts w:ascii="Courier New" w:hAnsi="Courier New" w:cs="Courier New"/>
        <w:noProof/>
      </w:rPr>
    </w:sdtEndPr>
    <w:sdtContent>
      <w:p w14:paraId="40DBAEC2" w14:textId="77777777" w:rsidR="008D637F" w:rsidRDefault="008D637F" w:rsidP="00D67457">
        <w:pPr>
          <w:pStyle w:val="Footer"/>
          <w:tabs>
            <w:tab w:val="center" w:pos="4801"/>
            <w:tab w:val="left" w:pos="6512"/>
          </w:tabs>
        </w:pPr>
      </w:p>
      <w:p w14:paraId="46CC2670" w14:textId="1BBAAB6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20EB67FD"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20</w:t>
        </w:r>
      </w:p>
      <w:p w14:paraId="02010B76"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77</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7264"/>
      <w:docPartObj>
        <w:docPartGallery w:val="Page Numbers (Bottom of Page)"/>
        <w:docPartUnique/>
      </w:docPartObj>
    </w:sdtPr>
    <w:sdtEndPr>
      <w:rPr>
        <w:rFonts w:ascii="Courier New" w:hAnsi="Courier New" w:cs="Courier New"/>
        <w:noProof/>
      </w:rPr>
    </w:sdtEndPr>
    <w:sdtContent>
      <w:p w14:paraId="7240BAD9" w14:textId="77777777" w:rsidR="008D637F" w:rsidRDefault="008D637F" w:rsidP="00D67457">
        <w:pPr>
          <w:pStyle w:val="Footer"/>
          <w:tabs>
            <w:tab w:val="center" w:pos="4801"/>
            <w:tab w:val="left" w:pos="6512"/>
          </w:tabs>
        </w:pPr>
      </w:p>
      <w:p w14:paraId="384D1A08" w14:textId="67EA4D13"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0EC80D9"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21</w:t>
        </w:r>
      </w:p>
      <w:p w14:paraId="0C17B371"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82</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89430"/>
      <w:docPartObj>
        <w:docPartGallery w:val="Page Numbers (Bottom of Page)"/>
        <w:docPartUnique/>
      </w:docPartObj>
    </w:sdtPr>
    <w:sdtEndPr>
      <w:rPr>
        <w:rFonts w:ascii="Courier New" w:hAnsi="Courier New" w:cs="Courier New"/>
        <w:noProof/>
      </w:rPr>
    </w:sdtEndPr>
    <w:sdtContent>
      <w:p w14:paraId="0DD046F3" w14:textId="77777777" w:rsidR="008D637F" w:rsidRDefault="008D637F" w:rsidP="00D67457">
        <w:pPr>
          <w:pStyle w:val="Footer"/>
          <w:tabs>
            <w:tab w:val="center" w:pos="4801"/>
            <w:tab w:val="left" w:pos="6512"/>
          </w:tabs>
        </w:pPr>
      </w:p>
      <w:p w14:paraId="0A3E7FFE" w14:textId="02CFA61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AC0F118"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22</w:t>
        </w:r>
      </w:p>
      <w:p w14:paraId="76EDD392"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84</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48594"/>
      <w:docPartObj>
        <w:docPartGallery w:val="Page Numbers (Bottom of Page)"/>
        <w:docPartUnique/>
      </w:docPartObj>
    </w:sdtPr>
    <w:sdtEndPr>
      <w:rPr>
        <w:rFonts w:ascii="Courier New" w:hAnsi="Courier New" w:cs="Courier New"/>
        <w:noProof/>
      </w:rPr>
    </w:sdtEndPr>
    <w:sdtContent>
      <w:p w14:paraId="29390F96" w14:textId="77777777" w:rsidR="008D637F" w:rsidRDefault="008D637F" w:rsidP="00D67457">
        <w:pPr>
          <w:pStyle w:val="Footer"/>
          <w:tabs>
            <w:tab w:val="center" w:pos="4801"/>
            <w:tab w:val="left" w:pos="6512"/>
          </w:tabs>
        </w:pPr>
      </w:p>
      <w:p w14:paraId="0D17AE02" w14:textId="7D5DED1D"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07B4543"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23</w:t>
        </w:r>
      </w:p>
      <w:p w14:paraId="741D0091"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90</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1542"/>
      <w:docPartObj>
        <w:docPartGallery w:val="Page Numbers (Bottom of Page)"/>
        <w:docPartUnique/>
      </w:docPartObj>
    </w:sdtPr>
    <w:sdtEndPr>
      <w:rPr>
        <w:rFonts w:ascii="Courier New" w:hAnsi="Courier New" w:cs="Courier New"/>
        <w:noProof/>
      </w:rPr>
    </w:sdtEndPr>
    <w:sdtContent>
      <w:p w14:paraId="573BCDFD" w14:textId="77777777" w:rsidR="008D637F" w:rsidRDefault="008D637F" w:rsidP="00D67457">
        <w:pPr>
          <w:pStyle w:val="Footer"/>
          <w:tabs>
            <w:tab w:val="center" w:pos="4801"/>
            <w:tab w:val="left" w:pos="6512"/>
          </w:tabs>
        </w:pPr>
      </w:p>
      <w:p w14:paraId="2C5A503B" w14:textId="4C48D02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FC4C1CD"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24</w:t>
        </w:r>
      </w:p>
      <w:p w14:paraId="5A4B8B32"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95</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1405"/>
      <w:docPartObj>
        <w:docPartGallery w:val="Page Numbers (Bottom of Page)"/>
        <w:docPartUnique/>
      </w:docPartObj>
    </w:sdtPr>
    <w:sdtEndPr>
      <w:rPr>
        <w:rFonts w:ascii="Courier New" w:hAnsi="Courier New" w:cs="Courier New"/>
        <w:noProof/>
      </w:rPr>
    </w:sdtEndPr>
    <w:sdtContent>
      <w:p w14:paraId="41BBAA08" w14:textId="77777777" w:rsidR="008D637F" w:rsidRDefault="008D637F" w:rsidP="00D67457">
        <w:pPr>
          <w:pStyle w:val="Footer"/>
          <w:tabs>
            <w:tab w:val="center" w:pos="4801"/>
            <w:tab w:val="left" w:pos="6512"/>
          </w:tabs>
        </w:pPr>
      </w:p>
      <w:p w14:paraId="5776DB2F" w14:textId="67C8B30F"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5C37198"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25</w:t>
        </w:r>
      </w:p>
      <w:p w14:paraId="35E98DB1"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96</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p w14:paraId="1D3132EF" w14:textId="62762C2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7BB114" w14:textId="77777777" w:rsidR="008D637F" w:rsidRPr="004875C1" w:rsidRDefault="008D637F" w:rsidP="00D67457">
        <w:pPr>
          <w:pStyle w:val="Footer"/>
          <w:jc w:val="right"/>
          <w:rPr>
            <w:rFonts w:ascii="Courier New" w:hAnsi="Courier New" w:cs="Courier New"/>
            <w:sz w:val="16"/>
            <w:szCs w:val="16"/>
          </w:rPr>
        </w:pPr>
      </w:p>
      <w:p w14:paraId="3B44ECDC"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2</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52840"/>
      <w:docPartObj>
        <w:docPartGallery w:val="Page Numbers (Bottom of Page)"/>
        <w:docPartUnique/>
      </w:docPartObj>
    </w:sdtPr>
    <w:sdtEndPr>
      <w:rPr>
        <w:rFonts w:ascii="Courier New" w:hAnsi="Courier New" w:cs="Courier New"/>
        <w:noProof/>
      </w:rPr>
    </w:sdtEndPr>
    <w:sdtContent>
      <w:p w14:paraId="5326354F" w14:textId="77777777" w:rsidR="008D637F" w:rsidRDefault="008D637F" w:rsidP="00D67457">
        <w:pPr>
          <w:pStyle w:val="Footer"/>
          <w:tabs>
            <w:tab w:val="center" w:pos="4801"/>
            <w:tab w:val="left" w:pos="6512"/>
          </w:tabs>
        </w:pPr>
      </w:p>
      <w:p w14:paraId="7BD7F4FB" w14:textId="2B3ED50B"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26DE46DC"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26</w:t>
        </w:r>
      </w:p>
      <w:p w14:paraId="38511B32"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97</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53992"/>
      <w:docPartObj>
        <w:docPartGallery w:val="Page Numbers (Bottom of Page)"/>
        <w:docPartUnique/>
      </w:docPartObj>
    </w:sdtPr>
    <w:sdtEndPr>
      <w:rPr>
        <w:rFonts w:ascii="Courier New" w:hAnsi="Courier New" w:cs="Courier New"/>
        <w:noProof/>
      </w:rPr>
    </w:sdtEndPr>
    <w:sdtContent>
      <w:p w14:paraId="4A9645D4" w14:textId="77777777" w:rsidR="008D637F" w:rsidRDefault="008D637F" w:rsidP="00D67457">
        <w:pPr>
          <w:pStyle w:val="Footer"/>
          <w:tabs>
            <w:tab w:val="center" w:pos="4801"/>
            <w:tab w:val="left" w:pos="6512"/>
          </w:tabs>
        </w:pPr>
      </w:p>
      <w:p w14:paraId="0201A631" w14:textId="2C0E5CA8"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5166EB"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11E5F2EF"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98</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46376"/>
      <w:docPartObj>
        <w:docPartGallery w:val="Page Numbers (Bottom of Page)"/>
        <w:docPartUnique/>
      </w:docPartObj>
    </w:sdtPr>
    <w:sdtEndPr>
      <w:rPr>
        <w:rFonts w:ascii="Courier New" w:hAnsi="Courier New" w:cs="Courier New"/>
        <w:noProof/>
      </w:rPr>
    </w:sdtEndPr>
    <w:sdtContent>
      <w:p w14:paraId="51709583" w14:textId="77777777" w:rsidR="008D637F" w:rsidRDefault="008D637F" w:rsidP="00D67457">
        <w:pPr>
          <w:pStyle w:val="Footer"/>
          <w:tabs>
            <w:tab w:val="center" w:pos="4801"/>
            <w:tab w:val="left" w:pos="6512"/>
          </w:tabs>
        </w:pPr>
      </w:p>
      <w:p w14:paraId="6724A0B3" w14:textId="7543BF98"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35D244"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28</w:t>
        </w:r>
      </w:p>
      <w:p w14:paraId="42D02902"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100</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4794"/>
      <w:docPartObj>
        <w:docPartGallery w:val="Page Numbers (Bottom of Page)"/>
        <w:docPartUnique/>
      </w:docPartObj>
    </w:sdtPr>
    <w:sdtEndPr>
      <w:rPr>
        <w:rFonts w:ascii="Courier New" w:hAnsi="Courier New" w:cs="Courier New"/>
        <w:noProof/>
      </w:rPr>
    </w:sdtEndPr>
    <w:sdtContent>
      <w:p w14:paraId="32A62FE4" w14:textId="77777777" w:rsidR="008D637F" w:rsidRDefault="008D637F" w:rsidP="00D67457">
        <w:pPr>
          <w:pStyle w:val="Footer"/>
          <w:tabs>
            <w:tab w:val="center" w:pos="4801"/>
            <w:tab w:val="left" w:pos="6512"/>
          </w:tabs>
        </w:pPr>
      </w:p>
      <w:p w14:paraId="2C880623" w14:textId="69DDB3CB"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79602B0D"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29</w:t>
        </w:r>
      </w:p>
      <w:p w14:paraId="796096B8"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111</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63242"/>
      <w:docPartObj>
        <w:docPartGallery w:val="Page Numbers (Bottom of Page)"/>
        <w:docPartUnique/>
      </w:docPartObj>
    </w:sdtPr>
    <w:sdtEndPr>
      <w:rPr>
        <w:rFonts w:ascii="Courier New" w:hAnsi="Courier New" w:cs="Courier New"/>
        <w:noProof/>
      </w:rPr>
    </w:sdtEndPr>
    <w:sdtContent>
      <w:p w14:paraId="656A3546" w14:textId="77777777" w:rsidR="008D637F" w:rsidRDefault="008D637F" w:rsidP="00D67457">
        <w:pPr>
          <w:pStyle w:val="Footer"/>
          <w:tabs>
            <w:tab w:val="center" w:pos="4801"/>
            <w:tab w:val="left" w:pos="6512"/>
          </w:tabs>
        </w:pPr>
      </w:p>
      <w:p w14:paraId="368A9D71" w14:textId="058E6965"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7EC6B7D0" w14:textId="77777777" w:rsidR="008D637F" w:rsidRPr="004875C1" w:rsidRDefault="008D637F" w:rsidP="00D67457">
        <w:pPr>
          <w:pStyle w:val="Footer"/>
          <w:jc w:val="right"/>
          <w:rPr>
            <w:rFonts w:ascii="Courier New" w:hAnsi="Courier New" w:cs="Courier New"/>
            <w:sz w:val="16"/>
            <w:szCs w:val="16"/>
          </w:rPr>
        </w:pPr>
      </w:p>
      <w:p w14:paraId="28869682"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112</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2830" w14:textId="0CCBA566"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2DD793E1" w14:textId="77777777" w:rsidR="008D637F" w:rsidRDefault="008D637F">
    <w:pPr>
      <w:pStyle w:val="Footer"/>
      <w:spacing w:line="200" w:lineRule="exact"/>
      <w:jc w:val="right"/>
      <w:rPr>
        <w:rStyle w:val="PageNumber"/>
        <w:rFonts w:ascii="Courier New" w:hAnsi="Courier New" w:cs="Courier New"/>
        <w:sz w:val="18"/>
        <w:szCs w:val="18"/>
      </w:rPr>
    </w:pPr>
  </w:p>
  <w:p w14:paraId="4250DB6E"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30</w:t>
    </w:r>
    <w:r>
      <w:rPr>
        <w:rStyle w:val="PageNumber"/>
        <w:rFonts w:ascii="Courier New" w:hAnsi="Courier New" w:cs="Courier New"/>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8911" w14:textId="1BED8622"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E15FB49" w14:textId="77777777" w:rsidR="008D637F" w:rsidRDefault="008D637F">
    <w:pPr>
      <w:pStyle w:val="Footer"/>
      <w:spacing w:line="200" w:lineRule="exact"/>
      <w:jc w:val="center"/>
      <w:rPr>
        <w:rStyle w:val="PageNumber"/>
        <w:rFonts w:ascii="Courier New" w:hAnsi="Courier New" w:cs="Courier New"/>
      </w:rPr>
    </w:pPr>
  </w:p>
  <w:p w14:paraId="6C55FC81"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AC57" w14:textId="58768895"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3696ECF" w14:textId="77777777" w:rsidR="008D637F" w:rsidRDefault="008D637F">
    <w:pPr>
      <w:pStyle w:val="Footer"/>
      <w:spacing w:line="200" w:lineRule="exact"/>
      <w:jc w:val="right"/>
      <w:rPr>
        <w:rStyle w:val="PageNumber"/>
        <w:rFonts w:ascii="Courier New" w:hAnsi="Courier New" w:cs="Courier New"/>
        <w:sz w:val="18"/>
        <w:szCs w:val="18"/>
      </w:rPr>
    </w:pPr>
  </w:p>
  <w:p w14:paraId="7ECCAF92"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4</w:t>
    </w:r>
    <w:r>
      <w:rPr>
        <w:rStyle w:val="PageNumber"/>
        <w:rFonts w:ascii="Courier New" w:hAnsi="Courier New" w:cs="Courier Ne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6264" w14:textId="217BD89D"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r>
      <w:rPr>
        <w:rStyle w:val="PageNumber"/>
        <w:rFonts w:ascii="Courier New" w:hAnsi="Courier New" w:cs="Courier New"/>
        <w:sz w:val="18"/>
        <w:szCs w:val="18"/>
      </w:rPr>
      <w:t xml:space="preserve"> </w:t>
    </w:r>
  </w:p>
  <w:p w14:paraId="74CE8F69"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A950" w14:textId="39B6B076"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89D3" w14:textId="77777777" w:rsidR="008D637F" w:rsidRDefault="008D637F">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0FED6" w14:textId="7A18143B"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r>
      <w:rPr>
        <w:rStyle w:val="PageNumber"/>
        <w:rFonts w:ascii="Courier New" w:hAnsi="Courier New" w:cs="Courier New"/>
        <w:sz w:val="18"/>
        <w:szCs w:val="18"/>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4AA8" w14:textId="3D0C4C05"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p>
  <w:p w14:paraId="106E0246" w14:textId="77777777" w:rsidR="008D637F" w:rsidRDefault="008D637F">
    <w:pPr>
      <w:pStyle w:val="Footer"/>
      <w:spacing w:line="200" w:lineRule="exact"/>
      <w:jc w:val="right"/>
      <w:rPr>
        <w:rStyle w:val="PageNumber"/>
        <w:rFonts w:ascii="Courier New" w:hAnsi="Courier New" w:cs="Courier New"/>
        <w:sz w:val="18"/>
        <w:szCs w:val="18"/>
      </w:rPr>
    </w:pPr>
  </w:p>
  <w:p w14:paraId="6759F8D7"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47</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FFBE" w14:textId="2AAA1E8A"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p>
  <w:p w14:paraId="438BE2AE" w14:textId="77777777" w:rsidR="008D637F" w:rsidRDefault="008D637F">
    <w:pPr>
      <w:pStyle w:val="Footer"/>
      <w:spacing w:line="200" w:lineRule="exact"/>
      <w:jc w:val="right"/>
      <w:rPr>
        <w:rStyle w:val="PageNumber"/>
        <w:rFonts w:ascii="Courier New" w:hAnsi="Courier New" w:cs="Courier New"/>
        <w:sz w:val="18"/>
        <w:szCs w:val="18"/>
      </w:rPr>
    </w:pPr>
  </w:p>
  <w:p w14:paraId="68841210"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EF07" w14:textId="6A4159B4" w:rsidR="008D637F" w:rsidRDefault="008D637F"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74DBA29A" w14:textId="77777777" w:rsidR="008D637F" w:rsidRDefault="008D637F">
    <w:pPr>
      <w:pStyle w:val="Footer"/>
      <w:spacing w:line="200" w:lineRule="exact"/>
      <w:jc w:val="right"/>
      <w:rPr>
        <w:rStyle w:val="PageNumber"/>
        <w:rFonts w:ascii="Courier New" w:hAnsi="Courier New" w:cs="Courier New"/>
        <w:sz w:val="18"/>
        <w:szCs w:val="18"/>
      </w:rPr>
    </w:pPr>
  </w:p>
  <w:p w14:paraId="28F9DD97"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E3BD" w14:textId="79865BB1"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5B5B6D6" w14:textId="77777777" w:rsidR="008D637F" w:rsidRDefault="008D637F">
    <w:pPr>
      <w:pStyle w:val="Footer"/>
      <w:spacing w:line="200" w:lineRule="exact"/>
      <w:jc w:val="right"/>
      <w:rPr>
        <w:rStyle w:val="PageNumber"/>
        <w:rFonts w:ascii="Courier New" w:hAnsi="Courier New" w:cs="Courier New"/>
        <w:sz w:val="18"/>
        <w:szCs w:val="18"/>
      </w:rPr>
    </w:pPr>
  </w:p>
  <w:p w14:paraId="2733D5CF"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0A9E242B" w14:textId="77777777" w:rsidR="008D637F" w:rsidRDefault="008D637F">
    <w:pPr>
      <w:pStyle w:val="Footer"/>
      <w:spacing w:line="200" w:lineRule="exact"/>
      <w:rPr>
        <w:rStyle w:val="PageNumber"/>
        <w:rFonts w:ascii="Courier New" w:hAnsi="Courier New" w:cs="Courier New"/>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C22E" w14:textId="54E1807E"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71AB50AD" w14:textId="77777777" w:rsidR="008D637F" w:rsidRDefault="008D637F">
    <w:pPr>
      <w:pStyle w:val="Footer"/>
      <w:spacing w:line="200" w:lineRule="exact"/>
      <w:jc w:val="right"/>
      <w:rPr>
        <w:rStyle w:val="PageNumber"/>
        <w:rFonts w:ascii="Courier New" w:hAnsi="Courier New" w:cs="Courier New"/>
        <w:sz w:val="18"/>
        <w:szCs w:val="18"/>
      </w:rPr>
    </w:pPr>
  </w:p>
  <w:p w14:paraId="5442E140"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276C" w14:textId="501F77FC"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1DC1488" w14:textId="77777777" w:rsidR="008D637F" w:rsidRDefault="008D637F">
    <w:pPr>
      <w:pStyle w:val="Footer"/>
      <w:spacing w:line="200" w:lineRule="exact"/>
      <w:jc w:val="right"/>
      <w:rPr>
        <w:rStyle w:val="PageNumber"/>
        <w:rFonts w:ascii="Courier New" w:hAnsi="Courier New" w:cs="Courier New"/>
        <w:sz w:val="18"/>
        <w:szCs w:val="18"/>
      </w:rPr>
    </w:pPr>
  </w:p>
  <w:p w14:paraId="630C6505"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AB42" w14:textId="77777777" w:rsidR="008D637F" w:rsidRDefault="008D637F">
    <w:pPr>
      <w:pStyle w:val="Footer"/>
      <w:spacing w:line="200" w:lineRule="exact"/>
      <w:jc w:val="right"/>
      <w:rPr>
        <w:rStyle w:val="PageNumber"/>
        <w:rFonts w:ascii="Courier New" w:hAnsi="Courier New" w:cs="Courier New"/>
        <w:sz w:val="18"/>
        <w:szCs w:val="18"/>
      </w:rPr>
    </w:pPr>
  </w:p>
  <w:p w14:paraId="4817D7CC" w14:textId="6E5EA87C"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5BE7843" w14:textId="77777777" w:rsidR="008D637F" w:rsidRDefault="008D637F">
    <w:pPr>
      <w:pStyle w:val="Footer"/>
      <w:spacing w:line="200" w:lineRule="exact"/>
      <w:jc w:val="right"/>
      <w:rPr>
        <w:rStyle w:val="PageNumber"/>
        <w:rFonts w:ascii="Courier New" w:hAnsi="Courier New" w:cs="Courier New"/>
        <w:sz w:val="18"/>
        <w:szCs w:val="18"/>
      </w:rPr>
    </w:pPr>
  </w:p>
  <w:p w14:paraId="0718834D"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18</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E62" w14:textId="06A5E1D5"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D726792"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4279" w14:textId="77777777" w:rsidR="008D637F" w:rsidRDefault="008D637F">
    <w:pPr>
      <w:pStyle w:val="Footer"/>
      <w:spacing w:line="200" w:lineRule="exact"/>
      <w:jc w:val="right"/>
      <w:rPr>
        <w:rStyle w:val="PageNumber"/>
        <w:rFonts w:ascii="Courier New" w:hAnsi="Courier New" w:cs="Courier New"/>
        <w:sz w:val="18"/>
        <w:szCs w:val="18"/>
      </w:rPr>
    </w:pPr>
  </w:p>
  <w:p w14:paraId="4651E769" w14:textId="2959C4E9"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4F277D9C"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3</w:t>
    </w:r>
    <w:r>
      <w:rPr>
        <w:rStyle w:val="PageNumber"/>
        <w:rFonts w:ascii="Courier New" w:hAnsi="Courier New" w:cs="Courier New"/>
      </w:rPr>
      <w:fldChar w:fldCharType="end"/>
    </w:r>
  </w:p>
  <w:p w14:paraId="390ABB0A" w14:textId="77777777" w:rsidR="008D637F" w:rsidRDefault="008D637F">
    <w:pPr>
      <w:pStyle w:val="Footer"/>
      <w:spacing w:line="200" w:lineRule="exac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8872"/>
      <w:docPartObj>
        <w:docPartGallery w:val="Page Numbers (Bottom of Page)"/>
        <w:docPartUnique/>
      </w:docPartObj>
    </w:sdtPr>
    <w:sdtEndPr>
      <w:rPr>
        <w:rFonts w:ascii="Courier New" w:hAnsi="Courier New" w:cs="Courier New"/>
        <w:noProof/>
      </w:rPr>
    </w:sdtEndPr>
    <w:sdtContent>
      <w:p w14:paraId="5BD3B5DD" w14:textId="210906C3"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63F4BCB8"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1</w:t>
        </w:r>
      </w:p>
      <w:p w14:paraId="3EF8CC17"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3</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DC84" w14:textId="0B5063C4"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3EA3" w14:textId="51589DFC"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F0A1" w14:textId="77777777" w:rsidR="008D637F" w:rsidRDefault="008D637F">
    <w:pPr>
      <w:pStyle w:val="Footer"/>
      <w:spacing w:line="200" w:lineRule="exact"/>
      <w:jc w:val="right"/>
      <w:rPr>
        <w:rStyle w:val="PageNumber"/>
        <w:rFonts w:ascii="Courier New" w:hAnsi="Courier New" w:cs="Courier New"/>
        <w:sz w:val="18"/>
        <w:szCs w:val="18"/>
      </w:rPr>
    </w:pPr>
  </w:p>
  <w:p w14:paraId="65961DD0" w14:textId="6DE42EA7"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4B029FC9"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4</w:t>
    </w:r>
    <w:r>
      <w:rPr>
        <w:rStyle w:val="PageNumber"/>
        <w:rFonts w:ascii="Courier New" w:hAnsi="Courier New" w:cs="Courier New"/>
      </w:rPr>
      <w:fldChar w:fldCharType="end"/>
    </w:r>
  </w:p>
  <w:p w14:paraId="3EB8B916" w14:textId="77777777" w:rsidR="008D637F" w:rsidRDefault="008D637F">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4E06" w14:textId="2854BE8F"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0E83CFC" w14:textId="77777777" w:rsidR="008D637F" w:rsidRDefault="008D637F">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58784C50" w14:textId="77777777" w:rsidR="008D637F" w:rsidRDefault="008D637F">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C895" w14:textId="09263980"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2A32B9F2" w14:textId="77777777" w:rsidR="008D637F" w:rsidRDefault="008D637F">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7</w:t>
    </w:r>
    <w:r>
      <w:rPr>
        <w:rStyle w:val="PageNumber"/>
        <w:rFonts w:ascii="Courier New" w:hAnsi="Courier New" w:cs="Courier New"/>
      </w:rPr>
      <w:fldChar w:fldCharType="end"/>
    </w:r>
  </w:p>
  <w:p w14:paraId="77144D21" w14:textId="77777777" w:rsidR="008D637F" w:rsidRDefault="008D637F">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D67B" w14:textId="1E4AB1BF"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57703E7" w14:textId="77777777" w:rsidR="008D637F" w:rsidRDefault="008D637F">
    <w:pPr>
      <w:pStyle w:val="Footer"/>
      <w:spacing w:line="200" w:lineRule="exact"/>
      <w:jc w:val="right"/>
      <w:rPr>
        <w:rStyle w:val="PageNumber"/>
        <w:rFonts w:ascii="Courier New" w:hAnsi="Courier New" w:cs="Courier New"/>
        <w:sz w:val="18"/>
        <w:szCs w:val="18"/>
      </w:rPr>
    </w:pPr>
  </w:p>
  <w:p w14:paraId="11DD78E2"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5</w:t>
    </w:r>
    <w:r>
      <w:rPr>
        <w:rStyle w:val="PageNumber"/>
        <w:rFonts w:ascii="Courier New" w:hAnsi="Courier New" w:cs="Courier New"/>
      </w:rPr>
      <w:fldChar w:fldCharType="end"/>
    </w:r>
  </w:p>
  <w:p w14:paraId="78731FE9" w14:textId="77777777" w:rsidR="008D637F" w:rsidRDefault="008D637F">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BC45" w14:textId="77777777" w:rsidR="008D637F" w:rsidRDefault="008D637F">
    <w:pPr>
      <w:pStyle w:val="Footer"/>
      <w:spacing w:line="200" w:lineRule="exact"/>
      <w:jc w:val="right"/>
      <w:rPr>
        <w:rStyle w:val="PageNumber"/>
        <w:rFonts w:ascii="Courier New" w:hAnsi="Courier New" w:cs="Courier New"/>
        <w:sz w:val="18"/>
        <w:szCs w:val="18"/>
      </w:rPr>
    </w:pPr>
  </w:p>
  <w:p w14:paraId="6C927DA7" w14:textId="199A3CD8"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r>
      <w:rPr>
        <w:rStyle w:val="PageNumber"/>
        <w:rFonts w:ascii="Courier New" w:hAnsi="Courier New" w:cs="Courier New"/>
        <w:sz w:val="18"/>
        <w:szCs w:val="18"/>
      </w:rPr>
      <w:t xml:space="preserve"> </w:t>
    </w:r>
  </w:p>
  <w:p w14:paraId="4AEB60A9" w14:textId="77777777" w:rsidR="008D637F" w:rsidRDefault="008D637F">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6</w:t>
    </w:r>
    <w:r>
      <w:rPr>
        <w:rStyle w:val="PageNumber"/>
        <w:rFonts w:ascii="Courier New" w:hAnsi="Courier New" w:cs="Courier New"/>
      </w:rPr>
      <w:fldChar w:fldCharType="end"/>
    </w:r>
  </w:p>
  <w:p w14:paraId="42E809F0" w14:textId="77777777" w:rsidR="008D637F" w:rsidRDefault="008D637F">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09CB" w14:textId="6B0A9596"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66294DA" w14:textId="77777777" w:rsidR="008D637F" w:rsidRDefault="008D637F">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 xml:space="preserve"> </w:t>
    </w:r>
  </w:p>
  <w:p w14:paraId="5EF53C72"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011CC5AC" w14:textId="77777777" w:rsidR="008D637F" w:rsidRDefault="008D637F">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3143" w14:textId="77777777"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(1/31/18)</w:t>
    </w:r>
  </w:p>
  <w:p w14:paraId="2C2DA8F0" w14:textId="77777777" w:rsidR="008D637F" w:rsidRDefault="008D637F">
    <w:pPr>
      <w:pStyle w:val="Footer"/>
      <w:spacing w:line="200" w:lineRule="exact"/>
      <w:jc w:val="right"/>
      <w:rPr>
        <w:rStyle w:val="PageNumber"/>
        <w:rFonts w:ascii="Courier New" w:hAnsi="Courier New" w:cs="Courier New"/>
        <w:sz w:val="18"/>
        <w:szCs w:val="18"/>
      </w:rPr>
    </w:pPr>
  </w:p>
  <w:p w14:paraId="6EB6D19B" w14:textId="77777777" w:rsidR="008D637F" w:rsidRDefault="008D637F">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6942004" w14:textId="77777777" w:rsidR="008D637F" w:rsidRDefault="008D637F">
    <w:pPr>
      <w:pStyle w:val="Footer"/>
      <w:spacing w:line="200" w:lineRule="exact"/>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CC9C" w14:textId="4117F19B"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F634EA5" w14:textId="77777777" w:rsidR="008D637F" w:rsidRDefault="008D637F">
    <w:pPr>
      <w:pStyle w:val="Footer"/>
      <w:spacing w:line="200" w:lineRule="exact"/>
      <w:jc w:val="right"/>
      <w:rPr>
        <w:rStyle w:val="PageNumber"/>
        <w:rFonts w:ascii="Courier New" w:hAnsi="Courier New" w:cs="Courier New"/>
        <w:sz w:val="18"/>
        <w:szCs w:val="18"/>
      </w:rPr>
    </w:pPr>
  </w:p>
  <w:p w14:paraId="5FCCDED7"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6184"/>
      <w:docPartObj>
        <w:docPartGallery w:val="Page Numbers (Bottom of Page)"/>
        <w:docPartUnique/>
      </w:docPartObj>
    </w:sdtPr>
    <w:sdtEndPr>
      <w:rPr>
        <w:rFonts w:ascii="Courier New" w:hAnsi="Courier New" w:cs="Courier New"/>
        <w:noProof/>
      </w:rPr>
    </w:sdtEndPr>
    <w:sdtContent>
      <w:p w14:paraId="554DDBBB" w14:textId="77777777" w:rsidR="008D637F" w:rsidRDefault="008D637F" w:rsidP="00D67457">
        <w:pPr>
          <w:pStyle w:val="Footer"/>
          <w:tabs>
            <w:tab w:val="center" w:pos="4801"/>
            <w:tab w:val="left" w:pos="6512"/>
          </w:tabs>
        </w:pPr>
      </w:p>
      <w:p w14:paraId="26F36E66" w14:textId="2E1B04E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63DF143F"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0018A2E3"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21</w:t>
        </w:r>
        <w:r>
          <w:rPr>
            <w:rFonts w:ascii="Courier New" w:hAnsi="Courier New" w:cs="Courier New"/>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54F5B" w14:textId="672FFF62"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4F3213A6" w14:textId="77777777" w:rsidR="008D637F" w:rsidRDefault="008D637F">
    <w:pPr>
      <w:pStyle w:val="Footer"/>
      <w:spacing w:line="200" w:lineRule="exact"/>
      <w:jc w:val="right"/>
      <w:rPr>
        <w:rStyle w:val="PageNumber"/>
        <w:rFonts w:ascii="Courier New" w:hAnsi="Courier New" w:cs="Courier New"/>
        <w:sz w:val="18"/>
        <w:szCs w:val="18"/>
      </w:rPr>
    </w:pPr>
  </w:p>
  <w:p w14:paraId="4F28B87C" w14:textId="77777777" w:rsidR="008D637F" w:rsidRDefault="008D637F">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2</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1BC7" w14:textId="433530E2"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2A5561E" w14:textId="77777777" w:rsidR="008D637F" w:rsidRDefault="008D637F">
    <w:pPr>
      <w:pStyle w:val="Footer"/>
      <w:spacing w:line="200" w:lineRule="exact"/>
      <w:jc w:val="right"/>
      <w:rPr>
        <w:rStyle w:val="PageNumber"/>
        <w:rFonts w:ascii="Courier New" w:hAnsi="Courier New" w:cs="Courier New"/>
        <w:sz w:val="18"/>
        <w:szCs w:val="18"/>
      </w:rPr>
    </w:pPr>
  </w:p>
  <w:p w14:paraId="2BE598E9" w14:textId="77777777" w:rsidR="008D637F" w:rsidRDefault="008D637F">
    <w:pPr>
      <w:pStyle w:val="Footer"/>
      <w:spacing w:line="200" w:lineRule="exact"/>
      <w:jc w:val="right"/>
      <w:rPr>
        <w:rStyle w:val="PageNumber"/>
        <w:rFonts w:ascii="Courier New" w:hAnsi="Courier New" w:cs="Courier New"/>
        <w:sz w:val="18"/>
        <w:szCs w:val="18"/>
      </w:rPr>
    </w:pPr>
  </w:p>
  <w:p w14:paraId="2227FE95" w14:textId="77777777" w:rsidR="008D637F" w:rsidRDefault="008D637F">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1E118D">
      <w:rPr>
        <w:rStyle w:val="PageNumber"/>
        <w:rFonts w:ascii="Courier New" w:hAnsi="Courier New" w:cs="Courier New"/>
        <w:noProof/>
        <w:szCs w:val="24"/>
      </w:rPr>
      <w:t>3</w:t>
    </w:r>
    <w:r>
      <w:rPr>
        <w:rStyle w:val="PageNumber"/>
        <w:rFonts w:ascii="Courier New" w:hAnsi="Courier New" w:cs="Courier New"/>
        <w:szCs w:val="24"/>
      </w:rPr>
      <w:fldChar w:fldCharType="end"/>
    </w:r>
  </w:p>
  <w:p w14:paraId="735E6F18" w14:textId="77777777" w:rsidR="008D637F" w:rsidRDefault="008D637F">
    <w:pP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E072" w14:textId="4110968C"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E9156D2"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2</w:t>
    </w:r>
    <w:r>
      <w:rPr>
        <w:rStyle w:val="PageNumber"/>
        <w:rFonts w:ascii="Courier New" w:hAnsi="Courier New" w:cs="Courier New"/>
      </w:rPr>
      <w:fldChar w:fldCharType="end"/>
    </w:r>
  </w:p>
  <w:p w14:paraId="68BC9539" w14:textId="77777777" w:rsidR="008D637F" w:rsidRDefault="008D637F">
    <w:pPr>
      <w:pStyle w:val="Footer"/>
      <w:spacing w:line="200" w:lineRule="exact"/>
    </w:pPr>
    <w: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D661" w14:textId="37E1AEE7"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E681935"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3</w:t>
    </w:r>
    <w:r>
      <w:rPr>
        <w:rStyle w:val="PageNumber"/>
        <w:rFonts w:ascii="Courier New" w:hAnsi="Courier New" w:cs="Courier New"/>
      </w:rPr>
      <w:fldChar w:fldCharType="end"/>
    </w:r>
  </w:p>
  <w:p w14:paraId="5A9BFB84" w14:textId="77777777" w:rsidR="008D637F" w:rsidRDefault="008D637F">
    <w:pPr>
      <w:pStyle w:val="Footer"/>
      <w:spacing w:line="200" w:lineRule="exact"/>
    </w:pPr>
    <w:r>
      <w:t xml:space="preserve"> </w:t>
    </w:r>
  </w:p>
  <w:p w14:paraId="2D0CDB0F" w14:textId="77777777" w:rsidR="008D637F" w:rsidRDefault="008D637F">
    <w:pPr>
      <w:pStyle w:val="Footer"/>
      <w:spacing w:line="20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0647" w14:textId="5535AE9B"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9B3D359" w14:textId="77777777" w:rsidR="008D637F" w:rsidRDefault="008D637F">
    <w:pPr>
      <w:pStyle w:val="Footer"/>
      <w:spacing w:line="200" w:lineRule="exact"/>
      <w:jc w:val="right"/>
      <w:rPr>
        <w:rStyle w:val="PageNumber"/>
        <w:rFonts w:ascii="Courier New" w:hAnsi="Courier New" w:cs="Courier New"/>
        <w:sz w:val="18"/>
        <w:szCs w:val="18"/>
      </w:rPr>
    </w:pPr>
  </w:p>
  <w:p w14:paraId="22BFB30F" w14:textId="77777777" w:rsidR="008D637F" w:rsidRDefault="008D637F">
    <w:pPr>
      <w:pStyle w:val="Footer"/>
      <w:spacing w:line="200" w:lineRule="exact"/>
    </w:pPr>
  </w:p>
  <w:p w14:paraId="2F4502FE"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05909B20" w14:textId="77777777" w:rsidR="008D637F" w:rsidRDefault="008D637F">
    <w:pPr>
      <w:pStyle w:val="Footer"/>
      <w:spacing w:line="200" w:lineRule="exact"/>
    </w:pPr>
    <w: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7518" w14:textId="2F92E504"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713E301"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11</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C2F8" w14:textId="1699013D" w:rsidR="008D637F" w:rsidRDefault="008D637F"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6B9E91F0" w14:textId="77777777" w:rsidR="008D637F" w:rsidRDefault="008D637F">
    <w:pPr>
      <w:pStyle w:val="Footer"/>
      <w:spacing w:line="200" w:lineRule="exact"/>
      <w:jc w:val="right"/>
      <w:rPr>
        <w:rStyle w:val="PageNumber"/>
        <w:rFonts w:ascii="Courier New" w:hAnsi="Courier New" w:cs="Courier New"/>
        <w:sz w:val="18"/>
        <w:szCs w:val="18"/>
      </w:rPr>
    </w:pPr>
  </w:p>
  <w:p w14:paraId="3D5188F7"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7C005168" w14:textId="77777777" w:rsidR="008D637F" w:rsidRDefault="008D637F">
    <w:pPr>
      <w:pStyle w:val="Footer"/>
      <w:spacing w:line="200" w:lineRule="exact"/>
    </w:pPr>
    <w: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E062" w14:textId="77777777" w:rsidR="008D637F" w:rsidRDefault="008D637F">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74090BE8" w14:textId="77777777" w:rsidR="008D637F" w:rsidRDefault="008D637F">
    <w:pPr>
      <w:pStyle w:val="Footer"/>
      <w:spacing w:line="200" w:lineRule="exact"/>
      <w:jc w:val="right"/>
      <w:rPr>
        <w:rStyle w:val="PageNumber"/>
        <w:rFonts w:ascii="Courier New" w:hAnsi="Courier New" w:cs="Courier New"/>
        <w:sz w:val="18"/>
        <w:szCs w:val="18"/>
      </w:rPr>
    </w:pPr>
  </w:p>
  <w:p w14:paraId="1A1AAA3C"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0C01894E" w14:textId="77777777" w:rsidR="008D637F" w:rsidRDefault="008D637F">
    <w:pPr>
      <w:pStyle w:val="Footer"/>
      <w:spacing w:line="200" w:lineRule="exact"/>
    </w:pPr>
    <w:r>
      <w:t xml:space="preserve"> </w:t>
    </w:r>
  </w:p>
  <w:p w14:paraId="31FD3015" w14:textId="77777777" w:rsidR="008D637F" w:rsidRDefault="008D637F">
    <w:pPr>
      <w:pStyle w:val="Footer"/>
      <w:spacing w:line="200" w:lineRule="exac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EB4D" w14:textId="26441BB4" w:rsidR="008D637F" w:rsidRDefault="008D637F" w:rsidP="00FD0875">
    <w:pPr>
      <w:pStyle w:val="Footer"/>
      <w:spacing w:line="200" w:lineRule="exact"/>
      <w:rPr>
        <w:rStyle w:val="PageNumber"/>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AD2D77F" w14:textId="77777777" w:rsidR="008D637F" w:rsidRDefault="008D637F">
    <w:pPr>
      <w:pStyle w:val="Footer"/>
      <w:spacing w:line="200" w:lineRule="exact"/>
    </w:pPr>
  </w:p>
  <w:p w14:paraId="55A1D38A"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3C3D3C03" w14:textId="77777777" w:rsidR="008D637F" w:rsidRDefault="008D637F">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43F9" w14:textId="570E8839"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DE17503" w14:textId="77777777" w:rsidR="008D637F" w:rsidRDefault="008D637F">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4</w:t>
    </w:r>
    <w:r>
      <w:rPr>
        <w:rStyle w:val="PageNumber"/>
        <w:rFonts w:ascii="Courier New" w:hAnsi="Courier New" w:cs="Courier New"/>
      </w:rPr>
      <w:fldChar w:fldCharType="end"/>
    </w:r>
  </w:p>
  <w:p w14:paraId="1D52A77E" w14:textId="77777777" w:rsidR="008D637F" w:rsidRDefault="008D637F">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44418"/>
      <w:docPartObj>
        <w:docPartGallery w:val="Page Numbers (Bottom of Page)"/>
        <w:docPartUnique/>
      </w:docPartObj>
    </w:sdtPr>
    <w:sdtEndPr>
      <w:rPr>
        <w:rFonts w:ascii="Courier New" w:hAnsi="Courier New" w:cs="Courier New"/>
        <w:noProof/>
      </w:rPr>
    </w:sdtEndPr>
    <w:sdtContent>
      <w:p w14:paraId="711E1129" w14:textId="77777777" w:rsidR="008D637F" w:rsidRDefault="008D637F" w:rsidP="00D67457">
        <w:pPr>
          <w:pStyle w:val="Footer"/>
          <w:tabs>
            <w:tab w:val="center" w:pos="4801"/>
            <w:tab w:val="left" w:pos="6512"/>
          </w:tabs>
        </w:pPr>
      </w:p>
      <w:p w14:paraId="2985588B" w14:textId="6823A393"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7BA28FB4"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266FE9F9"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27</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BB6" w14:textId="2A84948F"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23174F57" w14:textId="77777777" w:rsidR="008D637F" w:rsidRDefault="008D637F">
    <w:pPr>
      <w:pStyle w:val="Footer"/>
      <w:spacing w:line="200" w:lineRule="exact"/>
      <w:jc w:val="right"/>
      <w:rPr>
        <w:rStyle w:val="PageNumber"/>
        <w:rFonts w:ascii="Courier New" w:hAnsi="Courier New" w:cs="Courier New"/>
        <w:sz w:val="18"/>
        <w:szCs w:val="18"/>
      </w:rPr>
    </w:pPr>
  </w:p>
  <w:p w14:paraId="504B7540" w14:textId="77777777" w:rsidR="008D637F" w:rsidRDefault="008D637F">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79DDFE60" w14:textId="77777777" w:rsidR="008D637F" w:rsidRDefault="008D637F">
    <w:pPr>
      <w:pStyle w:val="Footer"/>
      <w:spacing w:line="200" w:lineRule="exact"/>
    </w:pPr>
    <w:r>
      <w:t xml:space="preserve"> </w:t>
    </w:r>
  </w:p>
  <w:p w14:paraId="547498D1" w14:textId="77777777" w:rsidR="008D637F" w:rsidRDefault="008D637F">
    <w:pPr>
      <w:pStyle w:val="Foote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9E38" w14:textId="3C65777A"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5FD8FE1" w14:textId="77777777" w:rsidR="008D637F" w:rsidRDefault="008D637F">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13</w:t>
    </w:r>
    <w:r>
      <w:rPr>
        <w:rStyle w:val="PageNumber"/>
        <w:rFonts w:ascii="Courier New" w:hAnsi="Courier New" w:cs="Courier New"/>
      </w:rPr>
      <w:fldChar w:fldCharType="end"/>
    </w:r>
  </w:p>
  <w:p w14:paraId="5B8573CB" w14:textId="77777777" w:rsidR="008D637F" w:rsidRDefault="008D637F">
    <w:pPr>
      <w:spacing w:line="200" w:lineRule="exact"/>
    </w:pP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2239"/>
      <w:docPartObj>
        <w:docPartGallery w:val="Page Numbers (Bottom of Page)"/>
        <w:docPartUnique/>
      </w:docPartObj>
    </w:sdtPr>
    <w:sdtEndPr>
      <w:rPr>
        <w:rFonts w:ascii="Courier New" w:hAnsi="Courier New" w:cs="Courier New"/>
        <w:noProof/>
      </w:rPr>
    </w:sdtEndPr>
    <w:sdtContent>
      <w:p w14:paraId="139893E1" w14:textId="77777777" w:rsidR="008D637F" w:rsidRDefault="008D637F" w:rsidP="00D060A3">
        <w:pPr>
          <w:pStyle w:val="Footer"/>
          <w:spacing w:line="200" w:lineRule="exact"/>
          <w:jc w:val="right"/>
        </w:pPr>
      </w:p>
      <w:p w14:paraId="5F6DD236" w14:textId="32EDD451"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32659A8" w14:textId="77777777" w:rsidR="008D637F" w:rsidRDefault="008D637F">
        <w:pPr>
          <w:pStyle w:val="Footer"/>
          <w:jc w:val="center"/>
        </w:pPr>
      </w:p>
      <w:p w14:paraId="414A350F" w14:textId="77777777" w:rsidR="008D637F" w:rsidRDefault="008D637F">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1E118D">
          <w:rPr>
            <w:rFonts w:ascii="Courier New" w:hAnsi="Courier New" w:cs="Courier New"/>
            <w:noProof/>
          </w:rPr>
          <w:t>2</w:t>
        </w:r>
        <w:r w:rsidRPr="00D060A3">
          <w:rPr>
            <w:rFonts w:ascii="Courier New" w:hAnsi="Courier New" w:cs="Courier New"/>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3CB6" w14:textId="77777777" w:rsidR="008D637F" w:rsidRDefault="008D637F">
    <w:pPr>
      <w:pStyle w:val="Footer"/>
      <w:spacing w:line="200" w:lineRule="exact"/>
      <w:jc w:val="right"/>
      <w:rPr>
        <w:rStyle w:val="PageNumber"/>
        <w:rFonts w:ascii="Courier New" w:hAnsi="Courier New" w:cs="Courier New"/>
        <w:sz w:val="18"/>
        <w:szCs w:val="18"/>
      </w:rPr>
    </w:pPr>
  </w:p>
  <w:p w14:paraId="54BFFDDD" w14:textId="0D62A70F"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647AE8C4" w14:textId="77777777" w:rsidR="008D637F" w:rsidRDefault="008D637F">
    <w:pPr>
      <w:jc w:val="center"/>
      <w:rPr>
        <w:rStyle w:val="PageNumber"/>
        <w:rFonts w:ascii="Courier New" w:hAnsi="Courier New" w:cs="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10</w:t>
    </w:r>
    <w:r>
      <w:rPr>
        <w:rStyle w:val="PageNumber"/>
        <w:rFonts w:ascii="Courier New" w:hAnsi="Courier New" w:cs="Courier New"/>
      </w:rPr>
      <w:fldChar w:fldCharType="end"/>
    </w:r>
  </w:p>
  <w:p w14:paraId="5A408D1B" w14:textId="77777777" w:rsidR="008D637F" w:rsidRDefault="008D637F">
    <w:pPr>
      <w:spacing w:line="200" w:lineRule="exact"/>
    </w:pP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427" w14:textId="1F6F1C87"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60C890E9" w14:textId="77777777" w:rsidR="008D637F" w:rsidRDefault="008D637F">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1</w:t>
    </w:r>
    <w:r>
      <w:rPr>
        <w:rStyle w:val="PageNumber"/>
        <w:rFonts w:ascii="Courier New" w:hAnsi="Courier New" w:cs="Courier New"/>
      </w:rPr>
      <w:fldChar w:fldCharType="end"/>
    </w:r>
  </w:p>
  <w:p w14:paraId="096C2532" w14:textId="77777777" w:rsidR="008D637F" w:rsidRDefault="008D637F">
    <w:pPr>
      <w:spacing w:line="200" w:lineRule="exact"/>
    </w:pPr>
    <w:r>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E4CA" w14:textId="77777777" w:rsidR="008D637F" w:rsidRDefault="008D637F">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E118D">
      <w:rPr>
        <w:rStyle w:val="PageNumber"/>
        <w:rFonts w:ascii="Courier New" w:hAnsi="Courier New" w:cs="Courier New"/>
        <w:noProof/>
      </w:rPr>
      <w:t>ii</w:t>
    </w:r>
    <w:r>
      <w:rPr>
        <w:rStyle w:val="PageNumber"/>
        <w:rFonts w:ascii="Courier New" w:hAnsi="Courier New" w:cs="Courier New"/>
      </w:rPr>
      <w:fldChar w:fldCharType="end"/>
    </w:r>
  </w:p>
  <w:p w14:paraId="205DE0A4" w14:textId="749EC31D" w:rsidR="008D637F" w:rsidRDefault="008D637F"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5304C2">
      <w:rPr>
        <w:rFonts w:ascii="Courier New" w:hAnsi="Courier New" w:cs="Courier New"/>
        <w:sz w:val="16"/>
        <w:szCs w:val="16"/>
      </w:rPr>
      <w:t xml:space="preserve"> </w:t>
    </w:r>
    <w:r>
      <w:rPr>
        <w:rFonts w:ascii="Courier New" w:hAnsi="Courier New" w:cs="Courier New"/>
        <w:sz w:val="16"/>
        <w:szCs w:val="16"/>
      </w:rPr>
      <w:t>(2/27/18)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72651"/>
      <w:docPartObj>
        <w:docPartGallery w:val="Page Numbers (Bottom of Page)"/>
        <w:docPartUnique/>
      </w:docPartObj>
    </w:sdtPr>
    <w:sdtEndPr>
      <w:rPr>
        <w:rFonts w:ascii="Courier New" w:hAnsi="Courier New" w:cs="Courier New"/>
        <w:noProof/>
      </w:rPr>
    </w:sdtEndPr>
    <w:sdtContent>
      <w:p w14:paraId="40E82CE1" w14:textId="77777777" w:rsidR="008D637F" w:rsidRDefault="008D637F" w:rsidP="00D67457">
        <w:pPr>
          <w:pStyle w:val="Footer"/>
          <w:tabs>
            <w:tab w:val="center" w:pos="4801"/>
            <w:tab w:val="left" w:pos="6512"/>
          </w:tabs>
        </w:pPr>
      </w:p>
      <w:p w14:paraId="260E7800" w14:textId="044425DC"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1E5DB0"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4</w:t>
        </w:r>
      </w:p>
      <w:p w14:paraId="6BFCD990"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28</w:t>
        </w:r>
        <w:r>
          <w:rPr>
            <w:rFonts w:ascii="Courier New" w:hAnsi="Courier New" w:cs="Courier New"/>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08775"/>
      <w:docPartObj>
        <w:docPartGallery w:val="Page Numbers (Bottom of Page)"/>
        <w:docPartUnique/>
      </w:docPartObj>
    </w:sdtPr>
    <w:sdtEndPr>
      <w:rPr>
        <w:rFonts w:ascii="Courier New" w:hAnsi="Courier New" w:cs="Courier New"/>
        <w:noProof/>
      </w:rPr>
    </w:sdtEndPr>
    <w:sdtContent>
      <w:p w14:paraId="09B00185" w14:textId="77777777" w:rsidR="008D637F" w:rsidRDefault="008D637F" w:rsidP="00D67457">
        <w:pPr>
          <w:pStyle w:val="Footer"/>
          <w:tabs>
            <w:tab w:val="center" w:pos="4801"/>
            <w:tab w:val="left" w:pos="6512"/>
          </w:tabs>
        </w:pPr>
      </w:p>
      <w:p w14:paraId="4036FE91" w14:textId="46F04464" w:rsidR="008D637F" w:rsidRDefault="008D637F"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B237FE">
          <w:rPr>
            <w:rFonts w:ascii="Courier New" w:hAnsi="Courier New" w:cs="Courier New"/>
            <w:sz w:val="16"/>
            <w:szCs w:val="16"/>
          </w:rPr>
          <w:t xml:space="preserve"> </w:t>
        </w:r>
        <w:r>
          <w:rPr>
            <w:rFonts w:ascii="Courier New" w:hAnsi="Courier New" w:cs="Courier New"/>
            <w:sz w:val="16"/>
            <w:szCs w:val="16"/>
          </w:rPr>
          <w:t xml:space="preserve">(2/27/18) </w:t>
        </w:r>
      </w:p>
      <w:p w14:paraId="18D0E3CF" w14:textId="77777777" w:rsidR="008D637F" w:rsidRPr="004875C1" w:rsidRDefault="008D637F" w:rsidP="00D67457">
        <w:pPr>
          <w:pStyle w:val="Footer"/>
          <w:jc w:val="right"/>
          <w:rPr>
            <w:rFonts w:ascii="Courier New" w:hAnsi="Courier New" w:cs="Courier New"/>
            <w:sz w:val="16"/>
            <w:szCs w:val="16"/>
          </w:rPr>
        </w:pPr>
        <w:r>
          <w:rPr>
            <w:rFonts w:ascii="Courier New" w:hAnsi="Courier New" w:cs="Courier New"/>
            <w:sz w:val="16"/>
            <w:szCs w:val="16"/>
          </w:rPr>
          <w:t>ARTICLE 5</w:t>
        </w:r>
      </w:p>
      <w:p w14:paraId="20C03B97" w14:textId="77777777" w:rsidR="008D637F" w:rsidRDefault="008D637F">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E118D">
          <w:rPr>
            <w:rFonts w:ascii="Courier New" w:hAnsi="Courier New" w:cs="Courier New"/>
            <w:noProof/>
          </w:rPr>
          <w:t>32</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C374" w14:textId="77777777" w:rsidR="008D637F" w:rsidRDefault="008D637F">
      <w:r>
        <w:separator/>
      </w:r>
    </w:p>
  </w:footnote>
  <w:footnote w:type="continuationSeparator" w:id="0">
    <w:p w14:paraId="5C7A04BE" w14:textId="77777777" w:rsidR="008D637F" w:rsidRDefault="008D637F">
      <w:r>
        <w:continuationSeparator/>
      </w:r>
    </w:p>
  </w:footnote>
  <w:footnote w:id="1">
    <w:p w14:paraId="79A12BF9" w14:textId="77777777" w:rsidR="008D637F" w:rsidRDefault="008D637F">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81A" w14:textId="5961E571" w:rsidR="008D637F" w:rsidRDefault="008D637F">
    <w:pPr>
      <w:pStyle w:val="Header"/>
      <w:jc w:val="right"/>
      <w:rPr>
        <w:rFonts w:ascii="Courier New" w:hAnsi="Courier New" w:cs="Courier New"/>
        <w:b/>
      </w:rPr>
    </w:pPr>
    <w:r>
      <w:rPr>
        <w:rFonts w:ascii="Courier New" w:hAnsi="Courier New" w:cs="Courier New"/>
        <w:b/>
      </w:rPr>
      <w:t>DRAFT 2/27/18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AB72" w14:textId="77777777" w:rsidR="008D637F" w:rsidRDefault="008D63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6F3A" w14:textId="77777777" w:rsidR="008D637F" w:rsidRDefault="008D63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D6A" w14:textId="77777777" w:rsidR="008D637F" w:rsidRDefault="008D63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8D637F" w14:paraId="3CFC10BB" w14:textId="77777777">
      <w:trPr>
        <w:gridAfter w:val="1"/>
        <w:wAfter w:w="378" w:type="dxa"/>
        <w:trHeight w:hRule="exact" w:val="4400"/>
      </w:trPr>
      <w:tc>
        <w:tcPr>
          <w:tcW w:w="4932" w:type="dxa"/>
          <w:tcBorders>
            <w:top w:val="nil"/>
            <w:left w:val="nil"/>
            <w:bottom w:val="nil"/>
            <w:right w:val="single" w:sz="4" w:space="0" w:color="auto"/>
          </w:tcBorders>
          <w:vAlign w:val="bottom"/>
        </w:tcPr>
        <w:p w14:paraId="7C882AA6" w14:textId="77777777" w:rsidR="008D637F" w:rsidRDefault="008D637F">
          <w:pPr>
            <w:ind w:left="720"/>
          </w:pPr>
          <w:r>
            <w:t>LAND COURT SYSTEM</w:t>
          </w:r>
        </w:p>
      </w:tc>
      <w:tc>
        <w:tcPr>
          <w:tcW w:w="4680" w:type="dxa"/>
          <w:gridSpan w:val="3"/>
          <w:tcBorders>
            <w:top w:val="nil"/>
            <w:left w:val="nil"/>
            <w:bottom w:val="nil"/>
            <w:right w:val="nil"/>
          </w:tcBorders>
          <w:vAlign w:val="bottom"/>
        </w:tcPr>
        <w:p w14:paraId="0ED92F66" w14:textId="77777777" w:rsidR="008D637F" w:rsidRDefault="008D637F">
          <w:pPr>
            <w:jc w:val="center"/>
          </w:pPr>
          <w:r>
            <w:t>REGULAR SYSTEM</w:t>
          </w:r>
        </w:p>
      </w:tc>
    </w:tr>
    <w:tr w:rsidR="008D637F" w14:paraId="10030F00" w14:textId="77777777">
      <w:trPr>
        <w:trHeight w:hRule="exact" w:val="1729"/>
      </w:trPr>
      <w:tc>
        <w:tcPr>
          <w:tcW w:w="6030" w:type="dxa"/>
          <w:gridSpan w:val="2"/>
          <w:tcBorders>
            <w:top w:val="single" w:sz="4" w:space="0" w:color="auto"/>
            <w:left w:val="nil"/>
            <w:bottom w:val="single" w:sz="4" w:space="0" w:color="auto"/>
            <w:right w:val="nil"/>
          </w:tcBorders>
        </w:tcPr>
        <w:p w14:paraId="2D1AA403" w14:textId="77777777" w:rsidR="008D637F" w:rsidRDefault="008D637F">
          <w:pPr>
            <w:tabs>
              <w:tab w:val="left" w:pos="3600"/>
            </w:tabs>
            <w:spacing w:line="240" w:lineRule="exact"/>
            <w:ind w:left="-101"/>
          </w:pPr>
          <w:r>
            <w:t>Return by Mail  (      )   Pickup  (       )    To:</w:t>
          </w:r>
        </w:p>
        <w:p w14:paraId="7212C4E7" w14:textId="77777777" w:rsidR="008D637F" w:rsidRDefault="008D637F">
          <w:pPr>
            <w:spacing w:line="240" w:lineRule="exact"/>
            <w:ind w:left="522"/>
          </w:pPr>
        </w:p>
      </w:tc>
      <w:tc>
        <w:tcPr>
          <w:tcW w:w="3960" w:type="dxa"/>
          <w:gridSpan w:val="3"/>
          <w:tcBorders>
            <w:top w:val="single" w:sz="4" w:space="0" w:color="auto"/>
            <w:left w:val="nil"/>
            <w:bottom w:val="single" w:sz="4" w:space="0" w:color="auto"/>
            <w:right w:val="nil"/>
          </w:tcBorders>
        </w:tcPr>
        <w:p w14:paraId="5518CC80" w14:textId="77777777" w:rsidR="008D637F" w:rsidRDefault="008D637F">
          <w:pPr>
            <w:spacing w:line="240" w:lineRule="exact"/>
          </w:pPr>
        </w:p>
        <w:p w14:paraId="336A2AA2" w14:textId="77777777" w:rsidR="008D637F" w:rsidRDefault="008D637F">
          <w:pPr>
            <w:spacing w:line="240" w:lineRule="exact"/>
            <w:rPr>
              <w:szCs w:val="22"/>
            </w:rPr>
          </w:pPr>
          <w:r>
            <w:rPr>
              <w:sz w:val="22"/>
              <w:szCs w:val="22"/>
            </w:rPr>
            <w:t xml:space="preserve"> </w:t>
          </w:r>
        </w:p>
        <w:p w14:paraId="0AF2646B" w14:textId="77777777" w:rsidR="008D637F" w:rsidRDefault="008D637F">
          <w:pPr>
            <w:spacing w:line="240" w:lineRule="exact"/>
            <w:rPr>
              <w:szCs w:val="22"/>
            </w:rPr>
          </w:pPr>
        </w:p>
      </w:tc>
    </w:tr>
    <w:tr w:rsidR="008D637F" w14:paraId="74FF71B0" w14:textId="77777777">
      <w:trPr>
        <w:trHeight w:val="530"/>
      </w:trPr>
      <w:tc>
        <w:tcPr>
          <w:tcW w:w="7510" w:type="dxa"/>
          <w:gridSpan w:val="3"/>
          <w:tcBorders>
            <w:top w:val="nil"/>
            <w:left w:val="nil"/>
            <w:bottom w:val="nil"/>
            <w:right w:val="nil"/>
          </w:tcBorders>
        </w:tcPr>
        <w:p w14:paraId="60633A55" w14:textId="77777777" w:rsidR="008D637F" w:rsidRDefault="008D637F">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59C1A5B8" w14:textId="77777777" w:rsidR="008D637F" w:rsidRDefault="008D637F">
          <w:pPr>
            <w:spacing w:after="480"/>
            <w:ind w:left="-108"/>
            <w:jc w:val="right"/>
            <w:rPr>
              <w:szCs w:val="22"/>
            </w:rPr>
          </w:pPr>
          <w:r>
            <w:rPr>
              <w:sz w:val="22"/>
              <w:szCs w:val="22"/>
            </w:rPr>
            <w:t>Total pages: ______</w:t>
          </w:r>
        </w:p>
      </w:tc>
    </w:tr>
  </w:tbl>
  <w:p w14:paraId="06B951B8" w14:textId="77777777" w:rsidR="008D637F" w:rsidRDefault="008D63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1067" w14:textId="77777777" w:rsidR="008D637F" w:rsidRDefault="008D637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FDB0" w14:textId="77777777" w:rsidR="008D637F" w:rsidRDefault="008D637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2B9E" w14:textId="77777777" w:rsidR="008D637F" w:rsidRDefault="008D637F">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808E" w14:textId="77777777" w:rsidR="008D637F" w:rsidRDefault="008D637F">
    <w:pPr>
      <w:pStyle w:val="Heading1"/>
      <w:jc w:val="center"/>
      <w:rPr>
        <w:b/>
      </w:rPr>
    </w:pPr>
  </w:p>
  <w:p w14:paraId="34598E3F" w14:textId="77777777" w:rsidR="008D637F" w:rsidRDefault="008D637F">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F150" w14:textId="77777777" w:rsidR="008D637F" w:rsidRDefault="008D637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4795" w14:textId="77777777" w:rsidR="008D637F" w:rsidRPr="009E5C8B" w:rsidRDefault="008D637F" w:rsidP="009E5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BF97" w14:textId="77777777" w:rsidR="008D637F" w:rsidRDefault="008D637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C0D5" w14:textId="77777777" w:rsidR="008D637F" w:rsidRDefault="008D637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3904" w14:textId="77777777" w:rsidR="008D637F" w:rsidRPr="002244DD" w:rsidRDefault="008D637F"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CA7F" w14:textId="77777777" w:rsidR="008D637F" w:rsidRDefault="008D6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629B" w14:textId="77777777" w:rsidR="008D637F" w:rsidRDefault="008D63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159B" w14:textId="77777777" w:rsidR="008D637F" w:rsidRDefault="008D63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4B1" w14:textId="77777777" w:rsidR="008D637F" w:rsidRDefault="008D63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029D" w14:textId="77777777" w:rsidR="008D637F" w:rsidRPr="00A63225" w:rsidRDefault="008D637F" w:rsidP="00A632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1F51" w14:textId="77777777" w:rsidR="008D637F" w:rsidRDefault="008D63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4E9A" w14:textId="77777777" w:rsidR="008D637F" w:rsidRDefault="008D6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1">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3">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2">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CCA030C"/>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304E4B1D"/>
    <w:multiLevelType w:val="multilevel"/>
    <w:tmpl w:val="E352596E"/>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27">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1">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2B54E9B"/>
    <w:multiLevelType w:val="multilevel"/>
    <w:tmpl w:val="BBAA12C8"/>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6">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7">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nsid w:val="5FE76017"/>
    <w:multiLevelType w:val="hybridMultilevel"/>
    <w:tmpl w:val="2542BDAA"/>
    <w:lvl w:ilvl="0" w:tplc="0F8E3AB6">
      <w:start w:val="10"/>
      <w:numFmt w:val="lowerLetter"/>
      <w:lvlText w:val="(%1)"/>
      <w:lvlJc w:val="left"/>
      <w:pPr>
        <w:ind w:left="21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DE4341"/>
    <w:multiLevelType w:val="hybridMultilevel"/>
    <w:tmpl w:val="1BD62BD8"/>
    <w:lvl w:ilvl="0" w:tplc="660AFA7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7">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7A5F6C15"/>
    <w:multiLevelType w:val="hybridMultilevel"/>
    <w:tmpl w:val="67B2937E"/>
    <w:lvl w:ilvl="0" w:tplc="5DF84E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B2E5B68"/>
    <w:multiLevelType w:val="hybridMultilevel"/>
    <w:tmpl w:val="C5EEEB6E"/>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3">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1"/>
  </w:num>
  <w:num w:numId="2">
    <w:abstractNumId w:val="0"/>
  </w:num>
  <w:num w:numId="3">
    <w:abstractNumId w:val="26"/>
  </w:num>
  <w:num w:numId="4">
    <w:abstractNumId w:val="35"/>
  </w:num>
  <w:num w:numId="5">
    <w:abstractNumId w:val="30"/>
  </w:num>
  <w:num w:numId="6">
    <w:abstractNumId w:val="58"/>
  </w:num>
  <w:num w:numId="7">
    <w:abstractNumId w:val="31"/>
  </w:num>
  <w:num w:numId="8">
    <w:abstractNumId w:val="29"/>
  </w:num>
  <w:num w:numId="9">
    <w:abstractNumId w:val="39"/>
  </w:num>
  <w:num w:numId="10">
    <w:abstractNumId w:val="44"/>
  </w:num>
  <w:num w:numId="11">
    <w:abstractNumId w:val="51"/>
  </w:num>
  <w:num w:numId="12">
    <w:abstractNumId w:val="63"/>
  </w:num>
  <w:num w:numId="13">
    <w:abstractNumId w:val="6"/>
  </w:num>
  <w:num w:numId="14">
    <w:abstractNumId w:val="60"/>
  </w:num>
  <w:num w:numId="15">
    <w:abstractNumId w:val="40"/>
  </w:num>
  <w:num w:numId="16">
    <w:abstractNumId w:val="33"/>
  </w:num>
  <w:num w:numId="17">
    <w:abstractNumId w:val="47"/>
  </w:num>
  <w:num w:numId="18">
    <w:abstractNumId w:val="50"/>
  </w:num>
  <w:num w:numId="19">
    <w:abstractNumId w:val="34"/>
  </w:num>
  <w:num w:numId="20">
    <w:abstractNumId w:val="3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6"/>
  </w:num>
  <w:num w:numId="23">
    <w:abstractNumId w:val="17"/>
  </w:num>
  <w:num w:numId="24">
    <w:abstractNumId w:val="22"/>
  </w:num>
  <w:num w:numId="25">
    <w:abstractNumId w:val="53"/>
  </w:num>
  <w:num w:numId="26">
    <w:abstractNumId w:val="46"/>
  </w:num>
  <w:num w:numId="27">
    <w:abstractNumId w:val="52"/>
  </w:num>
  <w:num w:numId="28">
    <w:abstractNumId w:val="5"/>
  </w:num>
  <w:num w:numId="29">
    <w:abstractNumId w:val="16"/>
  </w:num>
  <w:num w:numId="30">
    <w:abstractNumId w:val="37"/>
  </w:num>
  <w:num w:numId="31">
    <w:abstractNumId w:val="55"/>
  </w:num>
  <w:num w:numId="32">
    <w:abstractNumId w:val="20"/>
  </w:num>
  <w:num w:numId="33">
    <w:abstractNumId w:val="54"/>
  </w:num>
  <w:num w:numId="34">
    <w:abstractNumId w:val="49"/>
  </w:num>
  <w:num w:numId="35">
    <w:abstractNumId w:val="28"/>
  </w:num>
  <w:num w:numId="36">
    <w:abstractNumId w:val="59"/>
  </w:num>
  <w:num w:numId="37">
    <w:abstractNumId w:val="27"/>
  </w:num>
  <w:num w:numId="38">
    <w:abstractNumId w:val="19"/>
  </w:num>
  <w:num w:numId="39">
    <w:abstractNumId w:val="57"/>
  </w:num>
  <w:num w:numId="40">
    <w:abstractNumId w:val="25"/>
  </w:num>
  <w:num w:numId="41">
    <w:abstractNumId w:val="24"/>
  </w:num>
  <w:num w:numId="42">
    <w:abstractNumId w:val="3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9"/>
  </w:num>
  <w:num w:numId="45">
    <w:abstractNumId w:val="8"/>
  </w:num>
  <w:num w:numId="46">
    <w:abstractNumId w:val="38"/>
  </w:num>
  <w:num w:numId="47">
    <w:abstractNumId w:val="4"/>
  </w:num>
  <w:num w:numId="48">
    <w:abstractNumId w:val="13"/>
  </w:num>
  <w:num w:numId="49">
    <w:abstractNumId w:val="23"/>
  </w:num>
  <w:num w:numId="50">
    <w:abstractNumId w:val="12"/>
  </w:num>
  <w:num w:numId="51">
    <w:abstractNumId w:val="62"/>
  </w:num>
  <w:num w:numId="52">
    <w:abstractNumId w:val="11"/>
  </w:num>
  <w:num w:numId="53">
    <w:abstractNumId w:val="15"/>
  </w:num>
  <w:num w:numId="54">
    <w:abstractNumId w:val="10"/>
  </w:num>
  <w:num w:numId="55">
    <w:abstractNumId w:val="1"/>
  </w:num>
  <w:num w:numId="56">
    <w:abstractNumId w:val="14"/>
  </w:num>
  <w:num w:numId="57">
    <w:abstractNumId w:val="7"/>
  </w:num>
  <w:num w:numId="58">
    <w:abstractNumId w:val="45"/>
  </w:num>
  <w:num w:numId="59">
    <w:abstractNumId w:val="3"/>
  </w:num>
  <w:num w:numId="60">
    <w:abstractNumId w:val="36"/>
  </w:num>
  <w:num w:numId="61">
    <w:abstractNumId w:val="18"/>
  </w:num>
  <w:num w:numId="62">
    <w:abstractNumId w:val="3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43"/>
  </w:num>
  <w:num w:numId="65">
    <w:abstractNumId w:val="2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35"/>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35"/>
    <w:lvlOverride w:ilvl="0">
      <w:startOverride w:val="1"/>
    </w:lvlOverride>
    <w:lvlOverride w:ilvl="1">
      <w:startOverride w:val="1"/>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3789"/>
    <w:rsid w:val="00006D9B"/>
    <w:rsid w:val="00006EEB"/>
    <w:rsid w:val="00007443"/>
    <w:rsid w:val="000074AA"/>
    <w:rsid w:val="000131F2"/>
    <w:rsid w:val="000136B4"/>
    <w:rsid w:val="000147C9"/>
    <w:rsid w:val="000159D2"/>
    <w:rsid w:val="00015E0C"/>
    <w:rsid w:val="0002037D"/>
    <w:rsid w:val="0002141B"/>
    <w:rsid w:val="0002203A"/>
    <w:rsid w:val="00022CB8"/>
    <w:rsid w:val="00023A6D"/>
    <w:rsid w:val="00024986"/>
    <w:rsid w:val="0002580C"/>
    <w:rsid w:val="000259C7"/>
    <w:rsid w:val="000269C0"/>
    <w:rsid w:val="00027677"/>
    <w:rsid w:val="00031CE1"/>
    <w:rsid w:val="00033933"/>
    <w:rsid w:val="00034A34"/>
    <w:rsid w:val="000353F6"/>
    <w:rsid w:val="00036D40"/>
    <w:rsid w:val="00037665"/>
    <w:rsid w:val="00037A67"/>
    <w:rsid w:val="00041429"/>
    <w:rsid w:val="00041E8C"/>
    <w:rsid w:val="00042A9F"/>
    <w:rsid w:val="0004415E"/>
    <w:rsid w:val="0004566E"/>
    <w:rsid w:val="00047679"/>
    <w:rsid w:val="00050AEE"/>
    <w:rsid w:val="00051063"/>
    <w:rsid w:val="00052252"/>
    <w:rsid w:val="00052DAF"/>
    <w:rsid w:val="00052FFE"/>
    <w:rsid w:val="000538C3"/>
    <w:rsid w:val="000557FD"/>
    <w:rsid w:val="00055926"/>
    <w:rsid w:val="00056287"/>
    <w:rsid w:val="00057353"/>
    <w:rsid w:val="00057E42"/>
    <w:rsid w:val="0006032E"/>
    <w:rsid w:val="0006131B"/>
    <w:rsid w:val="00062BE0"/>
    <w:rsid w:val="00062CDE"/>
    <w:rsid w:val="000630F1"/>
    <w:rsid w:val="0006448F"/>
    <w:rsid w:val="0006492C"/>
    <w:rsid w:val="00065F1F"/>
    <w:rsid w:val="00065F45"/>
    <w:rsid w:val="00066960"/>
    <w:rsid w:val="00066DFB"/>
    <w:rsid w:val="00070027"/>
    <w:rsid w:val="00071C83"/>
    <w:rsid w:val="0007329A"/>
    <w:rsid w:val="000736EF"/>
    <w:rsid w:val="00073F9C"/>
    <w:rsid w:val="000743F2"/>
    <w:rsid w:val="00075F12"/>
    <w:rsid w:val="000771A1"/>
    <w:rsid w:val="00080194"/>
    <w:rsid w:val="000803B6"/>
    <w:rsid w:val="00083199"/>
    <w:rsid w:val="00083DF6"/>
    <w:rsid w:val="00090FD4"/>
    <w:rsid w:val="00091827"/>
    <w:rsid w:val="00092718"/>
    <w:rsid w:val="00092B53"/>
    <w:rsid w:val="00093B06"/>
    <w:rsid w:val="0009479F"/>
    <w:rsid w:val="000948C3"/>
    <w:rsid w:val="00094962"/>
    <w:rsid w:val="00094B11"/>
    <w:rsid w:val="00094DB6"/>
    <w:rsid w:val="00096048"/>
    <w:rsid w:val="000969A4"/>
    <w:rsid w:val="000969EE"/>
    <w:rsid w:val="00096A08"/>
    <w:rsid w:val="00096E09"/>
    <w:rsid w:val="000A287D"/>
    <w:rsid w:val="000A2B74"/>
    <w:rsid w:val="000A3484"/>
    <w:rsid w:val="000A5FE6"/>
    <w:rsid w:val="000A6598"/>
    <w:rsid w:val="000A75A2"/>
    <w:rsid w:val="000A769E"/>
    <w:rsid w:val="000A7F60"/>
    <w:rsid w:val="000B0240"/>
    <w:rsid w:val="000B1E1C"/>
    <w:rsid w:val="000B308C"/>
    <w:rsid w:val="000B3828"/>
    <w:rsid w:val="000B3DED"/>
    <w:rsid w:val="000B7080"/>
    <w:rsid w:val="000B7812"/>
    <w:rsid w:val="000C1B82"/>
    <w:rsid w:val="000C1FD4"/>
    <w:rsid w:val="000C2818"/>
    <w:rsid w:val="000C31B4"/>
    <w:rsid w:val="000C7397"/>
    <w:rsid w:val="000C76D0"/>
    <w:rsid w:val="000C7F6B"/>
    <w:rsid w:val="000D1189"/>
    <w:rsid w:val="000D16CF"/>
    <w:rsid w:val="000D1900"/>
    <w:rsid w:val="000D2178"/>
    <w:rsid w:val="000D3A12"/>
    <w:rsid w:val="000D46F0"/>
    <w:rsid w:val="000D63D8"/>
    <w:rsid w:val="000D6743"/>
    <w:rsid w:val="000E03E6"/>
    <w:rsid w:val="000E0D9F"/>
    <w:rsid w:val="000E1DB5"/>
    <w:rsid w:val="000E2995"/>
    <w:rsid w:val="000E3407"/>
    <w:rsid w:val="000E37C1"/>
    <w:rsid w:val="000E4C10"/>
    <w:rsid w:val="000E5ADF"/>
    <w:rsid w:val="000E5C22"/>
    <w:rsid w:val="000E7302"/>
    <w:rsid w:val="000F431E"/>
    <w:rsid w:val="000F5623"/>
    <w:rsid w:val="000F7DE0"/>
    <w:rsid w:val="001000E5"/>
    <w:rsid w:val="00102F7D"/>
    <w:rsid w:val="001036D0"/>
    <w:rsid w:val="0010430D"/>
    <w:rsid w:val="00104D67"/>
    <w:rsid w:val="00106C61"/>
    <w:rsid w:val="00110127"/>
    <w:rsid w:val="00110179"/>
    <w:rsid w:val="00111EC5"/>
    <w:rsid w:val="00113F81"/>
    <w:rsid w:val="001150DC"/>
    <w:rsid w:val="00115B5B"/>
    <w:rsid w:val="00115EC1"/>
    <w:rsid w:val="001165B8"/>
    <w:rsid w:val="001169F7"/>
    <w:rsid w:val="001175FA"/>
    <w:rsid w:val="00117A94"/>
    <w:rsid w:val="00117C51"/>
    <w:rsid w:val="00121429"/>
    <w:rsid w:val="00121E82"/>
    <w:rsid w:val="001222B3"/>
    <w:rsid w:val="00122501"/>
    <w:rsid w:val="001247E2"/>
    <w:rsid w:val="00124BAF"/>
    <w:rsid w:val="00127AD0"/>
    <w:rsid w:val="00131BB7"/>
    <w:rsid w:val="001329E6"/>
    <w:rsid w:val="0013333C"/>
    <w:rsid w:val="001340F7"/>
    <w:rsid w:val="0013671F"/>
    <w:rsid w:val="001369FC"/>
    <w:rsid w:val="001370E0"/>
    <w:rsid w:val="00137572"/>
    <w:rsid w:val="00137F48"/>
    <w:rsid w:val="0014004E"/>
    <w:rsid w:val="0014167E"/>
    <w:rsid w:val="00141F98"/>
    <w:rsid w:val="001430B0"/>
    <w:rsid w:val="00143A34"/>
    <w:rsid w:val="00144CCE"/>
    <w:rsid w:val="00150519"/>
    <w:rsid w:val="0015127E"/>
    <w:rsid w:val="001522F3"/>
    <w:rsid w:val="0015271A"/>
    <w:rsid w:val="001550F8"/>
    <w:rsid w:val="0015546D"/>
    <w:rsid w:val="00155B70"/>
    <w:rsid w:val="001577B9"/>
    <w:rsid w:val="001579C0"/>
    <w:rsid w:val="00157CE2"/>
    <w:rsid w:val="001673F0"/>
    <w:rsid w:val="00167B7A"/>
    <w:rsid w:val="0017020D"/>
    <w:rsid w:val="00170BFF"/>
    <w:rsid w:val="001714F0"/>
    <w:rsid w:val="0017405E"/>
    <w:rsid w:val="00175388"/>
    <w:rsid w:val="00175424"/>
    <w:rsid w:val="00175F8A"/>
    <w:rsid w:val="001761FB"/>
    <w:rsid w:val="00177133"/>
    <w:rsid w:val="00180687"/>
    <w:rsid w:val="00181617"/>
    <w:rsid w:val="00181A72"/>
    <w:rsid w:val="00181E1D"/>
    <w:rsid w:val="001829A6"/>
    <w:rsid w:val="00183380"/>
    <w:rsid w:val="0018365A"/>
    <w:rsid w:val="001843E5"/>
    <w:rsid w:val="00191784"/>
    <w:rsid w:val="001930FB"/>
    <w:rsid w:val="0019382D"/>
    <w:rsid w:val="0019569C"/>
    <w:rsid w:val="00195895"/>
    <w:rsid w:val="001971C2"/>
    <w:rsid w:val="0019780B"/>
    <w:rsid w:val="001A0ACB"/>
    <w:rsid w:val="001A0F28"/>
    <w:rsid w:val="001A1A7B"/>
    <w:rsid w:val="001A34D8"/>
    <w:rsid w:val="001A38B3"/>
    <w:rsid w:val="001A41A4"/>
    <w:rsid w:val="001A45BC"/>
    <w:rsid w:val="001A47F9"/>
    <w:rsid w:val="001A5779"/>
    <w:rsid w:val="001A7A74"/>
    <w:rsid w:val="001A7B4F"/>
    <w:rsid w:val="001A7DE2"/>
    <w:rsid w:val="001A7FB1"/>
    <w:rsid w:val="001B0E6F"/>
    <w:rsid w:val="001B409F"/>
    <w:rsid w:val="001B54CC"/>
    <w:rsid w:val="001B752C"/>
    <w:rsid w:val="001C019E"/>
    <w:rsid w:val="001C12D6"/>
    <w:rsid w:val="001C1820"/>
    <w:rsid w:val="001C2411"/>
    <w:rsid w:val="001C263D"/>
    <w:rsid w:val="001C5C78"/>
    <w:rsid w:val="001D0A46"/>
    <w:rsid w:val="001D0ADF"/>
    <w:rsid w:val="001D1D28"/>
    <w:rsid w:val="001D2D3E"/>
    <w:rsid w:val="001D402C"/>
    <w:rsid w:val="001D4492"/>
    <w:rsid w:val="001D605F"/>
    <w:rsid w:val="001D6AD3"/>
    <w:rsid w:val="001D7994"/>
    <w:rsid w:val="001E118D"/>
    <w:rsid w:val="001E1E99"/>
    <w:rsid w:val="001E216B"/>
    <w:rsid w:val="001E3E60"/>
    <w:rsid w:val="001E57DB"/>
    <w:rsid w:val="001E61E3"/>
    <w:rsid w:val="001E772F"/>
    <w:rsid w:val="001F3BE0"/>
    <w:rsid w:val="001F7370"/>
    <w:rsid w:val="002003B5"/>
    <w:rsid w:val="002007F6"/>
    <w:rsid w:val="002013BF"/>
    <w:rsid w:val="002027A6"/>
    <w:rsid w:val="00206AEE"/>
    <w:rsid w:val="00206F82"/>
    <w:rsid w:val="002073C8"/>
    <w:rsid w:val="002106A3"/>
    <w:rsid w:val="00211EB6"/>
    <w:rsid w:val="00212BF0"/>
    <w:rsid w:val="00215396"/>
    <w:rsid w:val="002161A9"/>
    <w:rsid w:val="00216257"/>
    <w:rsid w:val="00216596"/>
    <w:rsid w:val="002228A4"/>
    <w:rsid w:val="00222D07"/>
    <w:rsid w:val="00224205"/>
    <w:rsid w:val="002242AB"/>
    <w:rsid w:val="002244DD"/>
    <w:rsid w:val="0022469C"/>
    <w:rsid w:val="00224B1A"/>
    <w:rsid w:val="00226110"/>
    <w:rsid w:val="00226118"/>
    <w:rsid w:val="00226EF5"/>
    <w:rsid w:val="00227D42"/>
    <w:rsid w:val="00234CA0"/>
    <w:rsid w:val="00236D74"/>
    <w:rsid w:val="00237678"/>
    <w:rsid w:val="00237948"/>
    <w:rsid w:val="00240991"/>
    <w:rsid w:val="002409AA"/>
    <w:rsid w:val="00241370"/>
    <w:rsid w:val="00241549"/>
    <w:rsid w:val="00241D83"/>
    <w:rsid w:val="002444B3"/>
    <w:rsid w:val="00244552"/>
    <w:rsid w:val="002473EF"/>
    <w:rsid w:val="00247CE6"/>
    <w:rsid w:val="002508EA"/>
    <w:rsid w:val="002528E2"/>
    <w:rsid w:val="0025300A"/>
    <w:rsid w:val="00255BF2"/>
    <w:rsid w:val="002560F8"/>
    <w:rsid w:val="0025621B"/>
    <w:rsid w:val="00256A1F"/>
    <w:rsid w:val="00257E6C"/>
    <w:rsid w:val="002622C6"/>
    <w:rsid w:val="00263B09"/>
    <w:rsid w:val="0026558D"/>
    <w:rsid w:val="0026595F"/>
    <w:rsid w:val="00265F36"/>
    <w:rsid w:val="00266C25"/>
    <w:rsid w:val="002671A5"/>
    <w:rsid w:val="00267A75"/>
    <w:rsid w:val="00272F62"/>
    <w:rsid w:val="002730B3"/>
    <w:rsid w:val="00274E51"/>
    <w:rsid w:val="00276D99"/>
    <w:rsid w:val="002774B9"/>
    <w:rsid w:val="002777FC"/>
    <w:rsid w:val="00277EAF"/>
    <w:rsid w:val="0028098C"/>
    <w:rsid w:val="00282D6C"/>
    <w:rsid w:val="002830DB"/>
    <w:rsid w:val="0028341B"/>
    <w:rsid w:val="00284010"/>
    <w:rsid w:val="00284904"/>
    <w:rsid w:val="0028726F"/>
    <w:rsid w:val="0028778D"/>
    <w:rsid w:val="00287AC2"/>
    <w:rsid w:val="0029315C"/>
    <w:rsid w:val="002931E6"/>
    <w:rsid w:val="0029403A"/>
    <w:rsid w:val="00295157"/>
    <w:rsid w:val="00295857"/>
    <w:rsid w:val="00296C1D"/>
    <w:rsid w:val="00296D61"/>
    <w:rsid w:val="00297486"/>
    <w:rsid w:val="00297DF4"/>
    <w:rsid w:val="002A0463"/>
    <w:rsid w:val="002A1AD5"/>
    <w:rsid w:val="002A3E80"/>
    <w:rsid w:val="002A4D22"/>
    <w:rsid w:val="002A5BF5"/>
    <w:rsid w:val="002A5DB4"/>
    <w:rsid w:val="002A6F6C"/>
    <w:rsid w:val="002A734E"/>
    <w:rsid w:val="002A7579"/>
    <w:rsid w:val="002B1158"/>
    <w:rsid w:val="002B3481"/>
    <w:rsid w:val="002B5FF6"/>
    <w:rsid w:val="002C10BB"/>
    <w:rsid w:val="002C1243"/>
    <w:rsid w:val="002C124A"/>
    <w:rsid w:val="002C150C"/>
    <w:rsid w:val="002C1F1D"/>
    <w:rsid w:val="002C24EE"/>
    <w:rsid w:val="002C521F"/>
    <w:rsid w:val="002C79AF"/>
    <w:rsid w:val="002D02FA"/>
    <w:rsid w:val="002D04F3"/>
    <w:rsid w:val="002D0AD8"/>
    <w:rsid w:val="002D0F5F"/>
    <w:rsid w:val="002D1024"/>
    <w:rsid w:val="002D218D"/>
    <w:rsid w:val="002D282E"/>
    <w:rsid w:val="002D698A"/>
    <w:rsid w:val="002D714E"/>
    <w:rsid w:val="002D75FF"/>
    <w:rsid w:val="002D798E"/>
    <w:rsid w:val="002E2B43"/>
    <w:rsid w:val="002E30E0"/>
    <w:rsid w:val="002E45B3"/>
    <w:rsid w:val="002E5FAD"/>
    <w:rsid w:val="002E6433"/>
    <w:rsid w:val="002E6BA9"/>
    <w:rsid w:val="002E724C"/>
    <w:rsid w:val="002F0635"/>
    <w:rsid w:val="002F0B7A"/>
    <w:rsid w:val="002F0DB0"/>
    <w:rsid w:val="002F17F0"/>
    <w:rsid w:val="002F337D"/>
    <w:rsid w:val="002F5DA9"/>
    <w:rsid w:val="002F6248"/>
    <w:rsid w:val="002F6D25"/>
    <w:rsid w:val="002F6FE1"/>
    <w:rsid w:val="002F77D4"/>
    <w:rsid w:val="003003BA"/>
    <w:rsid w:val="0030191A"/>
    <w:rsid w:val="00303319"/>
    <w:rsid w:val="0030407A"/>
    <w:rsid w:val="0030483E"/>
    <w:rsid w:val="00305648"/>
    <w:rsid w:val="00305A26"/>
    <w:rsid w:val="003066E9"/>
    <w:rsid w:val="00306E4E"/>
    <w:rsid w:val="00307C68"/>
    <w:rsid w:val="00311531"/>
    <w:rsid w:val="003116A0"/>
    <w:rsid w:val="00312848"/>
    <w:rsid w:val="00312FB7"/>
    <w:rsid w:val="00313619"/>
    <w:rsid w:val="00313861"/>
    <w:rsid w:val="00316226"/>
    <w:rsid w:val="00321F3A"/>
    <w:rsid w:val="00322612"/>
    <w:rsid w:val="00323A50"/>
    <w:rsid w:val="0032496A"/>
    <w:rsid w:val="00325EFC"/>
    <w:rsid w:val="00326831"/>
    <w:rsid w:val="00327911"/>
    <w:rsid w:val="003309B9"/>
    <w:rsid w:val="003315ED"/>
    <w:rsid w:val="00331F0B"/>
    <w:rsid w:val="00333F1A"/>
    <w:rsid w:val="003340DB"/>
    <w:rsid w:val="003347C5"/>
    <w:rsid w:val="00334C1E"/>
    <w:rsid w:val="003378EA"/>
    <w:rsid w:val="0034278B"/>
    <w:rsid w:val="00342FC3"/>
    <w:rsid w:val="0034372F"/>
    <w:rsid w:val="00343C37"/>
    <w:rsid w:val="00345363"/>
    <w:rsid w:val="00350653"/>
    <w:rsid w:val="00350BC4"/>
    <w:rsid w:val="0035386E"/>
    <w:rsid w:val="003541AE"/>
    <w:rsid w:val="0035455E"/>
    <w:rsid w:val="00354850"/>
    <w:rsid w:val="0035510D"/>
    <w:rsid w:val="00356D65"/>
    <w:rsid w:val="00361AA6"/>
    <w:rsid w:val="003620FC"/>
    <w:rsid w:val="00362576"/>
    <w:rsid w:val="00362CD8"/>
    <w:rsid w:val="00364F02"/>
    <w:rsid w:val="00364F73"/>
    <w:rsid w:val="00367835"/>
    <w:rsid w:val="003706D3"/>
    <w:rsid w:val="003716F4"/>
    <w:rsid w:val="00372349"/>
    <w:rsid w:val="00373321"/>
    <w:rsid w:val="00373743"/>
    <w:rsid w:val="00374FD8"/>
    <w:rsid w:val="003775D6"/>
    <w:rsid w:val="00380A32"/>
    <w:rsid w:val="00380DFF"/>
    <w:rsid w:val="003821C3"/>
    <w:rsid w:val="00382E6C"/>
    <w:rsid w:val="00384590"/>
    <w:rsid w:val="00387005"/>
    <w:rsid w:val="00392061"/>
    <w:rsid w:val="00392199"/>
    <w:rsid w:val="00396575"/>
    <w:rsid w:val="00396D97"/>
    <w:rsid w:val="00397B73"/>
    <w:rsid w:val="003A055F"/>
    <w:rsid w:val="003A188D"/>
    <w:rsid w:val="003A2CA1"/>
    <w:rsid w:val="003A35E0"/>
    <w:rsid w:val="003A4A73"/>
    <w:rsid w:val="003A61CA"/>
    <w:rsid w:val="003B09E0"/>
    <w:rsid w:val="003B1BBE"/>
    <w:rsid w:val="003B3428"/>
    <w:rsid w:val="003B38A4"/>
    <w:rsid w:val="003B51CD"/>
    <w:rsid w:val="003B6CB7"/>
    <w:rsid w:val="003B7E7D"/>
    <w:rsid w:val="003C000F"/>
    <w:rsid w:val="003C0D73"/>
    <w:rsid w:val="003C18EB"/>
    <w:rsid w:val="003C4CA5"/>
    <w:rsid w:val="003C6404"/>
    <w:rsid w:val="003C64BD"/>
    <w:rsid w:val="003C68B5"/>
    <w:rsid w:val="003C70C0"/>
    <w:rsid w:val="003D0BB7"/>
    <w:rsid w:val="003D11BD"/>
    <w:rsid w:val="003D443F"/>
    <w:rsid w:val="003D64B0"/>
    <w:rsid w:val="003D6EB7"/>
    <w:rsid w:val="003D73BC"/>
    <w:rsid w:val="003E01B1"/>
    <w:rsid w:val="003E0ED1"/>
    <w:rsid w:val="003E1E56"/>
    <w:rsid w:val="003E263D"/>
    <w:rsid w:val="003E3D0A"/>
    <w:rsid w:val="003E7860"/>
    <w:rsid w:val="003E7B39"/>
    <w:rsid w:val="003F02AB"/>
    <w:rsid w:val="003F191A"/>
    <w:rsid w:val="003F4905"/>
    <w:rsid w:val="003F55D7"/>
    <w:rsid w:val="003F7291"/>
    <w:rsid w:val="004007FD"/>
    <w:rsid w:val="004046A3"/>
    <w:rsid w:val="004047DD"/>
    <w:rsid w:val="0040550E"/>
    <w:rsid w:val="004066B8"/>
    <w:rsid w:val="004075C0"/>
    <w:rsid w:val="00407F90"/>
    <w:rsid w:val="00410335"/>
    <w:rsid w:val="0041064C"/>
    <w:rsid w:val="0041077B"/>
    <w:rsid w:val="004133B8"/>
    <w:rsid w:val="004134FA"/>
    <w:rsid w:val="00413E22"/>
    <w:rsid w:val="0041444D"/>
    <w:rsid w:val="00415323"/>
    <w:rsid w:val="00417054"/>
    <w:rsid w:val="004175B9"/>
    <w:rsid w:val="00421792"/>
    <w:rsid w:val="00422434"/>
    <w:rsid w:val="00422BFF"/>
    <w:rsid w:val="00422EA3"/>
    <w:rsid w:val="004231B7"/>
    <w:rsid w:val="00425734"/>
    <w:rsid w:val="00426E24"/>
    <w:rsid w:val="004279A1"/>
    <w:rsid w:val="004303A6"/>
    <w:rsid w:val="00431647"/>
    <w:rsid w:val="00431E4F"/>
    <w:rsid w:val="004354D6"/>
    <w:rsid w:val="00435F0C"/>
    <w:rsid w:val="004375C4"/>
    <w:rsid w:val="0044256C"/>
    <w:rsid w:val="00443721"/>
    <w:rsid w:val="0044415D"/>
    <w:rsid w:val="004462F6"/>
    <w:rsid w:val="00447234"/>
    <w:rsid w:val="004515BC"/>
    <w:rsid w:val="00451E7E"/>
    <w:rsid w:val="0045218A"/>
    <w:rsid w:val="004522FF"/>
    <w:rsid w:val="00452347"/>
    <w:rsid w:val="0045281A"/>
    <w:rsid w:val="00453DE1"/>
    <w:rsid w:val="00453E77"/>
    <w:rsid w:val="004572C6"/>
    <w:rsid w:val="00460F0B"/>
    <w:rsid w:val="00461D36"/>
    <w:rsid w:val="004705F6"/>
    <w:rsid w:val="00470AF0"/>
    <w:rsid w:val="00472D34"/>
    <w:rsid w:val="00472E64"/>
    <w:rsid w:val="00473836"/>
    <w:rsid w:val="00473A08"/>
    <w:rsid w:val="004772DF"/>
    <w:rsid w:val="00480DCB"/>
    <w:rsid w:val="00482117"/>
    <w:rsid w:val="004835B9"/>
    <w:rsid w:val="00483BB2"/>
    <w:rsid w:val="00486689"/>
    <w:rsid w:val="004875C1"/>
    <w:rsid w:val="00487C8E"/>
    <w:rsid w:val="00490EF6"/>
    <w:rsid w:val="004910BD"/>
    <w:rsid w:val="004913E0"/>
    <w:rsid w:val="004916A7"/>
    <w:rsid w:val="0049208C"/>
    <w:rsid w:val="0049223F"/>
    <w:rsid w:val="00493033"/>
    <w:rsid w:val="004930D1"/>
    <w:rsid w:val="00493DA5"/>
    <w:rsid w:val="00495060"/>
    <w:rsid w:val="0049554C"/>
    <w:rsid w:val="004956BC"/>
    <w:rsid w:val="004966CA"/>
    <w:rsid w:val="00496979"/>
    <w:rsid w:val="00496C3A"/>
    <w:rsid w:val="004976B0"/>
    <w:rsid w:val="004A0376"/>
    <w:rsid w:val="004A14D1"/>
    <w:rsid w:val="004A2222"/>
    <w:rsid w:val="004A4A8C"/>
    <w:rsid w:val="004A6389"/>
    <w:rsid w:val="004A7ED9"/>
    <w:rsid w:val="004B1285"/>
    <w:rsid w:val="004B457C"/>
    <w:rsid w:val="004B4864"/>
    <w:rsid w:val="004B71C3"/>
    <w:rsid w:val="004B781F"/>
    <w:rsid w:val="004B7AC2"/>
    <w:rsid w:val="004C060B"/>
    <w:rsid w:val="004C36EE"/>
    <w:rsid w:val="004C3CF2"/>
    <w:rsid w:val="004C4620"/>
    <w:rsid w:val="004C4A5B"/>
    <w:rsid w:val="004C6CE0"/>
    <w:rsid w:val="004C714C"/>
    <w:rsid w:val="004C7B8F"/>
    <w:rsid w:val="004D0818"/>
    <w:rsid w:val="004D16D8"/>
    <w:rsid w:val="004D5C9F"/>
    <w:rsid w:val="004D5E79"/>
    <w:rsid w:val="004D770F"/>
    <w:rsid w:val="004E01FD"/>
    <w:rsid w:val="004E0F61"/>
    <w:rsid w:val="004E22FE"/>
    <w:rsid w:val="004E587A"/>
    <w:rsid w:val="004F0A41"/>
    <w:rsid w:val="004F11E3"/>
    <w:rsid w:val="004F148B"/>
    <w:rsid w:val="004F307F"/>
    <w:rsid w:val="004F4AB1"/>
    <w:rsid w:val="004F4B3F"/>
    <w:rsid w:val="004F5DB3"/>
    <w:rsid w:val="00501759"/>
    <w:rsid w:val="00501BC9"/>
    <w:rsid w:val="00503142"/>
    <w:rsid w:val="00506697"/>
    <w:rsid w:val="0050735C"/>
    <w:rsid w:val="00510155"/>
    <w:rsid w:val="005108C8"/>
    <w:rsid w:val="00510CDF"/>
    <w:rsid w:val="0051161B"/>
    <w:rsid w:val="005117AA"/>
    <w:rsid w:val="00511C8D"/>
    <w:rsid w:val="005136F9"/>
    <w:rsid w:val="00513F69"/>
    <w:rsid w:val="00514A64"/>
    <w:rsid w:val="0051530F"/>
    <w:rsid w:val="00516B3A"/>
    <w:rsid w:val="005200EF"/>
    <w:rsid w:val="00520360"/>
    <w:rsid w:val="0052040F"/>
    <w:rsid w:val="00523CFB"/>
    <w:rsid w:val="00523DB2"/>
    <w:rsid w:val="00524675"/>
    <w:rsid w:val="005267ED"/>
    <w:rsid w:val="005273EC"/>
    <w:rsid w:val="00527E72"/>
    <w:rsid w:val="00527EC1"/>
    <w:rsid w:val="005304C2"/>
    <w:rsid w:val="00530A67"/>
    <w:rsid w:val="00530DA3"/>
    <w:rsid w:val="005315B3"/>
    <w:rsid w:val="00532AC8"/>
    <w:rsid w:val="0053312F"/>
    <w:rsid w:val="00533844"/>
    <w:rsid w:val="00534277"/>
    <w:rsid w:val="00534946"/>
    <w:rsid w:val="00535DE1"/>
    <w:rsid w:val="00535E70"/>
    <w:rsid w:val="005362DD"/>
    <w:rsid w:val="0053702F"/>
    <w:rsid w:val="005423CA"/>
    <w:rsid w:val="00542DBB"/>
    <w:rsid w:val="005450A3"/>
    <w:rsid w:val="00547C20"/>
    <w:rsid w:val="00550690"/>
    <w:rsid w:val="005529FA"/>
    <w:rsid w:val="005548DE"/>
    <w:rsid w:val="005561CB"/>
    <w:rsid w:val="00560BD5"/>
    <w:rsid w:val="00561255"/>
    <w:rsid w:val="005629D1"/>
    <w:rsid w:val="00562ADA"/>
    <w:rsid w:val="00562AE0"/>
    <w:rsid w:val="005634B5"/>
    <w:rsid w:val="00566BE5"/>
    <w:rsid w:val="005673DE"/>
    <w:rsid w:val="00567D2B"/>
    <w:rsid w:val="00573D53"/>
    <w:rsid w:val="005758B2"/>
    <w:rsid w:val="00575E7E"/>
    <w:rsid w:val="00575F93"/>
    <w:rsid w:val="005765FE"/>
    <w:rsid w:val="0057777F"/>
    <w:rsid w:val="00577BBB"/>
    <w:rsid w:val="0058230E"/>
    <w:rsid w:val="0058247C"/>
    <w:rsid w:val="00582539"/>
    <w:rsid w:val="00582A54"/>
    <w:rsid w:val="00582E3E"/>
    <w:rsid w:val="0058718A"/>
    <w:rsid w:val="005873E0"/>
    <w:rsid w:val="0059099F"/>
    <w:rsid w:val="005920D3"/>
    <w:rsid w:val="0059228A"/>
    <w:rsid w:val="00592785"/>
    <w:rsid w:val="00593642"/>
    <w:rsid w:val="00593B75"/>
    <w:rsid w:val="005943B7"/>
    <w:rsid w:val="005974DF"/>
    <w:rsid w:val="00597BAA"/>
    <w:rsid w:val="005A00F3"/>
    <w:rsid w:val="005A0D83"/>
    <w:rsid w:val="005A1731"/>
    <w:rsid w:val="005A18DE"/>
    <w:rsid w:val="005A1AFA"/>
    <w:rsid w:val="005A220C"/>
    <w:rsid w:val="005A3888"/>
    <w:rsid w:val="005A3EA8"/>
    <w:rsid w:val="005A55DB"/>
    <w:rsid w:val="005A5634"/>
    <w:rsid w:val="005A7F9A"/>
    <w:rsid w:val="005B0A81"/>
    <w:rsid w:val="005B15FA"/>
    <w:rsid w:val="005B16B9"/>
    <w:rsid w:val="005B1B80"/>
    <w:rsid w:val="005B3727"/>
    <w:rsid w:val="005B3F56"/>
    <w:rsid w:val="005B5BD4"/>
    <w:rsid w:val="005B5F4E"/>
    <w:rsid w:val="005B635E"/>
    <w:rsid w:val="005B73F9"/>
    <w:rsid w:val="005B7D78"/>
    <w:rsid w:val="005C1A03"/>
    <w:rsid w:val="005C3A42"/>
    <w:rsid w:val="005C3A8C"/>
    <w:rsid w:val="005C3EA9"/>
    <w:rsid w:val="005C492C"/>
    <w:rsid w:val="005C7492"/>
    <w:rsid w:val="005C782F"/>
    <w:rsid w:val="005D0179"/>
    <w:rsid w:val="005D19F9"/>
    <w:rsid w:val="005D3258"/>
    <w:rsid w:val="005D445E"/>
    <w:rsid w:val="005D45C4"/>
    <w:rsid w:val="005D4FEC"/>
    <w:rsid w:val="005D5B29"/>
    <w:rsid w:val="005D6F06"/>
    <w:rsid w:val="005E1F40"/>
    <w:rsid w:val="005E3749"/>
    <w:rsid w:val="005E413C"/>
    <w:rsid w:val="005E4CA2"/>
    <w:rsid w:val="005E526F"/>
    <w:rsid w:val="005E5963"/>
    <w:rsid w:val="005E6E5D"/>
    <w:rsid w:val="005E7361"/>
    <w:rsid w:val="005E7E88"/>
    <w:rsid w:val="005F10FE"/>
    <w:rsid w:val="005F1DF6"/>
    <w:rsid w:val="005F5051"/>
    <w:rsid w:val="005F5794"/>
    <w:rsid w:val="005F5E3D"/>
    <w:rsid w:val="005F66D6"/>
    <w:rsid w:val="005F6CC5"/>
    <w:rsid w:val="005F7CC6"/>
    <w:rsid w:val="005F7E79"/>
    <w:rsid w:val="006013B0"/>
    <w:rsid w:val="00601731"/>
    <w:rsid w:val="00602E9C"/>
    <w:rsid w:val="006031C8"/>
    <w:rsid w:val="00603C1D"/>
    <w:rsid w:val="006048CF"/>
    <w:rsid w:val="0060496D"/>
    <w:rsid w:val="00604D67"/>
    <w:rsid w:val="00605C10"/>
    <w:rsid w:val="00606FCE"/>
    <w:rsid w:val="0061415D"/>
    <w:rsid w:val="006169A2"/>
    <w:rsid w:val="006175AF"/>
    <w:rsid w:val="00617F00"/>
    <w:rsid w:val="006204F3"/>
    <w:rsid w:val="00622F3D"/>
    <w:rsid w:val="00623EAF"/>
    <w:rsid w:val="00624C5A"/>
    <w:rsid w:val="00625899"/>
    <w:rsid w:val="00625C1F"/>
    <w:rsid w:val="0062693D"/>
    <w:rsid w:val="00631CDF"/>
    <w:rsid w:val="0063214E"/>
    <w:rsid w:val="0063258F"/>
    <w:rsid w:val="00632EFE"/>
    <w:rsid w:val="00634E82"/>
    <w:rsid w:val="00635179"/>
    <w:rsid w:val="006355B8"/>
    <w:rsid w:val="00636263"/>
    <w:rsid w:val="0063671B"/>
    <w:rsid w:val="006372D0"/>
    <w:rsid w:val="00637EA2"/>
    <w:rsid w:val="00643BAA"/>
    <w:rsid w:val="00643CD2"/>
    <w:rsid w:val="00644EB3"/>
    <w:rsid w:val="00645C4E"/>
    <w:rsid w:val="00645C93"/>
    <w:rsid w:val="00654532"/>
    <w:rsid w:val="00654AD7"/>
    <w:rsid w:val="00655795"/>
    <w:rsid w:val="006573E2"/>
    <w:rsid w:val="00657453"/>
    <w:rsid w:val="00657E3F"/>
    <w:rsid w:val="00663C5A"/>
    <w:rsid w:val="0066400B"/>
    <w:rsid w:val="00664B43"/>
    <w:rsid w:val="0066525D"/>
    <w:rsid w:val="00665797"/>
    <w:rsid w:val="00666395"/>
    <w:rsid w:val="00666680"/>
    <w:rsid w:val="00667E9C"/>
    <w:rsid w:val="00671873"/>
    <w:rsid w:val="00672384"/>
    <w:rsid w:val="00672A96"/>
    <w:rsid w:val="00674A5C"/>
    <w:rsid w:val="0067550F"/>
    <w:rsid w:val="00675E75"/>
    <w:rsid w:val="0067602E"/>
    <w:rsid w:val="0067753A"/>
    <w:rsid w:val="00681111"/>
    <w:rsid w:val="00681691"/>
    <w:rsid w:val="0068379C"/>
    <w:rsid w:val="00684A21"/>
    <w:rsid w:val="006855F0"/>
    <w:rsid w:val="00685829"/>
    <w:rsid w:val="00686302"/>
    <w:rsid w:val="00686B33"/>
    <w:rsid w:val="006906E0"/>
    <w:rsid w:val="006912E3"/>
    <w:rsid w:val="00692F77"/>
    <w:rsid w:val="00693887"/>
    <w:rsid w:val="00693CF0"/>
    <w:rsid w:val="00693DDB"/>
    <w:rsid w:val="00693E0F"/>
    <w:rsid w:val="006941A3"/>
    <w:rsid w:val="00694605"/>
    <w:rsid w:val="0069473B"/>
    <w:rsid w:val="00695233"/>
    <w:rsid w:val="00696FDA"/>
    <w:rsid w:val="006A2B26"/>
    <w:rsid w:val="006A2F7D"/>
    <w:rsid w:val="006A365D"/>
    <w:rsid w:val="006A37A1"/>
    <w:rsid w:val="006A3C3F"/>
    <w:rsid w:val="006A47A1"/>
    <w:rsid w:val="006A4C5D"/>
    <w:rsid w:val="006A5E80"/>
    <w:rsid w:val="006A7D3A"/>
    <w:rsid w:val="006B0829"/>
    <w:rsid w:val="006B0C09"/>
    <w:rsid w:val="006B322B"/>
    <w:rsid w:val="006B357D"/>
    <w:rsid w:val="006B3FFA"/>
    <w:rsid w:val="006B4B3D"/>
    <w:rsid w:val="006B5D5F"/>
    <w:rsid w:val="006C145B"/>
    <w:rsid w:val="006C2A1F"/>
    <w:rsid w:val="006C4DD6"/>
    <w:rsid w:val="006C6CDB"/>
    <w:rsid w:val="006C703D"/>
    <w:rsid w:val="006D05A3"/>
    <w:rsid w:val="006D3BE9"/>
    <w:rsid w:val="006D45A1"/>
    <w:rsid w:val="006D5E72"/>
    <w:rsid w:val="006D7239"/>
    <w:rsid w:val="006D7782"/>
    <w:rsid w:val="006E1F95"/>
    <w:rsid w:val="006E2334"/>
    <w:rsid w:val="006E2370"/>
    <w:rsid w:val="006E2CE1"/>
    <w:rsid w:val="006E3CE3"/>
    <w:rsid w:val="006E3E59"/>
    <w:rsid w:val="006E3F7C"/>
    <w:rsid w:val="006E47A8"/>
    <w:rsid w:val="006E504B"/>
    <w:rsid w:val="006E663E"/>
    <w:rsid w:val="006E6A86"/>
    <w:rsid w:val="006E704E"/>
    <w:rsid w:val="006F2A9C"/>
    <w:rsid w:val="006F617A"/>
    <w:rsid w:val="006F7B4B"/>
    <w:rsid w:val="0070008C"/>
    <w:rsid w:val="0070161C"/>
    <w:rsid w:val="00702E64"/>
    <w:rsid w:val="00703253"/>
    <w:rsid w:val="0070390C"/>
    <w:rsid w:val="00703BD0"/>
    <w:rsid w:val="007046BA"/>
    <w:rsid w:val="00704E93"/>
    <w:rsid w:val="007115D8"/>
    <w:rsid w:val="007149D6"/>
    <w:rsid w:val="007162C7"/>
    <w:rsid w:val="00717EF5"/>
    <w:rsid w:val="00722B27"/>
    <w:rsid w:val="0073041B"/>
    <w:rsid w:val="00732797"/>
    <w:rsid w:val="007328FF"/>
    <w:rsid w:val="00732B44"/>
    <w:rsid w:val="0073637B"/>
    <w:rsid w:val="007366BE"/>
    <w:rsid w:val="00736C85"/>
    <w:rsid w:val="00737D60"/>
    <w:rsid w:val="007404C9"/>
    <w:rsid w:val="0074158C"/>
    <w:rsid w:val="0074168C"/>
    <w:rsid w:val="00742955"/>
    <w:rsid w:val="00742F2C"/>
    <w:rsid w:val="00743B2D"/>
    <w:rsid w:val="00745030"/>
    <w:rsid w:val="00745BF8"/>
    <w:rsid w:val="00746143"/>
    <w:rsid w:val="0074738E"/>
    <w:rsid w:val="007505F5"/>
    <w:rsid w:val="007521D7"/>
    <w:rsid w:val="00753156"/>
    <w:rsid w:val="00753E45"/>
    <w:rsid w:val="00755296"/>
    <w:rsid w:val="00755E54"/>
    <w:rsid w:val="00755EDA"/>
    <w:rsid w:val="00760624"/>
    <w:rsid w:val="00761B71"/>
    <w:rsid w:val="00763CFD"/>
    <w:rsid w:val="00763ECE"/>
    <w:rsid w:val="007640D0"/>
    <w:rsid w:val="007664F7"/>
    <w:rsid w:val="00766A97"/>
    <w:rsid w:val="00770E27"/>
    <w:rsid w:val="00770FB2"/>
    <w:rsid w:val="00771DF2"/>
    <w:rsid w:val="007723D3"/>
    <w:rsid w:val="007726B2"/>
    <w:rsid w:val="00774733"/>
    <w:rsid w:val="00775302"/>
    <w:rsid w:val="00775B47"/>
    <w:rsid w:val="00775C58"/>
    <w:rsid w:val="007768E6"/>
    <w:rsid w:val="00776A1C"/>
    <w:rsid w:val="00776D3A"/>
    <w:rsid w:val="00780BA1"/>
    <w:rsid w:val="00781454"/>
    <w:rsid w:val="00781909"/>
    <w:rsid w:val="00781A2C"/>
    <w:rsid w:val="00782A81"/>
    <w:rsid w:val="00783741"/>
    <w:rsid w:val="0078376A"/>
    <w:rsid w:val="0078433B"/>
    <w:rsid w:val="00784AE6"/>
    <w:rsid w:val="007854F6"/>
    <w:rsid w:val="00785C1F"/>
    <w:rsid w:val="00786520"/>
    <w:rsid w:val="00786997"/>
    <w:rsid w:val="00786F7F"/>
    <w:rsid w:val="00786FDD"/>
    <w:rsid w:val="00790057"/>
    <w:rsid w:val="00791010"/>
    <w:rsid w:val="00791358"/>
    <w:rsid w:val="0079173E"/>
    <w:rsid w:val="007929CF"/>
    <w:rsid w:val="00792F33"/>
    <w:rsid w:val="007943AB"/>
    <w:rsid w:val="00794D76"/>
    <w:rsid w:val="007A066D"/>
    <w:rsid w:val="007A4512"/>
    <w:rsid w:val="007A56D6"/>
    <w:rsid w:val="007A5C2A"/>
    <w:rsid w:val="007A7F6A"/>
    <w:rsid w:val="007B0572"/>
    <w:rsid w:val="007B4400"/>
    <w:rsid w:val="007B5648"/>
    <w:rsid w:val="007B57F6"/>
    <w:rsid w:val="007B59D2"/>
    <w:rsid w:val="007B60CD"/>
    <w:rsid w:val="007B7608"/>
    <w:rsid w:val="007C0050"/>
    <w:rsid w:val="007C0B87"/>
    <w:rsid w:val="007C1312"/>
    <w:rsid w:val="007C1A10"/>
    <w:rsid w:val="007C1E09"/>
    <w:rsid w:val="007C2634"/>
    <w:rsid w:val="007C3314"/>
    <w:rsid w:val="007C3C3E"/>
    <w:rsid w:val="007C74CA"/>
    <w:rsid w:val="007C7A4E"/>
    <w:rsid w:val="007C7D94"/>
    <w:rsid w:val="007D04E4"/>
    <w:rsid w:val="007D1E47"/>
    <w:rsid w:val="007D3087"/>
    <w:rsid w:val="007D38BB"/>
    <w:rsid w:val="007D5D27"/>
    <w:rsid w:val="007E14F1"/>
    <w:rsid w:val="007E214E"/>
    <w:rsid w:val="007E3941"/>
    <w:rsid w:val="007E6DCA"/>
    <w:rsid w:val="007E720C"/>
    <w:rsid w:val="007F043F"/>
    <w:rsid w:val="007F100F"/>
    <w:rsid w:val="007F2DC1"/>
    <w:rsid w:val="007F3550"/>
    <w:rsid w:val="007F43F8"/>
    <w:rsid w:val="007F52A8"/>
    <w:rsid w:val="00800BDB"/>
    <w:rsid w:val="00801421"/>
    <w:rsid w:val="00801839"/>
    <w:rsid w:val="00801F38"/>
    <w:rsid w:val="00803890"/>
    <w:rsid w:val="00804320"/>
    <w:rsid w:val="00812896"/>
    <w:rsid w:val="0081382B"/>
    <w:rsid w:val="008156AF"/>
    <w:rsid w:val="00816B2F"/>
    <w:rsid w:val="0081750A"/>
    <w:rsid w:val="00817DF9"/>
    <w:rsid w:val="0082070D"/>
    <w:rsid w:val="00820B18"/>
    <w:rsid w:val="00822606"/>
    <w:rsid w:val="00823104"/>
    <w:rsid w:val="00823492"/>
    <w:rsid w:val="00826C3C"/>
    <w:rsid w:val="008318D5"/>
    <w:rsid w:val="00831909"/>
    <w:rsid w:val="00832B3B"/>
    <w:rsid w:val="00835F3B"/>
    <w:rsid w:val="00836ACF"/>
    <w:rsid w:val="00837F78"/>
    <w:rsid w:val="008400AC"/>
    <w:rsid w:val="00840609"/>
    <w:rsid w:val="008425D2"/>
    <w:rsid w:val="008448B5"/>
    <w:rsid w:val="00845A98"/>
    <w:rsid w:val="008471C3"/>
    <w:rsid w:val="0085101D"/>
    <w:rsid w:val="0085179B"/>
    <w:rsid w:val="008533FE"/>
    <w:rsid w:val="00853CCA"/>
    <w:rsid w:val="00854203"/>
    <w:rsid w:val="00855894"/>
    <w:rsid w:val="00855C1B"/>
    <w:rsid w:val="00856F35"/>
    <w:rsid w:val="008571C4"/>
    <w:rsid w:val="008604FE"/>
    <w:rsid w:val="0086202B"/>
    <w:rsid w:val="00862334"/>
    <w:rsid w:val="008633D6"/>
    <w:rsid w:val="00863DFE"/>
    <w:rsid w:val="00864344"/>
    <w:rsid w:val="00864746"/>
    <w:rsid w:val="008647AE"/>
    <w:rsid w:val="0086485E"/>
    <w:rsid w:val="00867420"/>
    <w:rsid w:val="008705BB"/>
    <w:rsid w:val="00870F7A"/>
    <w:rsid w:val="00873797"/>
    <w:rsid w:val="0087394C"/>
    <w:rsid w:val="008755EF"/>
    <w:rsid w:val="00882571"/>
    <w:rsid w:val="008826FF"/>
    <w:rsid w:val="00883A14"/>
    <w:rsid w:val="0088458F"/>
    <w:rsid w:val="00887131"/>
    <w:rsid w:val="00891217"/>
    <w:rsid w:val="00891FFB"/>
    <w:rsid w:val="00893280"/>
    <w:rsid w:val="00893353"/>
    <w:rsid w:val="008964C1"/>
    <w:rsid w:val="00896565"/>
    <w:rsid w:val="008973ED"/>
    <w:rsid w:val="008A080A"/>
    <w:rsid w:val="008A0956"/>
    <w:rsid w:val="008A22F6"/>
    <w:rsid w:val="008A339C"/>
    <w:rsid w:val="008A57B0"/>
    <w:rsid w:val="008A651F"/>
    <w:rsid w:val="008A65F2"/>
    <w:rsid w:val="008A6A9E"/>
    <w:rsid w:val="008A6F14"/>
    <w:rsid w:val="008A77A4"/>
    <w:rsid w:val="008B0198"/>
    <w:rsid w:val="008B1540"/>
    <w:rsid w:val="008B226B"/>
    <w:rsid w:val="008B31B3"/>
    <w:rsid w:val="008B4615"/>
    <w:rsid w:val="008B5B85"/>
    <w:rsid w:val="008B7F50"/>
    <w:rsid w:val="008C29CD"/>
    <w:rsid w:val="008C344C"/>
    <w:rsid w:val="008C4479"/>
    <w:rsid w:val="008C4DAE"/>
    <w:rsid w:val="008C5425"/>
    <w:rsid w:val="008D0A3D"/>
    <w:rsid w:val="008D0AB2"/>
    <w:rsid w:val="008D152B"/>
    <w:rsid w:val="008D307E"/>
    <w:rsid w:val="008D30DC"/>
    <w:rsid w:val="008D48BF"/>
    <w:rsid w:val="008D59EA"/>
    <w:rsid w:val="008D61C8"/>
    <w:rsid w:val="008D637F"/>
    <w:rsid w:val="008E179F"/>
    <w:rsid w:val="008E2AD4"/>
    <w:rsid w:val="008E4177"/>
    <w:rsid w:val="008E55E9"/>
    <w:rsid w:val="008E5F68"/>
    <w:rsid w:val="008F1D37"/>
    <w:rsid w:val="008F1D99"/>
    <w:rsid w:val="008F4FE1"/>
    <w:rsid w:val="008F6F20"/>
    <w:rsid w:val="00900788"/>
    <w:rsid w:val="00900D5F"/>
    <w:rsid w:val="00901D14"/>
    <w:rsid w:val="00901ED6"/>
    <w:rsid w:val="0090330B"/>
    <w:rsid w:val="009042A6"/>
    <w:rsid w:val="00905277"/>
    <w:rsid w:val="00905BFD"/>
    <w:rsid w:val="00906392"/>
    <w:rsid w:val="009076D7"/>
    <w:rsid w:val="00913304"/>
    <w:rsid w:val="0091453B"/>
    <w:rsid w:val="00915FA5"/>
    <w:rsid w:val="00916EC0"/>
    <w:rsid w:val="00917517"/>
    <w:rsid w:val="00920E19"/>
    <w:rsid w:val="00924267"/>
    <w:rsid w:val="009249DE"/>
    <w:rsid w:val="00925A5C"/>
    <w:rsid w:val="009266E0"/>
    <w:rsid w:val="00927112"/>
    <w:rsid w:val="00927872"/>
    <w:rsid w:val="00927D6D"/>
    <w:rsid w:val="009308BE"/>
    <w:rsid w:val="00930EA6"/>
    <w:rsid w:val="00931667"/>
    <w:rsid w:val="009316C1"/>
    <w:rsid w:val="00932785"/>
    <w:rsid w:val="009332FA"/>
    <w:rsid w:val="00933659"/>
    <w:rsid w:val="009408A3"/>
    <w:rsid w:val="00940B7A"/>
    <w:rsid w:val="0094147C"/>
    <w:rsid w:val="009414E7"/>
    <w:rsid w:val="00942785"/>
    <w:rsid w:val="00942803"/>
    <w:rsid w:val="00943720"/>
    <w:rsid w:val="00943BD4"/>
    <w:rsid w:val="009450F6"/>
    <w:rsid w:val="009455A0"/>
    <w:rsid w:val="00945FF7"/>
    <w:rsid w:val="00946AEB"/>
    <w:rsid w:val="00951175"/>
    <w:rsid w:val="00951D65"/>
    <w:rsid w:val="009533EE"/>
    <w:rsid w:val="0095469B"/>
    <w:rsid w:val="009548BC"/>
    <w:rsid w:val="00954931"/>
    <w:rsid w:val="00954E4F"/>
    <w:rsid w:val="009562A0"/>
    <w:rsid w:val="0095662A"/>
    <w:rsid w:val="00956F1B"/>
    <w:rsid w:val="00957298"/>
    <w:rsid w:val="009603E3"/>
    <w:rsid w:val="009639E0"/>
    <w:rsid w:val="00963DB9"/>
    <w:rsid w:val="00964E92"/>
    <w:rsid w:val="00966500"/>
    <w:rsid w:val="00967970"/>
    <w:rsid w:val="00970B63"/>
    <w:rsid w:val="009711A4"/>
    <w:rsid w:val="00971D15"/>
    <w:rsid w:val="0097314C"/>
    <w:rsid w:val="0097318E"/>
    <w:rsid w:val="00973382"/>
    <w:rsid w:val="00973E8E"/>
    <w:rsid w:val="009755B4"/>
    <w:rsid w:val="00976600"/>
    <w:rsid w:val="00977A38"/>
    <w:rsid w:val="00977AC1"/>
    <w:rsid w:val="00980FBC"/>
    <w:rsid w:val="00982218"/>
    <w:rsid w:val="00983431"/>
    <w:rsid w:val="0098355A"/>
    <w:rsid w:val="00983615"/>
    <w:rsid w:val="009837A8"/>
    <w:rsid w:val="00984F98"/>
    <w:rsid w:val="00985E7B"/>
    <w:rsid w:val="00986A2E"/>
    <w:rsid w:val="00986CE0"/>
    <w:rsid w:val="0098793B"/>
    <w:rsid w:val="00991AF1"/>
    <w:rsid w:val="00991D8F"/>
    <w:rsid w:val="009937BC"/>
    <w:rsid w:val="00995821"/>
    <w:rsid w:val="00996B95"/>
    <w:rsid w:val="00997426"/>
    <w:rsid w:val="009974A9"/>
    <w:rsid w:val="009A0AB0"/>
    <w:rsid w:val="009A50B8"/>
    <w:rsid w:val="009A531C"/>
    <w:rsid w:val="009A571B"/>
    <w:rsid w:val="009A6AD6"/>
    <w:rsid w:val="009B1166"/>
    <w:rsid w:val="009B18DD"/>
    <w:rsid w:val="009B1B1C"/>
    <w:rsid w:val="009B4AF3"/>
    <w:rsid w:val="009B630A"/>
    <w:rsid w:val="009B6310"/>
    <w:rsid w:val="009B7D8E"/>
    <w:rsid w:val="009C0BC2"/>
    <w:rsid w:val="009C1194"/>
    <w:rsid w:val="009C16F6"/>
    <w:rsid w:val="009C37FC"/>
    <w:rsid w:val="009C4D32"/>
    <w:rsid w:val="009C6BCE"/>
    <w:rsid w:val="009D181F"/>
    <w:rsid w:val="009D1A5C"/>
    <w:rsid w:val="009D2AC1"/>
    <w:rsid w:val="009D37F6"/>
    <w:rsid w:val="009D3E3C"/>
    <w:rsid w:val="009D451D"/>
    <w:rsid w:val="009E054B"/>
    <w:rsid w:val="009E058E"/>
    <w:rsid w:val="009E1424"/>
    <w:rsid w:val="009E3383"/>
    <w:rsid w:val="009E411D"/>
    <w:rsid w:val="009E5B93"/>
    <w:rsid w:val="009E5C8B"/>
    <w:rsid w:val="009E6572"/>
    <w:rsid w:val="009E7217"/>
    <w:rsid w:val="009E748E"/>
    <w:rsid w:val="009E7FF7"/>
    <w:rsid w:val="009F1559"/>
    <w:rsid w:val="009F262D"/>
    <w:rsid w:val="009F2D7E"/>
    <w:rsid w:val="009F3158"/>
    <w:rsid w:val="009F505A"/>
    <w:rsid w:val="009F5E7B"/>
    <w:rsid w:val="009F5E87"/>
    <w:rsid w:val="009F78CC"/>
    <w:rsid w:val="00A00751"/>
    <w:rsid w:val="00A01818"/>
    <w:rsid w:val="00A02ACA"/>
    <w:rsid w:val="00A02BA2"/>
    <w:rsid w:val="00A02DB8"/>
    <w:rsid w:val="00A04477"/>
    <w:rsid w:val="00A0534F"/>
    <w:rsid w:val="00A063C4"/>
    <w:rsid w:val="00A06D80"/>
    <w:rsid w:val="00A0769B"/>
    <w:rsid w:val="00A07995"/>
    <w:rsid w:val="00A07D4B"/>
    <w:rsid w:val="00A07DBE"/>
    <w:rsid w:val="00A1175B"/>
    <w:rsid w:val="00A12B6C"/>
    <w:rsid w:val="00A12C2C"/>
    <w:rsid w:val="00A13F3D"/>
    <w:rsid w:val="00A14543"/>
    <w:rsid w:val="00A1469B"/>
    <w:rsid w:val="00A17698"/>
    <w:rsid w:val="00A177BA"/>
    <w:rsid w:val="00A17E48"/>
    <w:rsid w:val="00A2004B"/>
    <w:rsid w:val="00A206ED"/>
    <w:rsid w:val="00A20EAC"/>
    <w:rsid w:val="00A21839"/>
    <w:rsid w:val="00A242D4"/>
    <w:rsid w:val="00A24657"/>
    <w:rsid w:val="00A24BF3"/>
    <w:rsid w:val="00A24DB6"/>
    <w:rsid w:val="00A269AC"/>
    <w:rsid w:val="00A300BA"/>
    <w:rsid w:val="00A313D3"/>
    <w:rsid w:val="00A3173D"/>
    <w:rsid w:val="00A31A37"/>
    <w:rsid w:val="00A32D26"/>
    <w:rsid w:val="00A34372"/>
    <w:rsid w:val="00A34F59"/>
    <w:rsid w:val="00A35949"/>
    <w:rsid w:val="00A362AA"/>
    <w:rsid w:val="00A37AD9"/>
    <w:rsid w:val="00A40DAA"/>
    <w:rsid w:val="00A430D9"/>
    <w:rsid w:val="00A43407"/>
    <w:rsid w:val="00A440F4"/>
    <w:rsid w:val="00A45455"/>
    <w:rsid w:val="00A45A47"/>
    <w:rsid w:val="00A46EFD"/>
    <w:rsid w:val="00A4750C"/>
    <w:rsid w:val="00A5051F"/>
    <w:rsid w:val="00A50E4C"/>
    <w:rsid w:val="00A51D5D"/>
    <w:rsid w:val="00A5462E"/>
    <w:rsid w:val="00A55D52"/>
    <w:rsid w:val="00A570D0"/>
    <w:rsid w:val="00A579D2"/>
    <w:rsid w:val="00A603D8"/>
    <w:rsid w:val="00A6089C"/>
    <w:rsid w:val="00A629CC"/>
    <w:rsid w:val="00A63225"/>
    <w:rsid w:val="00A63430"/>
    <w:rsid w:val="00A634E7"/>
    <w:rsid w:val="00A64488"/>
    <w:rsid w:val="00A712EE"/>
    <w:rsid w:val="00A75502"/>
    <w:rsid w:val="00A75BAD"/>
    <w:rsid w:val="00A76AEC"/>
    <w:rsid w:val="00A771A3"/>
    <w:rsid w:val="00A80448"/>
    <w:rsid w:val="00A818CB"/>
    <w:rsid w:val="00A8398D"/>
    <w:rsid w:val="00A85585"/>
    <w:rsid w:val="00A85C92"/>
    <w:rsid w:val="00A86866"/>
    <w:rsid w:val="00A86B70"/>
    <w:rsid w:val="00A86E33"/>
    <w:rsid w:val="00A92DEE"/>
    <w:rsid w:val="00A957F8"/>
    <w:rsid w:val="00A960B7"/>
    <w:rsid w:val="00A96117"/>
    <w:rsid w:val="00AA1B5F"/>
    <w:rsid w:val="00AA201F"/>
    <w:rsid w:val="00AA373F"/>
    <w:rsid w:val="00AA3CB0"/>
    <w:rsid w:val="00AA4623"/>
    <w:rsid w:val="00AA4ADC"/>
    <w:rsid w:val="00AA5BFA"/>
    <w:rsid w:val="00AC2336"/>
    <w:rsid w:val="00AC31AF"/>
    <w:rsid w:val="00AC5CB0"/>
    <w:rsid w:val="00AC6A8D"/>
    <w:rsid w:val="00AD1FF4"/>
    <w:rsid w:val="00AD2066"/>
    <w:rsid w:val="00AD229D"/>
    <w:rsid w:val="00AD480C"/>
    <w:rsid w:val="00AD5D2E"/>
    <w:rsid w:val="00AD6B11"/>
    <w:rsid w:val="00AE0ED4"/>
    <w:rsid w:val="00AE3A67"/>
    <w:rsid w:val="00AE4827"/>
    <w:rsid w:val="00AE4FD9"/>
    <w:rsid w:val="00AE5D92"/>
    <w:rsid w:val="00AE6253"/>
    <w:rsid w:val="00AF116F"/>
    <w:rsid w:val="00AF2D56"/>
    <w:rsid w:val="00AF3CDB"/>
    <w:rsid w:val="00AF4185"/>
    <w:rsid w:val="00AF4B9B"/>
    <w:rsid w:val="00AF5213"/>
    <w:rsid w:val="00B016C4"/>
    <w:rsid w:val="00B04F22"/>
    <w:rsid w:val="00B062E6"/>
    <w:rsid w:val="00B077D6"/>
    <w:rsid w:val="00B0782D"/>
    <w:rsid w:val="00B07A1A"/>
    <w:rsid w:val="00B10C6B"/>
    <w:rsid w:val="00B10D76"/>
    <w:rsid w:val="00B140A2"/>
    <w:rsid w:val="00B20D81"/>
    <w:rsid w:val="00B2285D"/>
    <w:rsid w:val="00B237FE"/>
    <w:rsid w:val="00B23B9D"/>
    <w:rsid w:val="00B2525F"/>
    <w:rsid w:val="00B25959"/>
    <w:rsid w:val="00B2799D"/>
    <w:rsid w:val="00B30340"/>
    <w:rsid w:val="00B305EC"/>
    <w:rsid w:val="00B3087D"/>
    <w:rsid w:val="00B313E6"/>
    <w:rsid w:val="00B315DF"/>
    <w:rsid w:val="00B31B22"/>
    <w:rsid w:val="00B31CAB"/>
    <w:rsid w:val="00B3372B"/>
    <w:rsid w:val="00B34360"/>
    <w:rsid w:val="00B3523E"/>
    <w:rsid w:val="00B35353"/>
    <w:rsid w:val="00B35478"/>
    <w:rsid w:val="00B35D12"/>
    <w:rsid w:val="00B35D65"/>
    <w:rsid w:val="00B3783D"/>
    <w:rsid w:val="00B4048D"/>
    <w:rsid w:val="00B4264E"/>
    <w:rsid w:val="00B43714"/>
    <w:rsid w:val="00B44122"/>
    <w:rsid w:val="00B44198"/>
    <w:rsid w:val="00B44A95"/>
    <w:rsid w:val="00B46535"/>
    <w:rsid w:val="00B47264"/>
    <w:rsid w:val="00B47463"/>
    <w:rsid w:val="00B4770A"/>
    <w:rsid w:val="00B52B59"/>
    <w:rsid w:val="00B53119"/>
    <w:rsid w:val="00B5387E"/>
    <w:rsid w:val="00B54423"/>
    <w:rsid w:val="00B5506F"/>
    <w:rsid w:val="00B56C3C"/>
    <w:rsid w:val="00B604DD"/>
    <w:rsid w:val="00B626BA"/>
    <w:rsid w:val="00B63168"/>
    <w:rsid w:val="00B63788"/>
    <w:rsid w:val="00B643A4"/>
    <w:rsid w:val="00B6449A"/>
    <w:rsid w:val="00B64E4A"/>
    <w:rsid w:val="00B66421"/>
    <w:rsid w:val="00B6671F"/>
    <w:rsid w:val="00B6672A"/>
    <w:rsid w:val="00B67233"/>
    <w:rsid w:val="00B70A0C"/>
    <w:rsid w:val="00B70FC6"/>
    <w:rsid w:val="00B73D65"/>
    <w:rsid w:val="00B750DE"/>
    <w:rsid w:val="00B76EFA"/>
    <w:rsid w:val="00B808BD"/>
    <w:rsid w:val="00B85662"/>
    <w:rsid w:val="00B85A0B"/>
    <w:rsid w:val="00B867BD"/>
    <w:rsid w:val="00B936C5"/>
    <w:rsid w:val="00B94338"/>
    <w:rsid w:val="00BA0512"/>
    <w:rsid w:val="00BA1006"/>
    <w:rsid w:val="00BA2434"/>
    <w:rsid w:val="00BA3E77"/>
    <w:rsid w:val="00BA5140"/>
    <w:rsid w:val="00BA5C16"/>
    <w:rsid w:val="00BA63E4"/>
    <w:rsid w:val="00BA6644"/>
    <w:rsid w:val="00BA6DAD"/>
    <w:rsid w:val="00BA7898"/>
    <w:rsid w:val="00BB025E"/>
    <w:rsid w:val="00BB076A"/>
    <w:rsid w:val="00BB1187"/>
    <w:rsid w:val="00BB2353"/>
    <w:rsid w:val="00BB298A"/>
    <w:rsid w:val="00BB2CF2"/>
    <w:rsid w:val="00BB39AF"/>
    <w:rsid w:val="00BB565C"/>
    <w:rsid w:val="00BB61DA"/>
    <w:rsid w:val="00BB64E3"/>
    <w:rsid w:val="00BB6E6E"/>
    <w:rsid w:val="00BC08A2"/>
    <w:rsid w:val="00BC3AD0"/>
    <w:rsid w:val="00BC77B2"/>
    <w:rsid w:val="00BC7CDB"/>
    <w:rsid w:val="00BC7F3F"/>
    <w:rsid w:val="00BD0A8C"/>
    <w:rsid w:val="00BD1DA3"/>
    <w:rsid w:val="00BD2984"/>
    <w:rsid w:val="00BD53F7"/>
    <w:rsid w:val="00BD542C"/>
    <w:rsid w:val="00BD5A02"/>
    <w:rsid w:val="00BD5F3D"/>
    <w:rsid w:val="00BD6FB5"/>
    <w:rsid w:val="00BE0880"/>
    <w:rsid w:val="00BE0C43"/>
    <w:rsid w:val="00BE0F1A"/>
    <w:rsid w:val="00BE21C9"/>
    <w:rsid w:val="00BE26BB"/>
    <w:rsid w:val="00BE4D06"/>
    <w:rsid w:val="00BE79CD"/>
    <w:rsid w:val="00BF4EAE"/>
    <w:rsid w:val="00BF7F67"/>
    <w:rsid w:val="00C01BC4"/>
    <w:rsid w:val="00C02E9A"/>
    <w:rsid w:val="00C03874"/>
    <w:rsid w:val="00C05E26"/>
    <w:rsid w:val="00C05F58"/>
    <w:rsid w:val="00C07E2D"/>
    <w:rsid w:val="00C108A6"/>
    <w:rsid w:val="00C10C0E"/>
    <w:rsid w:val="00C114CE"/>
    <w:rsid w:val="00C115CC"/>
    <w:rsid w:val="00C11E43"/>
    <w:rsid w:val="00C12A47"/>
    <w:rsid w:val="00C138CE"/>
    <w:rsid w:val="00C15756"/>
    <w:rsid w:val="00C1607E"/>
    <w:rsid w:val="00C1670B"/>
    <w:rsid w:val="00C170B4"/>
    <w:rsid w:val="00C17A2B"/>
    <w:rsid w:val="00C17D67"/>
    <w:rsid w:val="00C204D2"/>
    <w:rsid w:val="00C20663"/>
    <w:rsid w:val="00C20A3F"/>
    <w:rsid w:val="00C20D81"/>
    <w:rsid w:val="00C20E15"/>
    <w:rsid w:val="00C227AE"/>
    <w:rsid w:val="00C23D1B"/>
    <w:rsid w:val="00C25240"/>
    <w:rsid w:val="00C266D5"/>
    <w:rsid w:val="00C273B0"/>
    <w:rsid w:val="00C300A4"/>
    <w:rsid w:val="00C32361"/>
    <w:rsid w:val="00C33FA4"/>
    <w:rsid w:val="00C346D7"/>
    <w:rsid w:val="00C35E7F"/>
    <w:rsid w:val="00C36406"/>
    <w:rsid w:val="00C3666F"/>
    <w:rsid w:val="00C37F2B"/>
    <w:rsid w:val="00C40A75"/>
    <w:rsid w:val="00C40E2C"/>
    <w:rsid w:val="00C418D9"/>
    <w:rsid w:val="00C4417F"/>
    <w:rsid w:val="00C44D76"/>
    <w:rsid w:val="00C44DF7"/>
    <w:rsid w:val="00C450B5"/>
    <w:rsid w:val="00C479AE"/>
    <w:rsid w:val="00C511C4"/>
    <w:rsid w:val="00C52666"/>
    <w:rsid w:val="00C52706"/>
    <w:rsid w:val="00C52C0E"/>
    <w:rsid w:val="00C535C3"/>
    <w:rsid w:val="00C5385A"/>
    <w:rsid w:val="00C545DB"/>
    <w:rsid w:val="00C55E6C"/>
    <w:rsid w:val="00C575AA"/>
    <w:rsid w:val="00C57718"/>
    <w:rsid w:val="00C57E5B"/>
    <w:rsid w:val="00C604DE"/>
    <w:rsid w:val="00C60608"/>
    <w:rsid w:val="00C60BD8"/>
    <w:rsid w:val="00C60FE7"/>
    <w:rsid w:val="00C6412A"/>
    <w:rsid w:val="00C647F4"/>
    <w:rsid w:val="00C66A6D"/>
    <w:rsid w:val="00C66B21"/>
    <w:rsid w:val="00C67D88"/>
    <w:rsid w:val="00C7295A"/>
    <w:rsid w:val="00C72A93"/>
    <w:rsid w:val="00C73834"/>
    <w:rsid w:val="00C747E1"/>
    <w:rsid w:val="00C76123"/>
    <w:rsid w:val="00C82CCF"/>
    <w:rsid w:val="00C82E29"/>
    <w:rsid w:val="00C82F00"/>
    <w:rsid w:val="00C8589E"/>
    <w:rsid w:val="00C86374"/>
    <w:rsid w:val="00C87345"/>
    <w:rsid w:val="00C875F0"/>
    <w:rsid w:val="00C87BB6"/>
    <w:rsid w:val="00C906EC"/>
    <w:rsid w:val="00C9095C"/>
    <w:rsid w:val="00C91921"/>
    <w:rsid w:val="00C95B9E"/>
    <w:rsid w:val="00C95D2B"/>
    <w:rsid w:val="00CA2054"/>
    <w:rsid w:val="00CA27A1"/>
    <w:rsid w:val="00CA3083"/>
    <w:rsid w:val="00CA32CE"/>
    <w:rsid w:val="00CA3BF4"/>
    <w:rsid w:val="00CA455B"/>
    <w:rsid w:val="00CA4F7E"/>
    <w:rsid w:val="00CA5635"/>
    <w:rsid w:val="00CA5B75"/>
    <w:rsid w:val="00CA6882"/>
    <w:rsid w:val="00CA6CD8"/>
    <w:rsid w:val="00CA72D8"/>
    <w:rsid w:val="00CB1271"/>
    <w:rsid w:val="00CB248B"/>
    <w:rsid w:val="00CB7B83"/>
    <w:rsid w:val="00CC0167"/>
    <w:rsid w:val="00CC0263"/>
    <w:rsid w:val="00CC0285"/>
    <w:rsid w:val="00CC02CD"/>
    <w:rsid w:val="00CC274D"/>
    <w:rsid w:val="00CC2EF6"/>
    <w:rsid w:val="00CC37A5"/>
    <w:rsid w:val="00CC4962"/>
    <w:rsid w:val="00CC6D9E"/>
    <w:rsid w:val="00CC74B1"/>
    <w:rsid w:val="00CC7807"/>
    <w:rsid w:val="00CD0665"/>
    <w:rsid w:val="00CD2F93"/>
    <w:rsid w:val="00CD3E75"/>
    <w:rsid w:val="00CD5073"/>
    <w:rsid w:val="00CD5DD7"/>
    <w:rsid w:val="00CD613D"/>
    <w:rsid w:val="00CE1D65"/>
    <w:rsid w:val="00CE2E06"/>
    <w:rsid w:val="00CE46E2"/>
    <w:rsid w:val="00CE6469"/>
    <w:rsid w:val="00CE6A87"/>
    <w:rsid w:val="00CE7C6F"/>
    <w:rsid w:val="00CF531A"/>
    <w:rsid w:val="00CF712B"/>
    <w:rsid w:val="00CF73DC"/>
    <w:rsid w:val="00D01383"/>
    <w:rsid w:val="00D01B62"/>
    <w:rsid w:val="00D01C24"/>
    <w:rsid w:val="00D02459"/>
    <w:rsid w:val="00D027AC"/>
    <w:rsid w:val="00D05917"/>
    <w:rsid w:val="00D05F74"/>
    <w:rsid w:val="00D060A3"/>
    <w:rsid w:val="00D06D27"/>
    <w:rsid w:val="00D075B8"/>
    <w:rsid w:val="00D10902"/>
    <w:rsid w:val="00D1149C"/>
    <w:rsid w:val="00D11B81"/>
    <w:rsid w:val="00D11FE0"/>
    <w:rsid w:val="00D12B5B"/>
    <w:rsid w:val="00D1306C"/>
    <w:rsid w:val="00D130CB"/>
    <w:rsid w:val="00D131BD"/>
    <w:rsid w:val="00D16D10"/>
    <w:rsid w:val="00D16F78"/>
    <w:rsid w:val="00D17954"/>
    <w:rsid w:val="00D2348F"/>
    <w:rsid w:val="00D236CB"/>
    <w:rsid w:val="00D24F06"/>
    <w:rsid w:val="00D2541C"/>
    <w:rsid w:val="00D27747"/>
    <w:rsid w:val="00D27DFE"/>
    <w:rsid w:val="00D30CE2"/>
    <w:rsid w:val="00D33502"/>
    <w:rsid w:val="00D36F9B"/>
    <w:rsid w:val="00D42DC1"/>
    <w:rsid w:val="00D44851"/>
    <w:rsid w:val="00D45045"/>
    <w:rsid w:val="00D47908"/>
    <w:rsid w:val="00D47A14"/>
    <w:rsid w:val="00D47C0F"/>
    <w:rsid w:val="00D5203C"/>
    <w:rsid w:val="00D523A5"/>
    <w:rsid w:val="00D52E34"/>
    <w:rsid w:val="00D52E45"/>
    <w:rsid w:val="00D531BF"/>
    <w:rsid w:val="00D5457F"/>
    <w:rsid w:val="00D54A93"/>
    <w:rsid w:val="00D56154"/>
    <w:rsid w:val="00D567DA"/>
    <w:rsid w:val="00D56BA1"/>
    <w:rsid w:val="00D613E3"/>
    <w:rsid w:val="00D61575"/>
    <w:rsid w:val="00D6170E"/>
    <w:rsid w:val="00D61C75"/>
    <w:rsid w:val="00D6274E"/>
    <w:rsid w:val="00D62DEC"/>
    <w:rsid w:val="00D63570"/>
    <w:rsid w:val="00D63F36"/>
    <w:rsid w:val="00D66800"/>
    <w:rsid w:val="00D67457"/>
    <w:rsid w:val="00D7057B"/>
    <w:rsid w:val="00D73401"/>
    <w:rsid w:val="00D74014"/>
    <w:rsid w:val="00D74494"/>
    <w:rsid w:val="00D7517F"/>
    <w:rsid w:val="00D758A8"/>
    <w:rsid w:val="00D763CC"/>
    <w:rsid w:val="00D765A6"/>
    <w:rsid w:val="00D76960"/>
    <w:rsid w:val="00D77475"/>
    <w:rsid w:val="00D807E4"/>
    <w:rsid w:val="00D80D61"/>
    <w:rsid w:val="00D856F2"/>
    <w:rsid w:val="00D86A10"/>
    <w:rsid w:val="00D871C0"/>
    <w:rsid w:val="00D8777F"/>
    <w:rsid w:val="00D90D3C"/>
    <w:rsid w:val="00D91835"/>
    <w:rsid w:val="00D919D3"/>
    <w:rsid w:val="00D941B8"/>
    <w:rsid w:val="00D96EA3"/>
    <w:rsid w:val="00D97521"/>
    <w:rsid w:val="00DA11AD"/>
    <w:rsid w:val="00DA6DB9"/>
    <w:rsid w:val="00DA7EEC"/>
    <w:rsid w:val="00DB041F"/>
    <w:rsid w:val="00DB067A"/>
    <w:rsid w:val="00DB1B8F"/>
    <w:rsid w:val="00DB5CCE"/>
    <w:rsid w:val="00DB5D09"/>
    <w:rsid w:val="00DB6FFC"/>
    <w:rsid w:val="00DC0A1A"/>
    <w:rsid w:val="00DC3DC8"/>
    <w:rsid w:val="00DC3DD7"/>
    <w:rsid w:val="00DC7A0E"/>
    <w:rsid w:val="00DD1871"/>
    <w:rsid w:val="00DD33F5"/>
    <w:rsid w:val="00DD4B87"/>
    <w:rsid w:val="00DD5B0F"/>
    <w:rsid w:val="00DD7C9D"/>
    <w:rsid w:val="00DE1493"/>
    <w:rsid w:val="00DE2B03"/>
    <w:rsid w:val="00DE3E66"/>
    <w:rsid w:val="00DE4280"/>
    <w:rsid w:val="00DE6119"/>
    <w:rsid w:val="00DE770E"/>
    <w:rsid w:val="00DF01AF"/>
    <w:rsid w:val="00DF2B11"/>
    <w:rsid w:val="00DF2E96"/>
    <w:rsid w:val="00DF3EFA"/>
    <w:rsid w:val="00DF43AC"/>
    <w:rsid w:val="00DF6C4F"/>
    <w:rsid w:val="00E0016F"/>
    <w:rsid w:val="00E02196"/>
    <w:rsid w:val="00E0338D"/>
    <w:rsid w:val="00E03ABF"/>
    <w:rsid w:val="00E04754"/>
    <w:rsid w:val="00E05364"/>
    <w:rsid w:val="00E06AE4"/>
    <w:rsid w:val="00E10BDA"/>
    <w:rsid w:val="00E10DB8"/>
    <w:rsid w:val="00E126DE"/>
    <w:rsid w:val="00E2024E"/>
    <w:rsid w:val="00E208D4"/>
    <w:rsid w:val="00E20D98"/>
    <w:rsid w:val="00E21C70"/>
    <w:rsid w:val="00E27DB8"/>
    <w:rsid w:val="00E30364"/>
    <w:rsid w:val="00E30869"/>
    <w:rsid w:val="00E32805"/>
    <w:rsid w:val="00E33824"/>
    <w:rsid w:val="00E3492B"/>
    <w:rsid w:val="00E356F7"/>
    <w:rsid w:val="00E35C2C"/>
    <w:rsid w:val="00E35FEE"/>
    <w:rsid w:val="00E36968"/>
    <w:rsid w:val="00E36A7C"/>
    <w:rsid w:val="00E4007C"/>
    <w:rsid w:val="00E411E8"/>
    <w:rsid w:val="00E42B03"/>
    <w:rsid w:val="00E4313F"/>
    <w:rsid w:val="00E43A01"/>
    <w:rsid w:val="00E463B8"/>
    <w:rsid w:val="00E511A4"/>
    <w:rsid w:val="00E51435"/>
    <w:rsid w:val="00E53A93"/>
    <w:rsid w:val="00E55366"/>
    <w:rsid w:val="00E55676"/>
    <w:rsid w:val="00E55FE9"/>
    <w:rsid w:val="00E56100"/>
    <w:rsid w:val="00E5712A"/>
    <w:rsid w:val="00E57E3C"/>
    <w:rsid w:val="00E630B9"/>
    <w:rsid w:val="00E63FE5"/>
    <w:rsid w:val="00E64666"/>
    <w:rsid w:val="00E65B42"/>
    <w:rsid w:val="00E6679C"/>
    <w:rsid w:val="00E66DDD"/>
    <w:rsid w:val="00E703CB"/>
    <w:rsid w:val="00E718DB"/>
    <w:rsid w:val="00E73DC5"/>
    <w:rsid w:val="00E74103"/>
    <w:rsid w:val="00E76B22"/>
    <w:rsid w:val="00E774F0"/>
    <w:rsid w:val="00E80650"/>
    <w:rsid w:val="00E8135D"/>
    <w:rsid w:val="00E8288E"/>
    <w:rsid w:val="00E85BD4"/>
    <w:rsid w:val="00E875E2"/>
    <w:rsid w:val="00E8778F"/>
    <w:rsid w:val="00E909DF"/>
    <w:rsid w:val="00E91D0D"/>
    <w:rsid w:val="00E920CD"/>
    <w:rsid w:val="00E92832"/>
    <w:rsid w:val="00E932D7"/>
    <w:rsid w:val="00E94BE4"/>
    <w:rsid w:val="00EA24CD"/>
    <w:rsid w:val="00EA3080"/>
    <w:rsid w:val="00EA4AC5"/>
    <w:rsid w:val="00EA4D43"/>
    <w:rsid w:val="00EA55D4"/>
    <w:rsid w:val="00EA62AA"/>
    <w:rsid w:val="00EB0807"/>
    <w:rsid w:val="00EB13B0"/>
    <w:rsid w:val="00EB1D48"/>
    <w:rsid w:val="00EB4029"/>
    <w:rsid w:val="00EB4BF4"/>
    <w:rsid w:val="00EB5231"/>
    <w:rsid w:val="00EB65D6"/>
    <w:rsid w:val="00EC288E"/>
    <w:rsid w:val="00EC56AE"/>
    <w:rsid w:val="00EC6DC4"/>
    <w:rsid w:val="00EC7036"/>
    <w:rsid w:val="00EC7E0C"/>
    <w:rsid w:val="00ED076F"/>
    <w:rsid w:val="00ED08BF"/>
    <w:rsid w:val="00ED0F29"/>
    <w:rsid w:val="00ED2094"/>
    <w:rsid w:val="00ED2D4F"/>
    <w:rsid w:val="00ED3AFC"/>
    <w:rsid w:val="00ED46D9"/>
    <w:rsid w:val="00ED4977"/>
    <w:rsid w:val="00ED6A3E"/>
    <w:rsid w:val="00EE06BC"/>
    <w:rsid w:val="00EE094E"/>
    <w:rsid w:val="00EE1F3C"/>
    <w:rsid w:val="00EE2233"/>
    <w:rsid w:val="00EE283A"/>
    <w:rsid w:val="00EE2CD1"/>
    <w:rsid w:val="00EE46B4"/>
    <w:rsid w:val="00EE49D7"/>
    <w:rsid w:val="00EE4D52"/>
    <w:rsid w:val="00EE5AC6"/>
    <w:rsid w:val="00EE7200"/>
    <w:rsid w:val="00EE7BB2"/>
    <w:rsid w:val="00EE7FC6"/>
    <w:rsid w:val="00EF1E89"/>
    <w:rsid w:val="00EF579B"/>
    <w:rsid w:val="00F005BF"/>
    <w:rsid w:val="00F00740"/>
    <w:rsid w:val="00F0128E"/>
    <w:rsid w:val="00F01396"/>
    <w:rsid w:val="00F031B2"/>
    <w:rsid w:val="00F062DF"/>
    <w:rsid w:val="00F0785A"/>
    <w:rsid w:val="00F105BF"/>
    <w:rsid w:val="00F10E93"/>
    <w:rsid w:val="00F10FC8"/>
    <w:rsid w:val="00F1384A"/>
    <w:rsid w:val="00F14B05"/>
    <w:rsid w:val="00F16111"/>
    <w:rsid w:val="00F16A5F"/>
    <w:rsid w:val="00F17ABB"/>
    <w:rsid w:val="00F2153E"/>
    <w:rsid w:val="00F2317E"/>
    <w:rsid w:val="00F2481D"/>
    <w:rsid w:val="00F25F84"/>
    <w:rsid w:val="00F263DE"/>
    <w:rsid w:val="00F30B22"/>
    <w:rsid w:val="00F30D9F"/>
    <w:rsid w:val="00F31FCE"/>
    <w:rsid w:val="00F33493"/>
    <w:rsid w:val="00F34E9D"/>
    <w:rsid w:val="00F418FA"/>
    <w:rsid w:val="00F42E9E"/>
    <w:rsid w:val="00F4425C"/>
    <w:rsid w:val="00F47F69"/>
    <w:rsid w:val="00F47FAE"/>
    <w:rsid w:val="00F50BDA"/>
    <w:rsid w:val="00F52974"/>
    <w:rsid w:val="00F53436"/>
    <w:rsid w:val="00F5431A"/>
    <w:rsid w:val="00F56FF7"/>
    <w:rsid w:val="00F573DD"/>
    <w:rsid w:val="00F61D24"/>
    <w:rsid w:val="00F6489F"/>
    <w:rsid w:val="00F67D33"/>
    <w:rsid w:val="00F71448"/>
    <w:rsid w:val="00F71DF0"/>
    <w:rsid w:val="00F7217F"/>
    <w:rsid w:val="00F76E8C"/>
    <w:rsid w:val="00F800F1"/>
    <w:rsid w:val="00F80EE9"/>
    <w:rsid w:val="00F830BD"/>
    <w:rsid w:val="00F855FD"/>
    <w:rsid w:val="00F85A6C"/>
    <w:rsid w:val="00F85C0A"/>
    <w:rsid w:val="00F85E1C"/>
    <w:rsid w:val="00F8689A"/>
    <w:rsid w:val="00F87037"/>
    <w:rsid w:val="00F91DEB"/>
    <w:rsid w:val="00F94142"/>
    <w:rsid w:val="00F9499A"/>
    <w:rsid w:val="00F95BDD"/>
    <w:rsid w:val="00F9713A"/>
    <w:rsid w:val="00FA0796"/>
    <w:rsid w:val="00FA0A91"/>
    <w:rsid w:val="00FA1337"/>
    <w:rsid w:val="00FA19AA"/>
    <w:rsid w:val="00FA1FD2"/>
    <w:rsid w:val="00FA3F32"/>
    <w:rsid w:val="00FA510E"/>
    <w:rsid w:val="00FA5B77"/>
    <w:rsid w:val="00FA5FA2"/>
    <w:rsid w:val="00FA6243"/>
    <w:rsid w:val="00FA6312"/>
    <w:rsid w:val="00FA6583"/>
    <w:rsid w:val="00FB07E8"/>
    <w:rsid w:val="00FB0E65"/>
    <w:rsid w:val="00FB19A0"/>
    <w:rsid w:val="00FB2CAD"/>
    <w:rsid w:val="00FB5A22"/>
    <w:rsid w:val="00FB6940"/>
    <w:rsid w:val="00FB77CD"/>
    <w:rsid w:val="00FC2597"/>
    <w:rsid w:val="00FC260D"/>
    <w:rsid w:val="00FC30F0"/>
    <w:rsid w:val="00FC36BE"/>
    <w:rsid w:val="00FC573C"/>
    <w:rsid w:val="00FC576B"/>
    <w:rsid w:val="00FC57D2"/>
    <w:rsid w:val="00FC74D8"/>
    <w:rsid w:val="00FD0875"/>
    <w:rsid w:val="00FD2B22"/>
    <w:rsid w:val="00FD376D"/>
    <w:rsid w:val="00FD3BDC"/>
    <w:rsid w:val="00FD4773"/>
    <w:rsid w:val="00FD7112"/>
    <w:rsid w:val="00FE116F"/>
    <w:rsid w:val="00FE22FD"/>
    <w:rsid w:val="00FE2357"/>
    <w:rsid w:val="00FE379B"/>
    <w:rsid w:val="00FE37E7"/>
    <w:rsid w:val="00FE4CF6"/>
    <w:rsid w:val="00FE50F5"/>
    <w:rsid w:val="00FE6406"/>
    <w:rsid w:val="00FE6D6F"/>
    <w:rsid w:val="00FE789A"/>
    <w:rsid w:val="00FF063D"/>
    <w:rsid w:val="00FF0761"/>
    <w:rsid w:val="00FF084D"/>
    <w:rsid w:val="00FF0B6C"/>
    <w:rsid w:val="00FF1506"/>
    <w:rsid w:val="00FF23FA"/>
    <w:rsid w:val="00FF4318"/>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o:shapelayout v:ext="edit">
      <o:idmap v:ext="edit" data="1"/>
    </o:shapelayout>
  </w:shapeDefaults>
  <w:decimalSymbol w:val="."/>
  <w:listSeparator w:val=","/>
  <w14:docId w14:val="41BC1A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5D325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AA3CB0"/>
    <w:rPr>
      <w:sz w:val="24"/>
    </w:rPr>
  </w:style>
  <w:style w:type="numbering" w:customStyle="1" w:styleId="NoList1">
    <w:name w:val="No List1"/>
    <w:next w:val="NoList"/>
    <w:uiPriority w:val="99"/>
    <w:semiHidden/>
    <w:unhideWhenUsed/>
    <w:rsid w:val="00AA3CB0"/>
  </w:style>
  <w:style w:type="numbering" w:customStyle="1" w:styleId="NoList11">
    <w:name w:val="No List11"/>
    <w:next w:val="NoList"/>
    <w:uiPriority w:val="99"/>
    <w:semiHidden/>
    <w:unhideWhenUsed/>
    <w:rsid w:val="00AA3CB0"/>
  </w:style>
  <w:style w:type="table" w:customStyle="1" w:styleId="TableGrid12">
    <w:name w:val="Table Grid12"/>
    <w:basedOn w:val="TableNormal"/>
    <w:next w:val="TableGrid"/>
    <w:uiPriority w:val="59"/>
    <w:rsid w:val="00AA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A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5D325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AA3CB0"/>
    <w:rPr>
      <w:sz w:val="24"/>
    </w:rPr>
  </w:style>
  <w:style w:type="numbering" w:customStyle="1" w:styleId="NoList1">
    <w:name w:val="No List1"/>
    <w:next w:val="NoList"/>
    <w:uiPriority w:val="99"/>
    <w:semiHidden/>
    <w:unhideWhenUsed/>
    <w:rsid w:val="00AA3CB0"/>
  </w:style>
  <w:style w:type="numbering" w:customStyle="1" w:styleId="NoList11">
    <w:name w:val="No List11"/>
    <w:next w:val="NoList"/>
    <w:uiPriority w:val="99"/>
    <w:semiHidden/>
    <w:unhideWhenUsed/>
    <w:rsid w:val="00AA3CB0"/>
  </w:style>
  <w:style w:type="table" w:customStyle="1" w:styleId="TableGrid12">
    <w:name w:val="Table Grid12"/>
    <w:basedOn w:val="TableNormal"/>
    <w:next w:val="TableGrid"/>
    <w:uiPriority w:val="59"/>
    <w:rsid w:val="00AA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A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A3C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image" Target="media/image4.wmf" />
  <Relationship Id="rId68" Type="http://schemas.openxmlformats.org/officeDocument/2006/relationships/header" Target="header8.xml" />
  <Relationship Id="rId84" Type="http://schemas.openxmlformats.org/officeDocument/2006/relationships/header" Target="header15.xml" />
  <Relationship Id="rId89" Type="http://schemas.openxmlformats.org/officeDocument/2006/relationships/footer" Target="footer59.xml" />
  <Relationship Id="rId112"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3.xml" />
  <Relationship Id="rId29" Type="http://schemas.openxmlformats.org/officeDocument/2006/relationships/footer" Target="footer13.xml" />
  <Relationship Id="rId107" Type="http://schemas.openxmlformats.org/officeDocument/2006/relationships/footer" Target="footer71.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footer" Target="footer36.xml" />
  <Relationship Id="rId58" Type="http://schemas.openxmlformats.org/officeDocument/2006/relationships/footer" Target="footer41.xml" />
  <Relationship Id="rId66" Type="http://schemas.openxmlformats.org/officeDocument/2006/relationships/footer" Target="footer44.xml" />
  <Relationship Id="rId74" Type="http://schemas.openxmlformats.org/officeDocument/2006/relationships/header" Target="header11.xml" />
  <Relationship Id="rId79" Type="http://schemas.openxmlformats.org/officeDocument/2006/relationships/footer" Target="footer52.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footer" Target="footer74.xml" />
  <Relationship Id="rId5" Type="http://schemas.openxmlformats.org/officeDocument/2006/relationships/numbering" Target="numbering.xml" />
  <Relationship Id="rId61" Type="http://schemas.openxmlformats.org/officeDocument/2006/relationships/image" Target="media/image2.wmf" />
  <Relationship Id="rId82" Type="http://schemas.openxmlformats.org/officeDocument/2006/relationships/header" Target="header14.xml" />
  <Relationship Id="rId90" Type="http://schemas.openxmlformats.org/officeDocument/2006/relationships/footer" Target="footer60.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header" Target="header7.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footer" Target="footer67.xml" />
  <Relationship Id="rId105" Type="http://schemas.openxmlformats.org/officeDocument/2006/relationships/footer" Target="footer70.xml" />
  <Relationship Id="rId113" Type="http://schemas.openxmlformats.org/officeDocument/2006/relationships/theme" Target="theme/theme1.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footer" Target="footer48.xml" />
  <Relationship Id="rId80" Type="http://schemas.openxmlformats.org/officeDocument/2006/relationships/header" Target="header13.xml" />
  <Relationship Id="rId85" Type="http://schemas.openxmlformats.org/officeDocument/2006/relationships/footer" Target="footer55.xml" />
  <Relationship Id="rId93" Type="http://schemas.openxmlformats.org/officeDocument/2006/relationships/header" Target="header17.xml" />
  <Relationship Id="rId98" Type="http://schemas.openxmlformats.org/officeDocument/2006/relationships/header" Target="header18.xml" />
  <Relationship Id="rId3" Type="http://schemas.openxmlformats.org/officeDocument/2006/relationships/customXml" Target="../customXml/item3.xml" />
  <Relationship Id="rId12" Type="http://schemas.openxmlformats.org/officeDocument/2006/relationships/image" Target="media/image1.jpe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header" Target="header6.xml" />
  <Relationship Id="rId67" Type="http://schemas.openxmlformats.org/officeDocument/2006/relationships/footer" Target="footer45.xml" />
  <Relationship Id="rId103" Type="http://schemas.openxmlformats.org/officeDocument/2006/relationships/footer" Target="footer69.xml" />
  <Relationship Id="rId108" Type="http://schemas.openxmlformats.org/officeDocument/2006/relationships/footer" Target="footer72.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3.wmf" />
  <Relationship Id="rId70" Type="http://schemas.openxmlformats.org/officeDocument/2006/relationships/footer" Target="footer47.xml" />
  <Relationship Id="rId75" Type="http://schemas.openxmlformats.org/officeDocument/2006/relationships/footer" Target="footer49.xml" />
  <Relationship Id="rId83" Type="http://schemas.openxmlformats.org/officeDocument/2006/relationships/footer" Target="footer54.xml" />
  <Relationship Id="rId88" Type="http://schemas.openxmlformats.org/officeDocument/2006/relationships/footer" Target="footer58.xml" />
  <Relationship Id="rId91" Type="http://schemas.openxmlformats.org/officeDocument/2006/relationships/header" Target="header16.xml" />
  <Relationship Id="rId96" Type="http://schemas.openxmlformats.org/officeDocument/2006/relationships/footer" Target="footer64.xml" />
  <Relationship Id="rId111" Type="http://schemas.openxmlformats.org/officeDocument/2006/relationships/footer" Target="footer75.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header" Target="header21.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header" Target="header5.xml" />
  <Relationship Id="rId60" Type="http://schemas.openxmlformats.org/officeDocument/2006/relationships/footer" Target="footer42.xml" />
  <Relationship Id="rId65" Type="http://schemas.openxmlformats.org/officeDocument/2006/relationships/footer" Target="footer43.xml" />
  <Relationship Id="rId73" Type="http://schemas.openxmlformats.org/officeDocument/2006/relationships/header" Target="header10.xml" />
  <Relationship Id="rId78" Type="http://schemas.openxmlformats.org/officeDocument/2006/relationships/footer" Target="footer51.xml" />
  <Relationship Id="rId81" Type="http://schemas.openxmlformats.org/officeDocument/2006/relationships/footer" Target="footer53.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header" Target="header19.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3.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header" Target="header12.xml" />
  <Relationship Id="rId97" Type="http://schemas.openxmlformats.org/officeDocument/2006/relationships/footer" Target="footer65.xml" />
  <Relationship Id="rId104" Type="http://schemas.openxmlformats.org/officeDocument/2006/relationships/header" Target="header20.xml" />
  <Relationship Id="rId7" Type="http://schemas.microsoft.com/office/2007/relationships/stylesWithEffects" Target="stylesWithEffects.xml" />
  <Relationship Id="rId71" Type="http://schemas.openxmlformats.org/officeDocument/2006/relationships/header" Target="header9.xml" />
  <Relationship Id="rId92" Type="http://schemas.openxmlformats.org/officeDocument/2006/relationships/footer" Target="footer6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6642-C821-48ED-909E-4C3DDB45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4F53-4FC2-46B2-86B5-EBD72CA08669}">
  <ds:schemaRefs>
    <ds:schemaRef ds:uri="http://schemas.microsoft.com/sharepoint/v3/contenttype/forms"/>
  </ds:schemaRefs>
</ds:datastoreItem>
</file>

<file path=customXml/itemProps3.xml><?xml version="1.0" encoding="utf-8"?>
<ds:datastoreItem xmlns:ds="http://schemas.openxmlformats.org/officeDocument/2006/customXml" ds:itemID="{1FF634CC-9AAC-441E-A0C0-4A33BE6E2EC2}">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3c194807-ed71-4349-902d-1632284b062d"/>
    <ds:schemaRef ds:uri="http://schemas.openxmlformats.org/package/2006/metadata/core-properties"/>
    <ds:schemaRef ds:uri="http://schemas.microsoft.com/sharepoint/v4"/>
    <ds:schemaRef ds:uri="http://purl.org/dc/terms/"/>
  </ds:schemaRefs>
</ds:datastoreItem>
</file>

<file path=customXml/itemProps4.xml><?xml version="1.0" encoding="utf-8"?>
<ds:datastoreItem xmlns:ds="http://schemas.openxmlformats.org/officeDocument/2006/customXml" ds:itemID="{CEFCCA14-0D72-43E9-B281-B390F989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281</Pages>
  <Words>81410</Words>
  <Characters>449389</Characters>
  <Application>Microsoft Office Word</Application>
  <DocSecurity>0</DocSecurity>
  <Lines>12483</Lines>
  <Paragraphs>2307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528492</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